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F" w:rsidRDefault="00B310DF" w:rsidP="00B310DF">
      <w:pPr>
        <w:pStyle w:val="3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основных социально-экономических показателях Рыбно-Слободского муниципального района </w:t>
      </w:r>
      <w:r w:rsidR="009260AC">
        <w:rPr>
          <w:b/>
          <w:bCs/>
          <w:i/>
          <w:sz w:val="28"/>
          <w:szCs w:val="28"/>
        </w:rPr>
        <w:t>з</w:t>
      </w:r>
      <w:r>
        <w:rPr>
          <w:b/>
          <w:bCs/>
          <w:i/>
          <w:sz w:val="28"/>
          <w:szCs w:val="28"/>
        </w:rPr>
        <w:t>а 2014 год и задачах на 2015 год</w:t>
      </w:r>
    </w:p>
    <w:p w:rsidR="00246220" w:rsidRPr="00246220" w:rsidRDefault="00246220" w:rsidP="00F63736">
      <w:pPr>
        <w:spacing w:line="360" w:lineRule="auto"/>
        <w:ind w:firstLine="567"/>
        <w:jc w:val="both"/>
        <w:rPr>
          <w:b/>
          <w:noProof/>
          <w:color w:val="000000"/>
          <w:sz w:val="28"/>
          <w:szCs w:val="28"/>
        </w:rPr>
      </w:pPr>
      <w:r w:rsidRPr="00246220">
        <w:rPr>
          <w:b/>
          <w:noProof/>
          <w:color w:val="000000"/>
          <w:sz w:val="28"/>
          <w:szCs w:val="28"/>
        </w:rPr>
        <w:t>Бюджет</w:t>
      </w:r>
    </w:p>
    <w:p w:rsidR="00F87C0F" w:rsidRPr="00C96B15" w:rsidRDefault="00F87C0F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 xml:space="preserve">Бюджет </w:t>
      </w:r>
      <w:r w:rsidR="00DA0D91" w:rsidRPr="00C96B15">
        <w:rPr>
          <w:rFonts w:ascii="Times New Roman" w:hAnsi="Times New Roman"/>
          <w:sz w:val="28"/>
          <w:szCs w:val="28"/>
        </w:rPr>
        <w:t>района за 2014</w:t>
      </w:r>
      <w:r w:rsidRPr="00C96B15">
        <w:rPr>
          <w:rFonts w:ascii="Times New Roman" w:hAnsi="Times New Roman"/>
          <w:sz w:val="28"/>
          <w:szCs w:val="28"/>
        </w:rPr>
        <w:t xml:space="preserve"> год </w:t>
      </w:r>
      <w:r w:rsidR="00EB39D8" w:rsidRPr="00C96B15">
        <w:rPr>
          <w:rFonts w:ascii="Times New Roman" w:hAnsi="Times New Roman"/>
          <w:sz w:val="28"/>
          <w:szCs w:val="28"/>
        </w:rPr>
        <w:t xml:space="preserve">по доходам </w:t>
      </w:r>
      <w:r w:rsidRPr="00C96B15">
        <w:rPr>
          <w:rFonts w:ascii="Times New Roman" w:hAnsi="Times New Roman"/>
          <w:sz w:val="28"/>
          <w:szCs w:val="28"/>
        </w:rPr>
        <w:t xml:space="preserve">исполнен на </w:t>
      </w:r>
      <w:r w:rsidR="00CD5106">
        <w:rPr>
          <w:rFonts w:ascii="Times New Roman" w:hAnsi="Times New Roman"/>
          <w:sz w:val="28"/>
          <w:szCs w:val="28"/>
        </w:rPr>
        <w:t>100,2</w:t>
      </w:r>
      <w:r w:rsidRPr="00C96B15">
        <w:rPr>
          <w:rFonts w:ascii="Times New Roman" w:hAnsi="Times New Roman"/>
          <w:sz w:val="28"/>
          <w:szCs w:val="28"/>
        </w:rPr>
        <w:t xml:space="preserve"> %, поступило </w:t>
      </w:r>
      <w:r w:rsidR="00EB39D8" w:rsidRPr="00C96B15">
        <w:rPr>
          <w:rFonts w:ascii="Times New Roman" w:hAnsi="Times New Roman"/>
          <w:sz w:val="28"/>
          <w:szCs w:val="28"/>
        </w:rPr>
        <w:t>650</w:t>
      </w:r>
      <w:r w:rsidRPr="00C96B15">
        <w:rPr>
          <w:rFonts w:ascii="Times New Roman" w:hAnsi="Times New Roman"/>
          <w:sz w:val="28"/>
          <w:szCs w:val="28"/>
        </w:rPr>
        <w:t xml:space="preserve"> млн. рублей. </w:t>
      </w:r>
      <w:r w:rsidR="00EB39D8" w:rsidRPr="00C96B15">
        <w:rPr>
          <w:rFonts w:ascii="Times New Roman" w:hAnsi="Times New Roman"/>
          <w:sz w:val="28"/>
          <w:szCs w:val="28"/>
        </w:rPr>
        <w:t>Собственные доходы составили 169 млн. рублей</w:t>
      </w:r>
      <w:r w:rsidRPr="00C96B15">
        <w:rPr>
          <w:rFonts w:ascii="Times New Roman" w:hAnsi="Times New Roman"/>
          <w:sz w:val="28"/>
          <w:szCs w:val="28"/>
        </w:rPr>
        <w:t xml:space="preserve">, темп роста к предшествующему году – </w:t>
      </w:r>
      <w:r w:rsidR="00EB39D8" w:rsidRPr="00C96B15">
        <w:rPr>
          <w:rFonts w:ascii="Times New Roman" w:hAnsi="Times New Roman"/>
          <w:sz w:val="28"/>
          <w:szCs w:val="28"/>
        </w:rPr>
        <w:t>122</w:t>
      </w:r>
      <w:r w:rsidRPr="00C96B15">
        <w:rPr>
          <w:rFonts w:ascii="Times New Roman" w:hAnsi="Times New Roman"/>
          <w:sz w:val="28"/>
          <w:szCs w:val="28"/>
        </w:rPr>
        <w:t>%</w:t>
      </w:r>
    </w:p>
    <w:p w:rsidR="00F87C0F" w:rsidRPr="00C96B15" w:rsidRDefault="00F87C0F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 xml:space="preserve">Удельный вес собственных доходов </w:t>
      </w:r>
      <w:r w:rsidR="006D4A06" w:rsidRPr="00C96B15">
        <w:rPr>
          <w:rFonts w:ascii="Times New Roman" w:hAnsi="Times New Roman"/>
          <w:sz w:val="28"/>
          <w:szCs w:val="28"/>
        </w:rPr>
        <w:t>составляет 26</w:t>
      </w:r>
      <w:r w:rsidRPr="00C96B15">
        <w:rPr>
          <w:rFonts w:ascii="Times New Roman" w:hAnsi="Times New Roman"/>
          <w:sz w:val="28"/>
          <w:szCs w:val="28"/>
        </w:rPr>
        <w:t>%</w:t>
      </w:r>
      <w:r w:rsidR="006D4A06" w:rsidRPr="00C96B15">
        <w:rPr>
          <w:rFonts w:ascii="Times New Roman" w:hAnsi="Times New Roman"/>
          <w:sz w:val="28"/>
          <w:szCs w:val="28"/>
        </w:rPr>
        <w:t xml:space="preserve"> консолидированного бюджета.</w:t>
      </w:r>
      <w:r w:rsidRPr="00C96B15">
        <w:rPr>
          <w:rFonts w:ascii="Times New Roman" w:hAnsi="Times New Roman"/>
          <w:sz w:val="28"/>
          <w:szCs w:val="28"/>
        </w:rPr>
        <w:t xml:space="preserve"> </w:t>
      </w:r>
      <w:r w:rsidR="006D4A06" w:rsidRPr="00C96B15">
        <w:rPr>
          <w:rFonts w:ascii="Times New Roman" w:hAnsi="Times New Roman"/>
          <w:sz w:val="28"/>
          <w:szCs w:val="28"/>
        </w:rPr>
        <w:t>По сравнению с 2013</w:t>
      </w:r>
      <w:r w:rsidRPr="00C96B15">
        <w:rPr>
          <w:rFonts w:ascii="Times New Roman" w:hAnsi="Times New Roman"/>
          <w:sz w:val="28"/>
          <w:szCs w:val="28"/>
        </w:rPr>
        <w:t xml:space="preserve"> годом доля собст</w:t>
      </w:r>
      <w:r w:rsidR="006D4A06" w:rsidRPr="00C96B15">
        <w:rPr>
          <w:rFonts w:ascii="Times New Roman" w:hAnsi="Times New Roman"/>
          <w:sz w:val="28"/>
          <w:szCs w:val="28"/>
        </w:rPr>
        <w:t>венных доходов увеличилась на 2</w:t>
      </w:r>
      <w:r w:rsidRPr="00C96B15">
        <w:rPr>
          <w:rFonts w:ascii="Times New Roman" w:hAnsi="Times New Roman"/>
          <w:sz w:val="28"/>
          <w:szCs w:val="28"/>
        </w:rPr>
        <w:t>%.</w:t>
      </w:r>
    </w:p>
    <w:p w:rsidR="00BE53C2" w:rsidRPr="00C96B15" w:rsidRDefault="00F87C0F" w:rsidP="00F63736">
      <w:pPr>
        <w:spacing w:line="360" w:lineRule="auto"/>
        <w:ind w:firstLine="567"/>
        <w:jc w:val="both"/>
        <w:rPr>
          <w:sz w:val="28"/>
          <w:szCs w:val="28"/>
        </w:rPr>
      </w:pPr>
      <w:r w:rsidRPr="00C96B15">
        <w:rPr>
          <w:sz w:val="28"/>
          <w:szCs w:val="28"/>
        </w:rPr>
        <w:t>Основными источниками в налоговых доходах являются</w:t>
      </w:r>
      <w:r w:rsidR="0027115E" w:rsidRPr="00C96B15">
        <w:rPr>
          <w:sz w:val="28"/>
          <w:szCs w:val="28"/>
        </w:rPr>
        <w:t>:</w:t>
      </w:r>
    </w:p>
    <w:p w:rsidR="00DA0D91" w:rsidRPr="00C96B15" w:rsidRDefault="00DA0D91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 xml:space="preserve">- налог на доходы физических лиц, он поступил в объеме </w:t>
      </w:r>
      <w:r w:rsidR="006D4A06" w:rsidRPr="00C96B15">
        <w:rPr>
          <w:rFonts w:ascii="Times New Roman" w:hAnsi="Times New Roman"/>
          <w:sz w:val="28"/>
          <w:szCs w:val="28"/>
        </w:rPr>
        <w:t>115 млн.</w:t>
      </w:r>
      <w:r w:rsidR="0027115E" w:rsidRPr="00C96B15">
        <w:rPr>
          <w:rFonts w:ascii="Times New Roman" w:hAnsi="Times New Roman"/>
          <w:sz w:val="28"/>
          <w:szCs w:val="28"/>
        </w:rPr>
        <w:t xml:space="preserve"> </w:t>
      </w:r>
      <w:r w:rsidR="006D4A06" w:rsidRPr="00C96B15">
        <w:rPr>
          <w:rFonts w:ascii="Times New Roman" w:hAnsi="Times New Roman"/>
          <w:sz w:val="28"/>
          <w:szCs w:val="28"/>
        </w:rPr>
        <w:t>рублей или 112</w:t>
      </w:r>
      <w:r w:rsidRPr="00C96B15">
        <w:rPr>
          <w:rFonts w:ascii="Times New Roman" w:hAnsi="Times New Roman"/>
          <w:sz w:val="28"/>
          <w:szCs w:val="28"/>
        </w:rPr>
        <w:t xml:space="preserve">% к </w:t>
      </w:r>
      <w:r w:rsidR="006D4A06" w:rsidRPr="00C96B15">
        <w:rPr>
          <w:rFonts w:ascii="Times New Roman" w:hAnsi="Times New Roman"/>
          <w:sz w:val="28"/>
          <w:szCs w:val="28"/>
        </w:rPr>
        <w:t>2013 году</w:t>
      </w:r>
      <w:r w:rsidRPr="00C96B15">
        <w:rPr>
          <w:rFonts w:ascii="Times New Roman" w:hAnsi="Times New Roman"/>
          <w:sz w:val="28"/>
          <w:szCs w:val="28"/>
        </w:rPr>
        <w:t xml:space="preserve">. </w:t>
      </w:r>
    </w:p>
    <w:p w:rsidR="00DA0D91" w:rsidRPr="00C96B15" w:rsidRDefault="00DA0D91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 xml:space="preserve"> - </w:t>
      </w:r>
      <w:r w:rsidR="0027115E" w:rsidRPr="00C96B15">
        <w:rPr>
          <w:rFonts w:ascii="Times New Roman" w:hAnsi="Times New Roman"/>
          <w:sz w:val="28"/>
          <w:szCs w:val="28"/>
        </w:rPr>
        <w:t>и земельный налог, который составил 12 млн. рублей, 109% к предыдущему году.</w:t>
      </w:r>
    </w:p>
    <w:p w:rsidR="00DA0D91" w:rsidRPr="00C96B15" w:rsidRDefault="00DA0D91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>Неналоговые доходы поступают, в основном, за счет арендной платы, доходов от платных услуг, продажи муниципального имущества и штрафов</w:t>
      </w:r>
      <w:r w:rsidR="0027115E" w:rsidRPr="00C96B15">
        <w:rPr>
          <w:rFonts w:ascii="Times New Roman" w:hAnsi="Times New Roman"/>
          <w:sz w:val="28"/>
          <w:szCs w:val="28"/>
        </w:rPr>
        <w:t>.</w:t>
      </w:r>
      <w:r w:rsidRPr="00C96B15">
        <w:rPr>
          <w:rFonts w:ascii="Times New Roman" w:hAnsi="Times New Roman"/>
          <w:sz w:val="28"/>
          <w:szCs w:val="28"/>
        </w:rPr>
        <w:t xml:space="preserve"> </w:t>
      </w:r>
    </w:p>
    <w:p w:rsidR="00DA0D91" w:rsidRPr="00C96B15" w:rsidRDefault="0027115E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>В целом за 2014</w:t>
      </w:r>
      <w:r w:rsidR="00DA0D91" w:rsidRPr="00C96B15">
        <w:rPr>
          <w:rFonts w:ascii="Times New Roman" w:hAnsi="Times New Roman"/>
          <w:sz w:val="28"/>
          <w:szCs w:val="28"/>
        </w:rPr>
        <w:t xml:space="preserve"> год поступление неналоговых доходов составило </w:t>
      </w:r>
      <w:r w:rsidRPr="00C96B15">
        <w:rPr>
          <w:rFonts w:ascii="Times New Roman" w:hAnsi="Times New Roman"/>
          <w:sz w:val="28"/>
          <w:szCs w:val="28"/>
        </w:rPr>
        <w:t>17 млн. рублей, с ростом в 30% к 2013 году.</w:t>
      </w:r>
    </w:p>
    <w:p w:rsidR="003F5745" w:rsidRPr="00C96B15" w:rsidRDefault="003F5745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>Безвозмездные поступления из бюджетов всех уровней с</w:t>
      </w:r>
      <w:r w:rsidR="00DD4992">
        <w:rPr>
          <w:rFonts w:ascii="Times New Roman" w:hAnsi="Times New Roman"/>
          <w:sz w:val="28"/>
          <w:szCs w:val="28"/>
        </w:rPr>
        <w:t>оставили 481 млн. рублей или 113</w:t>
      </w:r>
      <w:r w:rsidRPr="00C96B15">
        <w:rPr>
          <w:rFonts w:ascii="Times New Roman" w:hAnsi="Times New Roman"/>
          <w:sz w:val="28"/>
          <w:szCs w:val="28"/>
        </w:rPr>
        <w:t>% к уровню прошлого года. Из них субвенции – 171 млн. рублей, субсидии – 254 млн. рублей.</w:t>
      </w:r>
    </w:p>
    <w:p w:rsidR="00616415" w:rsidRPr="00C96B15" w:rsidRDefault="00DA0D91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 xml:space="preserve">Расходы консолидированного бюджета района произведены в пределах полученных доходов в сумме </w:t>
      </w:r>
      <w:r w:rsidR="00616415" w:rsidRPr="00C96B15">
        <w:rPr>
          <w:rFonts w:ascii="Times New Roman" w:hAnsi="Times New Roman"/>
          <w:sz w:val="28"/>
          <w:szCs w:val="28"/>
        </w:rPr>
        <w:t>651 млн.</w:t>
      </w:r>
      <w:r w:rsidR="00DC5E91">
        <w:rPr>
          <w:rFonts w:ascii="Times New Roman" w:hAnsi="Times New Roman"/>
          <w:sz w:val="28"/>
          <w:szCs w:val="28"/>
        </w:rPr>
        <w:t xml:space="preserve"> </w:t>
      </w:r>
      <w:r w:rsidR="00616415" w:rsidRPr="00C96B15">
        <w:rPr>
          <w:rFonts w:ascii="Times New Roman" w:hAnsi="Times New Roman"/>
          <w:sz w:val="28"/>
          <w:szCs w:val="28"/>
        </w:rPr>
        <w:t>рублей</w:t>
      </w:r>
      <w:r w:rsidRPr="00C96B15">
        <w:rPr>
          <w:rFonts w:ascii="Times New Roman" w:hAnsi="Times New Roman"/>
          <w:sz w:val="28"/>
          <w:szCs w:val="28"/>
        </w:rPr>
        <w:t xml:space="preserve"> </w:t>
      </w:r>
      <w:r w:rsidR="00616415" w:rsidRPr="00C96B15">
        <w:rPr>
          <w:rFonts w:ascii="Times New Roman" w:hAnsi="Times New Roman"/>
          <w:sz w:val="28"/>
          <w:szCs w:val="28"/>
        </w:rPr>
        <w:t xml:space="preserve"> с увеличением на 14% по сравнению с 2013 годом.</w:t>
      </w:r>
    </w:p>
    <w:p w:rsidR="00C43D7A" w:rsidRPr="00C43D7A" w:rsidRDefault="006C2F4B" w:rsidP="00F6373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Б</w:t>
      </w:r>
      <w:r w:rsidR="00C43D7A" w:rsidRPr="00C43D7A">
        <w:rPr>
          <w:sz w:val="28"/>
          <w:szCs w:val="28"/>
        </w:rPr>
        <w:t xml:space="preserve">ольшой поддержкой для сельских поселений являются </w:t>
      </w:r>
      <w:proofErr w:type="spellStart"/>
      <w:r w:rsidR="00C43D7A" w:rsidRPr="00C43D7A">
        <w:rPr>
          <w:sz w:val="28"/>
          <w:szCs w:val="28"/>
        </w:rPr>
        <w:t>грантовые</w:t>
      </w:r>
      <w:proofErr w:type="spellEnd"/>
      <w:r w:rsidR="00C43D7A" w:rsidRPr="00C43D7A">
        <w:rPr>
          <w:sz w:val="28"/>
          <w:szCs w:val="28"/>
        </w:rPr>
        <w:t xml:space="preserve"> средства в размере 1 млн. рублей, которые могут быть направлены на укрепление материально-технической базы и решение социально значимых вопросов.</w:t>
      </w:r>
    </w:p>
    <w:p w:rsidR="00C96B15" w:rsidRDefault="00C96B15" w:rsidP="00F63736">
      <w:pPr>
        <w:pStyle w:val="31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96B15">
        <w:rPr>
          <w:sz w:val="28"/>
          <w:szCs w:val="28"/>
        </w:rPr>
        <w:t xml:space="preserve">Такую поддержку в </w:t>
      </w:r>
      <w:r w:rsidR="00C43D7A">
        <w:rPr>
          <w:sz w:val="28"/>
          <w:szCs w:val="28"/>
        </w:rPr>
        <w:t xml:space="preserve">районе </w:t>
      </w:r>
      <w:r w:rsidRPr="00C96B15">
        <w:rPr>
          <w:sz w:val="28"/>
          <w:szCs w:val="28"/>
        </w:rPr>
        <w:t xml:space="preserve">получили </w:t>
      </w:r>
      <w:r w:rsidR="00C43D7A">
        <w:rPr>
          <w:sz w:val="28"/>
          <w:szCs w:val="28"/>
        </w:rPr>
        <w:t>4</w:t>
      </w:r>
      <w:r w:rsidRPr="00C96B15">
        <w:rPr>
          <w:sz w:val="28"/>
          <w:szCs w:val="28"/>
        </w:rPr>
        <w:t xml:space="preserve"> сельских поселения, за что</w:t>
      </w:r>
      <w:r w:rsidR="00C43D7A">
        <w:rPr>
          <w:sz w:val="28"/>
          <w:szCs w:val="28"/>
        </w:rPr>
        <w:t xml:space="preserve"> м</w:t>
      </w:r>
      <w:r w:rsidRPr="00C96B15">
        <w:rPr>
          <w:sz w:val="28"/>
          <w:szCs w:val="28"/>
        </w:rPr>
        <w:t xml:space="preserve">ы </w:t>
      </w:r>
      <w:r w:rsidR="00C43D7A">
        <w:rPr>
          <w:sz w:val="28"/>
          <w:szCs w:val="28"/>
        </w:rPr>
        <w:t>выражаем благодарность</w:t>
      </w:r>
      <w:r w:rsidRPr="00C96B15">
        <w:rPr>
          <w:sz w:val="28"/>
          <w:szCs w:val="28"/>
        </w:rPr>
        <w:t xml:space="preserve"> Руководству Республики</w:t>
      </w:r>
      <w:r w:rsidR="00C43D7A">
        <w:rPr>
          <w:sz w:val="28"/>
          <w:szCs w:val="28"/>
        </w:rPr>
        <w:t>, Совету муниципальных образований.</w:t>
      </w:r>
    </w:p>
    <w:p w:rsidR="00C43D7A" w:rsidRDefault="00991B68" w:rsidP="00F63736">
      <w:pPr>
        <w:pStyle w:val="31"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Еще одной поддержкой для сельских поселений в решении вопросов местного значения является вручение служебных автомобилей </w:t>
      </w:r>
      <w:r w:rsidR="00C43D7A" w:rsidRPr="00991B68">
        <w:rPr>
          <w:bCs/>
          <w:sz w:val="28"/>
          <w:szCs w:val="28"/>
        </w:rPr>
        <w:t>лауреатам ежегодного смотра-конкурса среди муниципальных образований республики, учрежденного Сове</w:t>
      </w:r>
      <w:r>
        <w:rPr>
          <w:bCs/>
          <w:sz w:val="28"/>
          <w:szCs w:val="28"/>
        </w:rPr>
        <w:t>том муниципальных образований</w:t>
      </w:r>
      <w:r w:rsidR="00C43D7A" w:rsidRPr="00991B6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 весь период организации конкурса нашими сельскими поселениями было получено 9 автомобилей.</w:t>
      </w:r>
    </w:p>
    <w:p w:rsidR="00246220" w:rsidRPr="00246220" w:rsidRDefault="00246220" w:rsidP="00F63736">
      <w:pPr>
        <w:pStyle w:val="31"/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246220">
        <w:rPr>
          <w:b/>
          <w:bCs/>
          <w:sz w:val="28"/>
          <w:szCs w:val="28"/>
        </w:rPr>
        <w:t>Экономика</w:t>
      </w:r>
    </w:p>
    <w:p w:rsidR="00A1259F" w:rsidRPr="00C96B15" w:rsidRDefault="004F5AB5" w:rsidP="00F63736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 xml:space="preserve">Экономика района представлена предприятиями сельского хозяйства, </w:t>
      </w:r>
      <w:r w:rsidR="00F81D7A">
        <w:rPr>
          <w:rFonts w:ascii="Times New Roman" w:hAnsi="Times New Roman"/>
          <w:sz w:val="28"/>
          <w:szCs w:val="28"/>
        </w:rPr>
        <w:t>строительной отрасли и субъектов малого бизнеса</w:t>
      </w:r>
      <w:r w:rsidRPr="00C96B15">
        <w:rPr>
          <w:rFonts w:ascii="Times New Roman" w:hAnsi="Times New Roman"/>
          <w:sz w:val="28"/>
          <w:szCs w:val="28"/>
        </w:rPr>
        <w:t xml:space="preserve">. </w:t>
      </w:r>
      <w:r w:rsidR="00A1259F" w:rsidRPr="00C96B15">
        <w:rPr>
          <w:rFonts w:ascii="Times New Roman" w:hAnsi="Times New Roman"/>
          <w:sz w:val="28"/>
          <w:szCs w:val="28"/>
        </w:rPr>
        <w:t xml:space="preserve">В 2014 году валовой территориальный продукт по всем видам экономической деятельности вырос на 7% и составил </w:t>
      </w:r>
      <w:r w:rsidR="00A1259F" w:rsidRPr="00C96B15">
        <w:rPr>
          <w:rFonts w:ascii="Times New Roman" w:eastAsia="Times New Roman" w:hAnsi="Times New Roman"/>
          <w:sz w:val="28"/>
          <w:szCs w:val="28"/>
        </w:rPr>
        <w:t>3 млрд. 637 млн</w:t>
      </w:r>
      <w:r w:rsidR="00A1259F" w:rsidRPr="00C96B15">
        <w:rPr>
          <w:rFonts w:ascii="Times New Roman" w:hAnsi="Times New Roman"/>
          <w:sz w:val="28"/>
          <w:szCs w:val="28"/>
        </w:rPr>
        <w:t xml:space="preserve">. рублей </w:t>
      </w:r>
      <w:r w:rsidR="00A1259F" w:rsidRPr="00C96B15">
        <w:rPr>
          <w:rFonts w:ascii="Times New Roman" w:eastAsia="Times New Roman" w:hAnsi="Times New Roman"/>
          <w:sz w:val="28"/>
          <w:szCs w:val="28"/>
        </w:rPr>
        <w:t>(2013 году-3 млрд. 395 млн. рублей).</w:t>
      </w:r>
    </w:p>
    <w:p w:rsidR="004F5AB5" w:rsidRDefault="004F5AB5" w:rsidP="00F63736">
      <w:pPr>
        <w:spacing w:line="360" w:lineRule="auto"/>
        <w:ind w:firstLine="567"/>
        <w:jc w:val="both"/>
        <w:rPr>
          <w:sz w:val="28"/>
          <w:szCs w:val="28"/>
        </w:rPr>
      </w:pPr>
      <w:r w:rsidRPr="00C96B15">
        <w:rPr>
          <w:sz w:val="28"/>
          <w:szCs w:val="28"/>
        </w:rPr>
        <w:t>Объем отгруженных товаров собственного производства, выполненных работ и услуг в р</w:t>
      </w:r>
      <w:r w:rsidR="006E4637" w:rsidRPr="00C96B15">
        <w:rPr>
          <w:sz w:val="28"/>
          <w:szCs w:val="28"/>
        </w:rPr>
        <w:t>асчете на душу населения за 2014 год составил</w:t>
      </w:r>
      <w:r w:rsidRPr="00C96B15">
        <w:rPr>
          <w:sz w:val="28"/>
          <w:szCs w:val="28"/>
        </w:rPr>
        <w:t xml:space="preserve"> </w:t>
      </w:r>
      <w:r w:rsidR="006E4637" w:rsidRPr="00C96B15">
        <w:rPr>
          <w:sz w:val="28"/>
          <w:szCs w:val="28"/>
        </w:rPr>
        <w:t>54</w:t>
      </w:r>
      <w:r w:rsidRPr="00C96B15">
        <w:rPr>
          <w:sz w:val="28"/>
          <w:szCs w:val="28"/>
        </w:rPr>
        <w:t xml:space="preserve"> тыс.</w:t>
      </w:r>
      <w:r w:rsidR="006E4637" w:rsidRPr="00C96B15">
        <w:rPr>
          <w:sz w:val="28"/>
          <w:szCs w:val="28"/>
        </w:rPr>
        <w:t xml:space="preserve"> рублей</w:t>
      </w:r>
      <w:r w:rsidRPr="00C96B15">
        <w:rPr>
          <w:sz w:val="28"/>
          <w:szCs w:val="28"/>
        </w:rPr>
        <w:t>, ро</w:t>
      </w:r>
      <w:proofErr w:type="gramStart"/>
      <w:r w:rsidRPr="00C96B15">
        <w:rPr>
          <w:sz w:val="28"/>
          <w:szCs w:val="28"/>
        </w:rPr>
        <w:t xml:space="preserve">ст к </w:t>
      </w:r>
      <w:r w:rsidR="00C96B15">
        <w:rPr>
          <w:sz w:val="28"/>
          <w:szCs w:val="28"/>
        </w:rPr>
        <w:t>пр</w:t>
      </w:r>
      <w:proofErr w:type="gramEnd"/>
      <w:r w:rsidR="00C96B15">
        <w:rPr>
          <w:sz w:val="28"/>
          <w:szCs w:val="28"/>
        </w:rPr>
        <w:t>едыдущему</w:t>
      </w:r>
      <w:r w:rsidRPr="00C96B15">
        <w:rPr>
          <w:sz w:val="28"/>
          <w:szCs w:val="28"/>
        </w:rPr>
        <w:t xml:space="preserve"> году </w:t>
      </w:r>
      <w:r w:rsidR="006E4637" w:rsidRPr="00C96B15">
        <w:rPr>
          <w:sz w:val="28"/>
          <w:szCs w:val="28"/>
        </w:rPr>
        <w:t xml:space="preserve">23% (Общий объем 1 млрд. 458 млн. рублей). </w:t>
      </w:r>
      <w:r w:rsidR="00A1259F" w:rsidRPr="00C96B15">
        <w:rPr>
          <w:sz w:val="28"/>
          <w:szCs w:val="28"/>
        </w:rPr>
        <w:t>56% объема приходится на сельское хозяйство.</w:t>
      </w:r>
    </w:p>
    <w:p w:rsidR="00246220" w:rsidRPr="00246220" w:rsidRDefault="00246220" w:rsidP="00F6373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46220">
        <w:rPr>
          <w:b/>
          <w:sz w:val="28"/>
          <w:szCs w:val="28"/>
        </w:rPr>
        <w:t>Сельское хозяйство</w:t>
      </w:r>
    </w:p>
    <w:p w:rsidR="00B310DF" w:rsidRPr="00C96B15" w:rsidRDefault="004F5AB5" w:rsidP="00F63736">
      <w:pPr>
        <w:tabs>
          <w:tab w:val="left" w:pos="709"/>
        </w:tabs>
        <w:spacing w:line="360" w:lineRule="auto"/>
        <w:ind w:firstLine="567"/>
        <w:jc w:val="both"/>
        <w:rPr>
          <w:noProof/>
          <w:sz w:val="28"/>
          <w:szCs w:val="28"/>
        </w:rPr>
      </w:pPr>
      <w:r w:rsidRPr="00C96B15">
        <w:rPr>
          <w:noProof/>
          <w:sz w:val="28"/>
          <w:szCs w:val="28"/>
        </w:rPr>
        <w:t>По итогам 2014</w:t>
      </w:r>
      <w:r w:rsidR="00B310DF" w:rsidRPr="00C96B15">
        <w:rPr>
          <w:noProof/>
          <w:sz w:val="28"/>
          <w:szCs w:val="28"/>
        </w:rPr>
        <w:t xml:space="preserve"> года </w:t>
      </w:r>
      <w:r w:rsidR="002E49D5" w:rsidRPr="00C96B15">
        <w:rPr>
          <w:bCs/>
          <w:sz w:val="28"/>
          <w:szCs w:val="28"/>
        </w:rPr>
        <w:t>реализовано с</w:t>
      </w:r>
      <w:r w:rsidR="00B310DF" w:rsidRPr="00C96B15">
        <w:rPr>
          <w:noProof/>
          <w:sz w:val="28"/>
          <w:szCs w:val="28"/>
        </w:rPr>
        <w:t xml:space="preserve">ельхозпродукции на </w:t>
      </w:r>
      <w:r w:rsidR="009E57C0">
        <w:rPr>
          <w:sz w:val="28"/>
          <w:szCs w:val="28"/>
        </w:rPr>
        <w:t>808</w:t>
      </w:r>
      <w:r w:rsidR="00B310DF" w:rsidRPr="00C96B15">
        <w:rPr>
          <w:noProof/>
          <w:sz w:val="28"/>
          <w:szCs w:val="28"/>
        </w:rPr>
        <w:t xml:space="preserve"> млн. рублей, что выше на 3</w:t>
      </w:r>
      <w:r w:rsidR="002E49D5" w:rsidRPr="00C96B15">
        <w:rPr>
          <w:noProof/>
          <w:sz w:val="28"/>
          <w:szCs w:val="28"/>
        </w:rPr>
        <w:t>0</w:t>
      </w:r>
      <w:r w:rsidR="00B310DF" w:rsidRPr="00C96B15">
        <w:rPr>
          <w:noProof/>
          <w:sz w:val="28"/>
          <w:szCs w:val="28"/>
        </w:rPr>
        <w:t>%</w:t>
      </w:r>
      <w:r w:rsidR="002E49D5" w:rsidRPr="00C96B15">
        <w:rPr>
          <w:noProof/>
          <w:sz w:val="28"/>
          <w:szCs w:val="28"/>
        </w:rPr>
        <w:t xml:space="preserve"> предыдущего года (</w:t>
      </w:r>
      <w:r w:rsidR="002E49D5" w:rsidRPr="00C96B15">
        <w:rPr>
          <w:sz w:val="28"/>
          <w:szCs w:val="28"/>
        </w:rPr>
        <w:t xml:space="preserve">2012- 575,8 млн. рублей, 2013-621,6  млн. рублей). </w:t>
      </w:r>
      <w:r w:rsidR="00B310DF" w:rsidRPr="00C96B15">
        <w:rPr>
          <w:noProof/>
          <w:sz w:val="28"/>
          <w:szCs w:val="28"/>
        </w:rPr>
        <w:t xml:space="preserve"> При расчете на 1 гектар пашни </w:t>
      </w:r>
      <w:r w:rsidR="00AE384B">
        <w:rPr>
          <w:noProof/>
          <w:sz w:val="28"/>
          <w:szCs w:val="28"/>
        </w:rPr>
        <w:t>получено</w:t>
      </w:r>
      <w:r w:rsidR="00B310DF" w:rsidRPr="00C96B15">
        <w:rPr>
          <w:noProof/>
          <w:sz w:val="28"/>
          <w:szCs w:val="28"/>
        </w:rPr>
        <w:t xml:space="preserve"> </w:t>
      </w:r>
      <w:r w:rsidR="002E49D5" w:rsidRPr="00C96B15">
        <w:rPr>
          <w:sz w:val="28"/>
          <w:szCs w:val="28"/>
        </w:rPr>
        <w:t xml:space="preserve">9563 </w:t>
      </w:r>
      <w:r w:rsidR="002E49D5" w:rsidRPr="00C96B15">
        <w:rPr>
          <w:noProof/>
          <w:sz w:val="28"/>
          <w:szCs w:val="28"/>
        </w:rPr>
        <w:t>рубля выручки.</w:t>
      </w:r>
    </w:p>
    <w:p w:rsidR="00DA0DE9" w:rsidRPr="00C96B15" w:rsidRDefault="00DA0DE9" w:rsidP="00F63736">
      <w:pPr>
        <w:tabs>
          <w:tab w:val="left" w:pos="709"/>
        </w:tabs>
        <w:spacing w:line="360" w:lineRule="auto"/>
        <w:ind w:firstLine="567"/>
        <w:jc w:val="both"/>
        <w:rPr>
          <w:noProof/>
          <w:sz w:val="28"/>
          <w:szCs w:val="28"/>
        </w:rPr>
      </w:pPr>
      <w:r w:rsidRPr="00C96B15">
        <w:rPr>
          <w:sz w:val="28"/>
          <w:szCs w:val="28"/>
        </w:rPr>
        <w:t>Большой удельный вес в структуре денежной выручки занимает реализация зерна- 25 %, молока- 25 %, мяса КРС- 13 %.</w:t>
      </w:r>
    </w:p>
    <w:p w:rsidR="00B310DF" w:rsidRPr="00C96B15" w:rsidRDefault="00B310DF" w:rsidP="00F63736">
      <w:pPr>
        <w:tabs>
          <w:tab w:val="left" w:pos="709"/>
        </w:tabs>
        <w:spacing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C96B15">
        <w:rPr>
          <w:bCs/>
          <w:sz w:val="28"/>
          <w:szCs w:val="28"/>
        </w:rPr>
        <w:t xml:space="preserve">На начало текущего года в </w:t>
      </w:r>
      <w:proofErr w:type="spellStart"/>
      <w:r w:rsidRPr="00C96B15">
        <w:rPr>
          <w:bCs/>
          <w:sz w:val="28"/>
          <w:szCs w:val="28"/>
        </w:rPr>
        <w:t>сельхозформированиях</w:t>
      </w:r>
      <w:proofErr w:type="spellEnd"/>
      <w:r w:rsidRPr="00C96B15">
        <w:rPr>
          <w:bCs/>
          <w:sz w:val="28"/>
          <w:szCs w:val="28"/>
        </w:rPr>
        <w:t xml:space="preserve"> района содержатся </w:t>
      </w:r>
      <w:r w:rsidR="00DA0DE9" w:rsidRPr="00C96B15">
        <w:rPr>
          <w:sz w:val="28"/>
          <w:szCs w:val="28"/>
        </w:rPr>
        <w:t xml:space="preserve">12 552 головы </w:t>
      </w:r>
      <w:r w:rsidRPr="00C96B15">
        <w:rPr>
          <w:bCs/>
          <w:sz w:val="28"/>
          <w:szCs w:val="28"/>
        </w:rPr>
        <w:t xml:space="preserve">крупного рогатого скота, в том числе коров - </w:t>
      </w:r>
      <w:r w:rsidR="004D320E" w:rsidRPr="00C96B15">
        <w:rPr>
          <w:bCs/>
          <w:sz w:val="28"/>
          <w:szCs w:val="28"/>
        </w:rPr>
        <w:t>3199</w:t>
      </w:r>
      <w:r w:rsidRPr="00C96B15">
        <w:rPr>
          <w:bCs/>
          <w:sz w:val="28"/>
          <w:szCs w:val="28"/>
        </w:rPr>
        <w:t xml:space="preserve">. Относительно прошлого года поголовье КРС </w:t>
      </w:r>
      <w:r w:rsidR="00DA0DE9" w:rsidRPr="00C96B15">
        <w:rPr>
          <w:bCs/>
          <w:sz w:val="28"/>
          <w:szCs w:val="28"/>
        </w:rPr>
        <w:t>увеличилось</w:t>
      </w:r>
      <w:r w:rsidRPr="00C96B15">
        <w:rPr>
          <w:bCs/>
          <w:sz w:val="28"/>
          <w:szCs w:val="28"/>
        </w:rPr>
        <w:t xml:space="preserve"> на </w:t>
      </w:r>
      <w:r w:rsidR="00DA0DE9" w:rsidRPr="00C96B15">
        <w:rPr>
          <w:sz w:val="28"/>
          <w:szCs w:val="28"/>
        </w:rPr>
        <w:t>366</w:t>
      </w:r>
      <w:r w:rsidRPr="00C96B15">
        <w:rPr>
          <w:bCs/>
          <w:sz w:val="28"/>
          <w:szCs w:val="28"/>
        </w:rPr>
        <w:t xml:space="preserve"> голов</w:t>
      </w:r>
      <w:r w:rsidR="00DA0DE9" w:rsidRPr="00C96B15">
        <w:rPr>
          <w:bCs/>
          <w:sz w:val="28"/>
          <w:szCs w:val="28"/>
        </w:rPr>
        <w:t>.</w:t>
      </w:r>
      <w:r w:rsidRPr="00C96B15">
        <w:rPr>
          <w:bCs/>
          <w:color w:val="FF0000"/>
          <w:sz w:val="28"/>
          <w:szCs w:val="28"/>
        </w:rPr>
        <w:t xml:space="preserve"> </w:t>
      </w:r>
    </w:p>
    <w:p w:rsidR="00B310DF" w:rsidRPr="00C96B15" w:rsidRDefault="00DA0DE9" w:rsidP="00F63736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96B15">
        <w:rPr>
          <w:bCs/>
          <w:sz w:val="28"/>
          <w:szCs w:val="28"/>
        </w:rPr>
        <w:t>В 2014</w:t>
      </w:r>
      <w:r w:rsidR="00B310DF" w:rsidRPr="00C96B15">
        <w:rPr>
          <w:bCs/>
          <w:sz w:val="28"/>
          <w:szCs w:val="28"/>
        </w:rPr>
        <w:t xml:space="preserve"> году в хозяйствах района произведено </w:t>
      </w:r>
      <w:r w:rsidRPr="00C96B15">
        <w:rPr>
          <w:sz w:val="28"/>
          <w:szCs w:val="28"/>
        </w:rPr>
        <w:t>13851</w:t>
      </w:r>
      <w:r w:rsidR="00B310DF" w:rsidRPr="00C96B15">
        <w:rPr>
          <w:bCs/>
          <w:sz w:val="28"/>
          <w:szCs w:val="28"/>
        </w:rPr>
        <w:t>тонн</w:t>
      </w:r>
      <w:r w:rsidRPr="00C96B15">
        <w:rPr>
          <w:bCs/>
          <w:sz w:val="28"/>
          <w:szCs w:val="28"/>
        </w:rPr>
        <w:t>а</w:t>
      </w:r>
      <w:r w:rsidR="00B310DF" w:rsidRPr="00C96B15">
        <w:rPr>
          <w:bCs/>
          <w:sz w:val="28"/>
          <w:szCs w:val="28"/>
        </w:rPr>
        <w:t xml:space="preserve"> молока</w:t>
      </w:r>
      <w:r w:rsidRPr="00C96B15">
        <w:rPr>
          <w:bCs/>
          <w:sz w:val="28"/>
          <w:szCs w:val="28"/>
        </w:rPr>
        <w:t>, что соответствует уровню предыдущего года</w:t>
      </w:r>
      <w:r w:rsidR="00B310DF" w:rsidRPr="00C96B15">
        <w:rPr>
          <w:bCs/>
          <w:sz w:val="28"/>
          <w:szCs w:val="28"/>
        </w:rPr>
        <w:t xml:space="preserve"> и  </w:t>
      </w:r>
      <w:r w:rsidR="00CD5106">
        <w:rPr>
          <w:sz w:val="28"/>
          <w:szCs w:val="28"/>
        </w:rPr>
        <w:t>2002</w:t>
      </w:r>
      <w:r w:rsidR="00B310DF" w:rsidRPr="00C96B15">
        <w:rPr>
          <w:bCs/>
          <w:sz w:val="28"/>
          <w:szCs w:val="28"/>
        </w:rPr>
        <w:t xml:space="preserve"> тонн</w:t>
      </w:r>
      <w:r w:rsidR="00CD5106">
        <w:rPr>
          <w:bCs/>
          <w:sz w:val="28"/>
          <w:szCs w:val="28"/>
        </w:rPr>
        <w:t>ы</w:t>
      </w:r>
      <w:r w:rsidR="00B310DF" w:rsidRPr="00C96B15">
        <w:rPr>
          <w:bCs/>
          <w:sz w:val="28"/>
          <w:szCs w:val="28"/>
        </w:rPr>
        <w:t xml:space="preserve"> мяса</w:t>
      </w:r>
      <w:r w:rsidR="00CD5106">
        <w:rPr>
          <w:bCs/>
          <w:sz w:val="28"/>
          <w:szCs w:val="28"/>
        </w:rPr>
        <w:t xml:space="preserve">, 74% к уровню 2013 года. </w:t>
      </w:r>
      <w:r w:rsidR="00B310DF" w:rsidRPr="00C96B15">
        <w:rPr>
          <w:bCs/>
          <w:sz w:val="28"/>
          <w:szCs w:val="28"/>
        </w:rPr>
        <w:t xml:space="preserve">Средний удой на одну корову составил </w:t>
      </w:r>
      <w:r w:rsidR="00B84666" w:rsidRPr="00C96B15">
        <w:rPr>
          <w:sz w:val="28"/>
          <w:szCs w:val="28"/>
        </w:rPr>
        <w:t xml:space="preserve">4330 </w:t>
      </w:r>
      <w:r w:rsidR="00B310DF" w:rsidRPr="00C96B15">
        <w:rPr>
          <w:bCs/>
          <w:sz w:val="28"/>
          <w:szCs w:val="28"/>
        </w:rPr>
        <w:t xml:space="preserve">кг. </w:t>
      </w:r>
      <w:r w:rsidR="00B84666" w:rsidRPr="00C96B15">
        <w:rPr>
          <w:bCs/>
          <w:sz w:val="28"/>
          <w:szCs w:val="28"/>
        </w:rPr>
        <w:t>Отмечу</w:t>
      </w:r>
      <w:r w:rsidR="00B310DF" w:rsidRPr="00C96B15">
        <w:rPr>
          <w:bCs/>
          <w:sz w:val="28"/>
          <w:szCs w:val="28"/>
        </w:rPr>
        <w:t>,</w:t>
      </w:r>
      <w:r w:rsidR="00B84666" w:rsidRPr="00C96B15">
        <w:rPr>
          <w:bCs/>
          <w:sz w:val="28"/>
          <w:szCs w:val="28"/>
        </w:rPr>
        <w:t xml:space="preserve"> что</w:t>
      </w:r>
      <w:r w:rsidR="00B310DF" w:rsidRPr="00C96B15">
        <w:rPr>
          <w:bCs/>
          <w:sz w:val="28"/>
          <w:szCs w:val="28"/>
        </w:rPr>
        <w:t xml:space="preserve"> нам необходимо усилить работу по  соблюдению технологий кормления для увеличения производства  молока, мяса  и среднесуточных  привесов.</w:t>
      </w:r>
    </w:p>
    <w:p w:rsidR="00B310DF" w:rsidRPr="00C96B15" w:rsidRDefault="00B310DF" w:rsidP="00F637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96B15">
        <w:rPr>
          <w:color w:val="FF0000"/>
          <w:sz w:val="28"/>
          <w:szCs w:val="28"/>
        </w:rPr>
        <w:tab/>
      </w:r>
      <w:r w:rsidR="00B84666" w:rsidRPr="00C96B15">
        <w:rPr>
          <w:sz w:val="28"/>
          <w:szCs w:val="28"/>
        </w:rPr>
        <w:t>С</w:t>
      </w:r>
      <w:r w:rsidRPr="00C96B15">
        <w:rPr>
          <w:sz w:val="28"/>
          <w:szCs w:val="28"/>
        </w:rPr>
        <w:t>ельхозпроизводителям района за счет федеральных и респ</w:t>
      </w:r>
      <w:r w:rsidR="00B84666" w:rsidRPr="00C96B15">
        <w:rPr>
          <w:sz w:val="28"/>
          <w:szCs w:val="28"/>
        </w:rPr>
        <w:t xml:space="preserve">убликанских средств оказано 176  </w:t>
      </w:r>
      <w:r w:rsidRPr="00C96B15">
        <w:rPr>
          <w:sz w:val="28"/>
          <w:szCs w:val="28"/>
        </w:rPr>
        <w:t xml:space="preserve"> млн. рублей бюджетной поддержки.  </w:t>
      </w:r>
    </w:p>
    <w:p w:rsidR="00B310DF" w:rsidRPr="00C96B15" w:rsidRDefault="00B310DF" w:rsidP="00F6373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C96B15">
        <w:rPr>
          <w:sz w:val="28"/>
          <w:szCs w:val="28"/>
        </w:rPr>
        <w:lastRenderedPageBreak/>
        <w:t>В прошедшем году</w:t>
      </w:r>
      <w:r w:rsidR="00936B92" w:rsidRPr="00C96B15">
        <w:rPr>
          <w:sz w:val="28"/>
          <w:szCs w:val="28"/>
        </w:rPr>
        <w:t xml:space="preserve"> </w:t>
      </w:r>
      <w:r w:rsidRPr="00C96B15">
        <w:rPr>
          <w:sz w:val="28"/>
          <w:szCs w:val="28"/>
        </w:rPr>
        <w:t xml:space="preserve">собрано </w:t>
      </w:r>
      <w:r w:rsidR="00936B92" w:rsidRPr="00C96B15">
        <w:rPr>
          <w:sz w:val="28"/>
          <w:szCs w:val="28"/>
        </w:rPr>
        <w:t xml:space="preserve">111,5 </w:t>
      </w:r>
      <w:r w:rsidRPr="00C96B15">
        <w:rPr>
          <w:sz w:val="28"/>
          <w:szCs w:val="28"/>
        </w:rPr>
        <w:t xml:space="preserve"> тысяч тонн зерна, при средней урожайности  </w:t>
      </w:r>
      <w:r w:rsidR="00936B92" w:rsidRPr="00C96B15">
        <w:rPr>
          <w:sz w:val="28"/>
          <w:szCs w:val="28"/>
        </w:rPr>
        <w:t xml:space="preserve">25,7 </w:t>
      </w:r>
      <w:r w:rsidRPr="00C96B15">
        <w:rPr>
          <w:sz w:val="28"/>
          <w:szCs w:val="28"/>
        </w:rPr>
        <w:t>центнеров с гектара.</w:t>
      </w:r>
      <w:r w:rsidRPr="00C96B15">
        <w:rPr>
          <w:bCs/>
          <w:sz w:val="28"/>
          <w:szCs w:val="28"/>
        </w:rPr>
        <w:t xml:space="preserve"> </w:t>
      </w:r>
      <w:r w:rsidR="007D0AF4" w:rsidRPr="00C96B15">
        <w:rPr>
          <w:bCs/>
          <w:sz w:val="28"/>
          <w:szCs w:val="28"/>
        </w:rPr>
        <w:t>Это почти в 2 раза превышает уровень 2013 и 2012 годов.</w:t>
      </w:r>
    </w:p>
    <w:p w:rsidR="007D0AF4" w:rsidRPr="00C96B15" w:rsidRDefault="004974CC" w:rsidP="00F63736">
      <w:pPr>
        <w:spacing w:line="360" w:lineRule="auto"/>
        <w:ind w:firstLine="708"/>
        <w:jc w:val="both"/>
        <w:rPr>
          <w:sz w:val="28"/>
          <w:szCs w:val="28"/>
        </w:rPr>
      </w:pPr>
      <w:r w:rsidRPr="00C96B15">
        <w:rPr>
          <w:sz w:val="28"/>
          <w:szCs w:val="28"/>
        </w:rPr>
        <w:t>На 1 условную голову</w:t>
      </w:r>
      <w:r w:rsidR="007D0AF4" w:rsidRPr="00C96B15">
        <w:rPr>
          <w:sz w:val="28"/>
          <w:szCs w:val="28"/>
        </w:rPr>
        <w:t xml:space="preserve"> заготовлено 27,4 ц</w:t>
      </w:r>
      <w:r w:rsidR="00DB7BFC" w:rsidRPr="00C96B15">
        <w:rPr>
          <w:sz w:val="28"/>
          <w:szCs w:val="28"/>
        </w:rPr>
        <w:t xml:space="preserve"> </w:t>
      </w:r>
      <w:r w:rsidR="007D0AF4" w:rsidRPr="00C96B15">
        <w:rPr>
          <w:sz w:val="28"/>
          <w:szCs w:val="28"/>
        </w:rPr>
        <w:t>грубых и сочных кормов</w:t>
      </w:r>
      <w:r w:rsidRPr="00C96B15">
        <w:rPr>
          <w:sz w:val="28"/>
          <w:szCs w:val="28"/>
        </w:rPr>
        <w:t>, что вполне достаточно для достижения запланированной на текущи</w:t>
      </w:r>
      <w:r w:rsidR="00FE2F9E" w:rsidRPr="00C96B15">
        <w:rPr>
          <w:sz w:val="28"/>
          <w:szCs w:val="28"/>
        </w:rPr>
        <w:t>й год  продуктивности животных.</w:t>
      </w:r>
    </w:p>
    <w:p w:rsidR="007D0AF4" w:rsidRPr="00C96B15" w:rsidRDefault="007D0AF4" w:rsidP="00F63736">
      <w:pPr>
        <w:spacing w:line="360" w:lineRule="auto"/>
        <w:ind w:firstLine="720"/>
        <w:jc w:val="both"/>
        <w:rPr>
          <w:sz w:val="28"/>
          <w:szCs w:val="28"/>
        </w:rPr>
      </w:pPr>
      <w:r w:rsidRPr="00C96B15">
        <w:rPr>
          <w:sz w:val="28"/>
          <w:szCs w:val="28"/>
        </w:rPr>
        <w:t>Под урожай 2015 года</w:t>
      </w:r>
      <w:r w:rsidR="00DB7BFC" w:rsidRPr="00C96B15">
        <w:rPr>
          <w:sz w:val="28"/>
          <w:szCs w:val="28"/>
        </w:rPr>
        <w:t xml:space="preserve"> в полном объеме</w:t>
      </w:r>
      <w:r w:rsidRPr="00C96B15">
        <w:rPr>
          <w:sz w:val="28"/>
          <w:szCs w:val="28"/>
        </w:rPr>
        <w:t xml:space="preserve"> засыпано 12 тыс. тонн семян зерновых</w:t>
      </w:r>
      <w:r w:rsidR="00DB7BFC" w:rsidRPr="00C96B15">
        <w:rPr>
          <w:sz w:val="28"/>
          <w:szCs w:val="28"/>
        </w:rPr>
        <w:t xml:space="preserve"> культур</w:t>
      </w:r>
      <w:r w:rsidRPr="00C96B15">
        <w:rPr>
          <w:sz w:val="28"/>
          <w:szCs w:val="28"/>
        </w:rPr>
        <w:t xml:space="preserve">. </w:t>
      </w:r>
      <w:r w:rsidR="00DB7BFC" w:rsidRPr="00C96B15">
        <w:rPr>
          <w:sz w:val="28"/>
          <w:szCs w:val="28"/>
        </w:rPr>
        <w:t>В</w:t>
      </w:r>
      <w:r w:rsidRPr="00C96B15">
        <w:rPr>
          <w:sz w:val="28"/>
          <w:szCs w:val="28"/>
        </w:rPr>
        <w:t>несено  42</w:t>
      </w:r>
      <w:r w:rsidR="00DB7BFC" w:rsidRPr="00C96B15">
        <w:rPr>
          <w:sz w:val="28"/>
          <w:szCs w:val="28"/>
        </w:rPr>
        <w:t xml:space="preserve"> кг</w:t>
      </w:r>
      <w:r w:rsidRPr="00C96B15">
        <w:rPr>
          <w:sz w:val="28"/>
          <w:szCs w:val="28"/>
        </w:rPr>
        <w:t xml:space="preserve"> </w:t>
      </w:r>
      <w:r w:rsidR="00DB7BFC" w:rsidRPr="00C96B15">
        <w:rPr>
          <w:sz w:val="28"/>
          <w:szCs w:val="28"/>
        </w:rPr>
        <w:t>на 1 га пашни минеральных удобрений.</w:t>
      </w:r>
    </w:p>
    <w:p w:rsidR="00B310DF" w:rsidRPr="00C96B15" w:rsidRDefault="00B310DF" w:rsidP="00F63736">
      <w:pPr>
        <w:pStyle w:val="BodyTextIndent21"/>
        <w:spacing w:line="360" w:lineRule="auto"/>
        <w:rPr>
          <w:noProof/>
          <w:color w:val="000000"/>
          <w:sz w:val="28"/>
          <w:szCs w:val="28"/>
        </w:rPr>
      </w:pPr>
      <w:r w:rsidRPr="00C96B15">
        <w:rPr>
          <w:noProof/>
          <w:color w:val="000000"/>
          <w:sz w:val="28"/>
          <w:szCs w:val="28"/>
        </w:rPr>
        <w:t xml:space="preserve">Существенный вклад в производство сельскохозяйственной продукции вносят личные подсобные хозяйства района, в которых сегодня содержатся </w:t>
      </w:r>
      <w:r w:rsidR="00E04025">
        <w:rPr>
          <w:noProof/>
          <w:color w:val="000000"/>
          <w:sz w:val="28"/>
          <w:szCs w:val="28"/>
        </w:rPr>
        <w:t>6852</w:t>
      </w:r>
      <w:r w:rsidRPr="00C96B15">
        <w:rPr>
          <w:noProof/>
          <w:color w:val="000000"/>
          <w:sz w:val="28"/>
          <w:szCs w:val="28"/>
        </w:rPr>
        <w:t xml:space="preserve"> голов</w:t>
      </w:r>
      <w:r w:rsidR="00E04025">
        <w:rPr>
          <w:noProof/>
          <w:color w:val="000000"/>
          <w:sz w:val="28"/>
          <w:szCs w:val="28"/>
        </w:rPr>
        <w:t>ы</w:t>
      </w:r>
      <w:r w:rsidRPr="00C96B15">
        <w:rPr>
          <w:noProof/>
          <w:color w:val="000000"/>
          <w:sz w:val="28"/>
          <w:szCs w:val="28"/>
        </w:rPr>
        <w:t xml:space="preserve"> КРС, в том числе </w:t>
      </w:r>
      <w:r w:rsidR="00E04025">
        <w:rPr>
          <w:noProof/>
          <w:color w:val="000000"/>
          <w:sz w:val="28"/>
          <w:szCs w:val="28"/>
        </w:rPr>
        <w:t>2814</w:t>
      </w:r>
      <w:r w:rsidRPr="00C96B15">
        <w:rPr>
          <w:noProof/>
          <w:color w:val="000000"/>
          <w:sz w:val="28"/>
          <w:szCs w:val="28"/>
        </w:rPr>
        <w:t xml:space="preserve"> коров. Относительно прошлого года поголовье КРС </w:t>
      </w:r>
      <w:r w:rsidR="00E04025">
        <w:rPr>
          <w:noProof/>
          <w:color w:val="000000"/>
          <w:sz w:val="28"/>
          <w:szCs w:val="28"/>
        </w:rPr>
        <w:t>не уменьшилось, сохранилось на том же уровне</w:t>
      </w:r>
      <w:r w:rsidRPr="00C96B15">
        <w:rPr>
          <w:noProof/>
          <w:color w:val="000000"/>
          <w:sz w:val="28"/>
          <w:szCs w:val="28"/>
        </w:rPr>
        <w:t xml:space="preserve">. </w:t>
      </w:r>
    </w:p>
    <w:p w:rsidR="00B310DF" w:rsidRPr="00C96B15" w:rsidRDefault="00B310DF" w:rsidP="00F63736">
      <w:pPr>
        <w:pStyle w:val="BodyTextIndent21"/>
        <w:spacing w:line="360" w:lineRule="auto"/>
        <w:rPr>
          <w:noProof/>
          <w:sz w:val="28"/>
          <w:szCs w:val="28"/>
        </w:rPr>
      </w:pPr>
      <w:r w:rsidRPr="00C96B15">
        <w:rPr>
          <w:noProof/>
          <w:color w:val="000000"/>
          <w:sz w:val="28"/>
          <w:szCs w:val="28"/>
        </w:rPr>
        <w:t>За отчетный период ими произведено и реализовано</w:t>
      </w:r>
      <w:r w:rsidR="00E04025">
        <w:rPr>
          <w:noProof/>
          <w:color w:val="000000"/>
          <w:sz w:val="28"/>
          <w:szCs w:val="28"/>
        </w:rPr>
        <w:t xml:space="preserve"> 9423 тонны</w:t>
      </w:r>
      <w:r w:rsidRPr="00C96B15">
        <w:rPr>
          <w:noProof/>
          <w:color w:val="000000"/>
          <w:sz w:val="28"/>
          <w:szCs w:val="28"/>
        </w:rPr>
        <w:t xml:space="preserve"> молока </w:t>
      </w:r>
      <w:r w:rsidR="00E04025">
        <w:rPr>
          <w:noProof/>
          <w:sz w:val="28"/>
          <w:szCs w:val="28"/>
        </w:rPr>
        <w:t>и 978 тонн мяса в живом весе</w:t>
      </w:r>
      <w:r w:rsidR="00153984" w:rsidRPr="00C96B15">
        <w:rPr>
          <w:noProof/>
          <w:sz w:val="28"/>
          <w:szCs w:val="28"/>
        </w:rPr>
        <w:t>.</w:t>
      </w:r>
      <w:r w:rsidRPr="00C96B15">
        <w:rPr>
          <w:noProof/>
          <w:sz w:val="28"/>
          <w:szCs w:val="28"/>
        </w:rPr>
        <w:t xml:space="preserve"> </w:t>
      </w:r>
    </w:p>
    <w:p w:rsidR="002041E3" w:rsidRPr="00C96B15" w:rsidRDefault="00B310DF" w:rsidP="00F63736">
      <w:pPr>
        <w:pStyle w:val="BodyTextIndent21"/>
        <w:spacing w:line="360" w:lineRule="auto"/>
        <w:rPr>
          <w:sz w:val="28"/>
          <w:szCs w:val="28"/>
        </w:rPr>
      </w:pPr>
      <w:r w:rsidRPr="00C96B15">
        <w:rPr>
          <w:noProof/>
          <w:color w:val="000000"/>
          <w:sz w:val="28"/>
          <w:szCs w:val="28"/>
        </w:rPr>
        <w:t xml:space="preserve">На развитие ЛПХ населением района </w:t>
      </w:r>
      <w:r w:rsidR="00153984" w:rsidRPr="00C96B15">
        <w:rPr>
          <w:noProof/>
          <w:color w:val="000000"/>
          <w:sz w:val="28"/>
          <w:szCs w:val="28"/>
        </w:rPr>
        <w:t>в 2014</w:t>
      </w:r>
      <w:r w:rsidRPr="00C96B15">
        <w:rPr>
          <w:noProof/>
          <w:color w:val="000000"/>
          <w:sz w:val="28"/>
          <w:szCs w:val="28"/>
        </w:rPr>
        <w:t xml:space="preserve"> году было получено </w:t>
      </w:r>
      <w:r w:rsidR="00153984" w:rsidRPr="00C96B15">
        <w:rPr>
          <w:sz w:val="28"/>
          <w:szCs w:val="28"/>
        </w:rPr>
        <w:t xml:space="preserve">591 кредит </w:t>
      </w:r>
      <w:r w:rsidRPr="00C96B15">
        <w:rPr>
          <w:noProof/>
          <w:color w:val="000000"/>
          <w:sz w:val="28"/>
          <w:szCs w:val="28"/>
        </w:rPr>
        <w:t xml:space="preserve">на общую сумму </w:t>
      </w:r>
      <w:r w:rsidR="00153984" w:rsidRPr="00C96B15">
        <w:rPr>
          <w:sz w:val="28"/>
          <w:szCs w:val="28"/>
        </w:rPr>
        <w:t>177</w:t>
      </w:r>
      <w:r w:rsidRPr="00C96B15">
        <w:rPr>
          <w:noProof/>
          <w:color w:val="000000"/>
          <w:sz w:val="28"/>
          <w:szCs w:val="28"/>
        </w:rPr>
        <w:t xml:space="preserve"> млн. руб</w:t>
      </w:r>
      <w:r w:rsidR="00153984" w:rsidRPr="00C96B15">
        <w:rPr>
          <w:noProof/>
          <w:color w:val="000000"/>
          <w:sz w:val="28"/>
          <w:szCs w:val="28"/>
        </w:rPr>
        <w:t>лей</w:t>
      </w:r>
      <w:r w:rsidRPr="00C96B15">
        <w:rPr>
          <w:noProof/>
          <w:color w:val="000000"/>
          <w:sz w:val="28"/>
          <w:szCs w:val="28"/>
        </w:rPr>
        <w:t xml:space="preserve">. </w:t>
      </w:r>
      <w:r w:rsidR="00153984" w:rsidRPr="00C96B15">
        <w:rPr>
          <w:sz w:val="28"/>
          <w:szCs w:val="28"/>
        </w:rPr>
        <w:t xml:space="preserve">Наибольшую активность в кредитовании ЛПХ проявили жители Рыбно-Слободского городского поселения, </w:t>
      </w:r>
      <w:proofErr w:type="spellStart"/>
      <w:r w:rsidR="00153984" w:rsidRPr="00C96B15">
        <w:rPr>
          <w:sz w:val="28"/>
          <w:szCs w:val="28"/>
        </w:rPr>
        <w:t>Новоарышского</w:t>
      </w:r>
      <w:proofErr w:type="spellEnd"/>
      <w:r w:rsidR="00153984" w:rsidRPr="00C96B15">
        <w:rPr>
          <w:sz w:val="28"/>
          <w:szCs w:val="28"/>
        </w:rPr>
        <w:t xml:space="preserve">  и  </w:t>
      </w:r>
      <w:proofErr w:type="spellStart"/>
      <w:r w:rsidR="00153984" w:rsidRPr="00C96B15">
        <w:rPr>
          <w:sz w:val="28"/>
          <w:szCs w:val="28"/>
        </w:rPr>
        <w:t>Кутлу-Букашского</w:t>
      </w:r>
      <w:proofErr w:type="spellEnd"/>
      <w:r w:rsidR="00153984" w:rsidRPr="00C96B15">
        <w:rPr>
          <w:sz w:val="28"/>
          <w:szCs w:val="28"/>
        </w:rPr>
        <w:t xml:space="preserve"> сельских поселений. </w:t>
      </w:r>
    </w:p>
    <w:p w:rsidR="00B11539" w:rsidRPr="00C96B15" w:rsidRDefault="002041E3" w:rsidP="00F63736">
      <w:pPr>
        <w:pStyle w:val="a6"/>
        <w:tabs>
          <w:tab w:val="num" w:pos="426"/>
        </w:tabs>
        <w:spacing w:line="360" w:lineRule="auto"/>
        <w:ind w:left="0" w:firstLine="823"/>
        <w:jc w:val="both"/>
        <w:rPr>
          <w:color w:val="000000"/>
          <w:sz w:val="28"/>
          <w:szCs w:val="28"/>
        </w:rPr>
      </w:pPr>
      <w:r w:rsidRPr="00C96B15">
        <w:rPr>
          <w:noProof/>
          <w:color w:val="000000"/>
          <w:sz w:val="28"/>
          <w:szCs w:val="28"/>
        </w:rPr>
        <w:t xml:space="preserve">Особое внимание в республике уделяется развитию и поддержке малых форм хозяйствования на селе. </w:t>
      </w:r>
      <w:r w:rsidRPr="00C96B15">
        <w:rPr>
          <w:sz w:val="28"/>
          <w:szCs w:val="28"/>
        </w:rPr>
        <w:t xml:space="preserve">В рейтинге по повышению деловой активности  населения по итогам 2014 года </w:t>
      </w:r>
      <w:r w:rsidR="00057251" w:rsidRPr="00C96B15">
        <w:rPr>
          <w:sz w:val="28"/>
          <w:szCs w:val="28"/>
        </w:rPr>
        <w:t>наш район находится на 6 месте</w:t>
      </w:r>
      <w:r w:rsidRPr="00C96B15">
        <w:rPr>
          <w:sz w:val="28"/>
          <w:szCs w:val="28"/>
        </w:rPr>
        <w:t xml:space="preserve">. </w:t>
      </w:r>
      <w:r w:rsidR="00057251" w:rsidRPr="00C96B15">
        <w:rPr>
          <w:sz w:val="28"/>
          <w:szCs w:val="28"/>
        </w:rPr>
        <w:t>На сегодняшний день на территории района действует 32 семейных фермы, и</w:t>
      </w:r>
      <w:r w:rsidRPr="00C96B15">
        <w:rPr>
          <w:sz w:val="28"/>
          <w:szCs w:val="28"/>
        </w:rPr>
        <w:t xml:space="preserve">з них  11 молочных, </w:t>
      </w:r>
      <w:r w:rsidR="00B11539" w:rsidRPr="00C96B15">
        <w:rPr>
          <w:sz w:val="28"/>
          <w:szCs w:val="28"/>
        </w:rPr>
        <w:t xml:space="preserve"> 12 по откорму  КРС</w:t>
      </w:r>
      <w:r w:rsidRPr="00C96B15">
        <w:rPr>
          <w:sz w:val="28"/>
          <w:szCs w:val="28"/>
        </w:rPr>
        <w:t>.</w:t>
      </w:r>
      <w:r w:rsidR="00057251" w:rsidRPr="00C96B15">
        <w:rPr>
          <w:sz w:val="28"/>
          <w:szCs w:val="28"/>
        </w:rPr>
        <w:t xml:space="preserve"> Еще 13 семейных ферм строятся.</w:t>
      </w:r>
      <w:r w:rsidR="00B11539" w:rsidRPr="00C96B15">
        <w:rPr>
          <w:sz w:val="28"/>
          <w:szCs w:val="28"/>
        </w:rPr>
        <w:t xml:space="preserve"> </w:t>
      </w:r>
      <w:r w:rsidR="00B11539" w:rsidRPr="00C96B15">
        <w:rPr>
          <w:color w:val="000000"/>
          <w:sz w:val="28"/>
          <w:szCs w:val="28"/>
        </w:rPr>
        <w:t>За семейными фермами</w:t>
      </w:r>
      <w:r w:rsidR="00B42F26">
        <w:rPr>
          <w:color w:val="000000"/>
          <w:sz w:val="28"/>
          <w:szCs w:val="28"/>
        </w:rPr>
        <w:t xml:space="preserve"> закреплено</w:t>
      </w:r>
      <w:r w:rsidR="00B11539" w:rsidRPr="00C96B15">
        <w:rPr>
          <w:color w:val="000000"/>
          <w:sz w:val="28"/>
          <w:szCs w:val="28"/>
        </w:rPr>
        <w:t xml:space="preserve"> </w:t>
      </w:r>
      <w:r w:rsidR="008710EA">
        <w:rPr>
          <w:color w:val="000000"/>
          <w:sz w:val="28"/>
          <w:szCs w:val="28"/>
        </w:rPr>
        <w:t>8656</w:t>
      </w:r>
      <w:r w:rsidR="00B11539" w:rsidRPr="00C96B15">
        <w:rPr>
          <w:color w:val="000000"/>
          <w:sz w:val="28"/>
          <w:szCs w:val="28"/>
        </w:rPr>
        <w:t xml:space="preserve"> гектаров земли</w:t>
      </w:r>
      <w:r w:rsidR="00B42F26">
        <w:rPr>
          <w:color w:val="000000"/>
          <w:sz w:val="28"/>
          <w:szCs w:val="28"/>
        </w:rPr>
        <w:t>. В</w:t>
      </w:r>
      <w:r w:rsidR="00B11539" w:rsidRPr="00C96B15">
        <w:rPr>
          <w:color w:val="000000"/>
          <w:sz w:val="28"/>
          <w:szCs w:val="28"/>
        </w:rPr>
        <w:t xml:space="preserve"> </w:t>
      </w:r>
      <w:r w:rsidR="009260AC">
        <w:rPr>
          <w:color w:val="000000"/>
          <w:sz w:val="28"/>
          <w:szCs w:val="28"/>
        </w:rPr>
        <w:t>них</w:t>
      </w:r>
      <w:r w:rsidR="00B42F26">
        <w:rPr>
          <w:color w:val="000000"/>
          <w:sz w:val="28"/>
          <w:szCs w:val="28"/>
        </w:rPr>
        <w:t xml:space="preserve"> содержится 2543 головы</w:t>
      </w:r>
      <w:r w:rsidR="00B11539" w:rsidRPr="00C96B15">
        <w:rPr>
          <w:color w:val="000000"/>
          <w:sz w:val="28"/>
          <w:szCs w:val="28"/>
        </w:rPr>
        <w:t xml:space="preserve"> КРС</w:t>
      </w:r>
      <w:r w:rsidR="00B42F26">
        <w:rPr>
          <w:color w:val="000000"/>
          <w:sz w:val="28"/>
          <w:szCs w:val="28"/>
        </w:rPr>
        <w:t xml:space="preserve">, в том числе 780 коров, </w:t>
      </w:r>
      <w:r w:rsidR="00B11539" w:rsidRPr="00C96B15">
        <w:rPr>
          <w:color w:val="000000"/>
          <w:sz w:val="28"/>
          <w:szCs w:val="28"/>
        </w:rPr>
        <w:t xml:space="preserve">   на </w:t>
      </w:r>
      <w:r w:rsidR="00B42F26">
        <w:rPr>
          <w:color w:val="000000"/>
          <w:sz w:val="28"/>
          <w:szCs w:val="28"/>
        </w:rPr>
        <w:t>7% увеличилось поголовье КРС по сравнению с 2013 годом и на 102% с 2012 годом</w:t>
      </w:r>
      <w:r w:rsidR="00B11539" w:rsidRPr="00C96B15">
        <w:rPr>
          <w:color w:val="000000"/>
          <w:sz w:val="28"/>
          <w:szCs w:val="28"/>
        </w:rPr>
        <w:t xml:space="preserve">.  </w:t>
      </w:r>
      <w:r w:rsidR="004655D8">
        <w:rPr>
          <w:color w:val="000000"/>
          <w:sz w:val="28"/>
          <w:szCs w:val="28"/>
        </w:rPr>
        <w:t>Семейными фермами</w:t>
      </w:r>
      <w:r w:rsidR="00B11539" w:rsidRPr="00C96B15">
        <w:rPr>
          <w:color w:val="000000"/>
          <w:sz w:val="28"/>
          <w:szCs w:val="28"/>
        </w:rPr>
        <w:t xml:space="preserve"> произведено </w:t>
      </w:r>
      <w:r w:rsidR="00B42F26">
        <w:rPr>
          <w:color w:val="000000"/>
          <w:sz w:val="28"/>
          <w:szCs w:val="28"/>
        </w:rPr>
        <w:t>3562</w:t>
      </w:r>
      <w:r w:rsidR="00B11539" w:rsidRPr="00C96B15">
        <w:rPr>
          <w:color w:val="000000"/>
          <w:sz w:val="28"/>
          <w:szCs w:val="28"/>
        </w:rPr>
        <w:t xml:space="preserve"> тонн</w:t>
      </w:r>
      <w:r w:rsidR="00B42F26">
        <w:rPr>
          <w:color w:val="000000"/>
          <w:sz w:val="28"/>
          <w:szCs w:val="28"/>
        </w:rPr>
        <w:t>ы</w:t>
      </w:r>
      <w:r w:rsidR="00B11539" w:rsidRPr="00C96B15">
        <w:rPr>
          <w:color w:val="000000"/>
          <w:sz w:val="28"/>
          <w:szCs w:val="28"/>
        </w:rPr>
        <w:t xml:space="preserve"> молока,</w:t>
      </w:r>
      <w:r w:rsidR="00B42F26">
        <w:rPr>
          <w:color w:val="000000"/>
          <w:sz w:val="28"/>
          <w:szCs w:val="28"/>
        </w:rPr>
        <w:t xml:space="preserve"> рост 35% и 422</w:t>
      </w:r>
      <w:r w:rsidR="00B11539" w:rsidRPr="00C96B15">
        <w:rPr>
          <w:color w:val="000000"/>
          <w:sz w:val="28"/>
          <w:szCs w:val="28"/>
        </w:rPr>
        <w:t xml:space="preserve"> тонн</w:t>
      </w:r>
      <w:r w:rsidR="00B42F26">
        <w:rPr>
          <w:color w:val="000000"/>
          <w:sz w:val="28"/>
          <w:szCs w:val="28"/>
        </w:rPr>
        <w:t>ы</w:t>
      </w:r>
      <w:r w:rsidR="00B11539" w:rsidRPr="00C96B15">
        <w:rPr>
          <w:color w:val="000000"/>
          <w:sz w:val="28"/>
          <w:szCs w:val="28"/>
        </w:rPr>
        <w:t xml:space="preserve"> мяса</w:t>
      </w:r>
      <w:r w:rsidR="00B42F26">
        <w:rPr>
          <w:color w:val="000000"/>
          <w:sz w:val="28"/>
          <w:szCs w:val="28"/>
        </w:rPr>
        <w:t xml:space="preserve"> при росте в 31%</w:t>
      </w:r>
      <w:r w:rsidR="00B11539" w:rsidRPr="00C96B15">
        <w:rPr>
          <w:color w:val="000000"/>
          <w:sz w:val="28"/>
          <w:szCs w:val="28"/>
        </w:rPr>
        <w:t>.</w:t>
      </w:r>
    </w:p>
    <w:p w:rsidR="004974CC" w:rsidRPr="00C96B15" w:rsidRDefault="00752140" w:rsidP="00F63736">
      <w:pPr>
        <w:spacing w:line="360" w:lineRule="auto"/>
        <w:ind w:firstLine="708"/>
        <w:jc w:val="both"/>
        <w:rPr>
          <w:sz w:val="28"/>
          <w:szCs w:val="28"/>
        </w:rPr>
      </w:pPr>
      <w:r w:rsidRPr="00C96B15">
        <w:rPr>
          <w:sz w:val="28"/>
          <w:szCs w:val="28"/>
        </w:rPr>
        <w:t xml:space="preserve">Экономический рост невозможен  без привлечения инвестиций. </w:t>
      </w:r>
      <w:r w:rsidR="004974CC" w:rsidRPr="00C96B15">
        <w:rPr>
          <w:sz w:val="28"/>
          <w:szCs w:val="28"/>
        </w:rPr>
        <w:t xml:space="preserve">Активно ведется   обновление и модернизация животноводческих помещений, технологическое перевооружение устаревшего оборудования. В 2014 году построено 2 коровника по 100 голов, помещение для телят и лошадей в КФХ </w:t>
      </w:r>
      <w:proofErr w:type="spellStart"/>
      <w:r w:rsidR="004974CC" w:rsidRPr="00C96B15">
        <w:rPr>
          <w:sz w:val="28"/>
          <w:szCs w:val="28"/>
        </w:rPr>
        <w:t>Бариева</w:t>
      </w:r>
      <w:proofErr w:type="spellEnd"/>
      <w:r w:rsidR="004974CC" w:rsidRPr="00C96B15">
        <w:rPr>
          <w:sz w:val="28"/>
          <w:szCs w:val="28"/>
        </w:rPr>
        <w:t xml:space="preserve"> Р.Г., </w:t>
      </w:r>
      <w:r w:rsidR="00FE2F9E" w:rsidRPr="00C96B15">
        <w:rPr>
          <w:sz w:val="28"/>
          <w:szCs w:val="28"/>
        </w:rPr>
        <w:t>реконструирован коровник</w:t>
      </w:r>
      <w:r w:rsidR="00E04025">
        <w:rPr>
          <w:sz w:val="28"/>
          <w:szCs w:val="28"/>
        </w:rPr>
        <w:t xml:space="preserve"> в КФХ Закирова Н.Г., построено</w:t>
      </w:r>
      <w:r w:rsidR="00FE2F9E" w:rsidRPr="00C96B15">
        <w:rPr>
          <w:sz w:val="28"/>
          <w:szCs w:val="28"/>
        </w:rPr>
        <w:t xml:space="preserve"> </w:t>
      </w:r>
      <w:r w:rsidR="00FE2F9E" w:rsidRPr="00C96B15">
        <w:rPr>
          <w:sz w:val="28"/>
          <w:szCs w:val="28"/>
        </w:rPr>
        <w:lastRenderedPageBreak/>
        <w:t>животноводческое помещение на содержание 100 голов теля</w:t>
      </w:r>
      <w:r w:rsidR="00A06FFB">
        <w:rPr>
          <w:sz w:val="28"/>
          <w:szCs w:val="28"/>
        </w:rPr>
        <w:t>т</w:t>
      </w:r>
      <w:r w:rsidR="00FE2F9E" w:rsidRPr="00C96B15">
        <w:rPr>
          <w:sz w:val="28"/>
          <w:szCs w:val="28"/>
        </w:rPr>
        <w:t xml:space="preserve"> холодным методом, зерносклад, отремонтированы коровники на 100 и 200 голов в ООО «</w:t>
      </w:r>
      <w:proofErr w:type="gramStart"/>
      <w:r w:rsidR="00FE2F9E" w:rsidRPr="00C96B15">
        <w:rPr>
          <w:sz w:val="28"/>
          <w:szCs w:val="28"/>
        </w:rPr>
        <w:t>Рыбно-Слободская</w:t>
      </w:r>
      <w:proofErr w:type="gramEnd"/>
      <w:r w:rsidR="00FE2F9E" w:rsidRPr="00C96B15">
        <w:rPr>
          <w:sz w:val="28"/>
          <w:szCs w:val="28"/>
        </w:rPr>
        <w:t xml:space="preserve"> </w:t>
      </w:r>
      <w:proofErr w:type="spellStart"/>
      <w:r w:rsidR="00FE2F9E" w:rsidRPr="00C96B15">
        <w:rPr>
          <w:sz w:val="28"/>
          <w:szCs w:val="28"/>
        </w:rPr>
        <w:t>продкорпорация</w:t>
      </w:r>
      <w:proofErr w:type="spellEnd"/>
      <w:r w:rsidR="00FE2F9E" w:rsidRPr="00C96B15">
        <w:rPr>
          <w:sz w:val="28"/>
          <w:szCs w:val="28"/>
        </w:rPr>
        <w:t>». С</w:t>
      </w:r>
      <w:r w:rsidR="004974CC" w:rsidRPr="00C96B15">
        <w:rPr>
          <w:sz w:val="28"/>
          <w:szCs w:val="28"/>
        </w:rPr>
        <w:t>ельскохозяйственными т</w:t>
      </w:r>
      <w:r w:rsidR="00FE2F9E" w:rsidRPr="00C96B15">
        <w:rPr>
          <w:sz w:val="28"/>
          <w:szCs w:val="28"/>
        </w:rPr>
        <w:t>оваропроизводителями приобретено</w:t>
      </w:r>
      <w:r w:rsidR="004974CC" w:rsidRPr="00C96B15">
        <w:rPr>
          <w:sz w:val="28"/>
          <w:szCs w:val="28"/>
        </w:rPr>
        <w:t xml:space="preserve"> </w:t>
      </w:r>
      <w:r w:rsidR="00FE2F9E" w:rsidRPr="00C96B15">
        <w:rPr>
          <w:sz w:val="28"/>
          <w:szCs w:val="28"/>
        </w:rPr>
        <w:t>36 единиц</w:t>
      </w:r>
      <w:r w:rsidR="004974CC" w:rsidRPr="00C96B15">
        <w:rPr>
          <w:sz w:val="28"/>
          <w:szCs w:val="28"/>
        </w:rPr>
        <w:t xml:space="preserve"> техники на сумму </w:t>
      </w:r>
      <w:r w:rsidR="00FE2F9E" w:rsidRPr="00C96B15">
        <w:rPr>
          <w:sz w:val="28"/>
          <w:szCs w:val="28"/>
        </w:rPr>
        <w:t>76</w:t>
      </w:r>
      <w:r w:rsidR="004974CC" w:rsidRPr="00C96B15">
        <w:rPr>
          <w:sz w:val="28"/>
          <w:szCs w:val="28"/>
        </w:rPr>
        <w:t xml:space="preserve"> млн. рублей. </w:t>
      </w:r>
    </w:p>
    <w:p w:rsidR="00FE2F9E" w:rsidRDefault="00496749" w:rsidP="00F63736">
      <w:pPr>
        <w:pStyle w:val="BodyTextIndent21"/>
        <w:spacing w:line="360" w:lineRule="auto"/>
        <w:rPr>
          <w:sz w:val="28"/>
          <w:szCs w:val="28"/>
        </w:rPr>
      </w:pPr>
      <w:r w:rsidRPr="00C96B15">
        <w:rPr>
          <w:sz w:val="28"/>
          <w:szCs w:val="28"/>
        </w:rPr>
        <w:t xml:space="preserve">Существенный рост производства  планируется получить за счет строительства </w:t>
      </w:r>
      <w:r w:rsidR="00E04025">
        <w:rPr>
          <w:sz w:val="28"/>
          <w:szCs w:val="28"/>
        </w:rPr>
        <w:t xml:space="preserve">крупных </w:t>
      </w:r>
      <w:r w:rsidRPr="00C96B15">
        <w:rPr>
          <w:sz w:val="28"/>
          <w:szCs w:val="28"/>
        </w:rPr>
        <w:t>современных животноводческих ферм. В</w:t>
      </w:r>
      <w:r w:rsidR="00752140" w:rsidRPr="00C96B15">
        <w:rPr>
          <w:sz w:val="28"/>
          <w:szCs w:val="28"/>
        </w:rPr>
        <w:t xml:space="preserve"> 2014</w:t>
      </w:r>
      <w:r w:rsidR="00FE2F9E" w:rsidRPr="00C96B15">
        <w:rPr>
          <w:sz w:val="28"/>
          <w:szCs w:val="28"/>
        </w:rPr>
        <w:t xml:space="preserve"> году начал реализо</w:t>
      </w:r>
      <w:r w:rsidR="00752140" w:rsidRPr="00C96B15">
        <w:rPr>
          <w:sz w:val="28"/>
          <w:szCs w:val="28"/>
        </w:rPr>
        <w:t>вы</w:t>
      </w:r>
      <w:r w:rsidR="00FE2F9E" w:rsidRPr="00C96B15">
        <w:rPr>
          <w:sz w:val="28"/>
          <w:szCs w:val="28"/>
        </w:rPr>
        <w:t>ваться инвестиционный проект</w:t>
      </w:r>
      <w:r w:rsidR="00752140" w:rsidRPr="00C96B15">
        <w:rPr>
          <w:sz w:val="28"/>
          <w:szCs w:val="28"/>
        </w:rPr>
        <w:t xml:space="preserve"> по строительству животноводческого комплекса на 500 голов коров в ООО «Кулон-Агро», который планируется запустить в августе 2015 года. </w:t>
      </w:r>
      <w:r w:rsidR="00FE2F9E" w:rsidRPr="00C96B15">
        <w:rPr>
          <w:sz w:val="28"/>
          <w:szCs w:val="28"/>
        </w:rPr>
        <w:t xml:space="preserve"> В рамках реализации данного проекта инвестор</w:t>
      </w:r>
      <w:r w:rsidR="00752140" w:rsidRPr="00C96B15">
        <w:rPr>
          <w:sz w:val="28"/>
          <w:szCs w:val="28"/>
        </w:rPr>
        <w:t xml:space="preserve"> – </w:t>
      </w:r>
      <w:proofErr w:type="spellStart"/>
      <w:r w:rsidR="00752140" w:rsidRPr="00C96B15">
        <w:rPr>
          <w:sz w:val="28"/>
          <w:szCs w:val="28"/>
        </w:rPr>
        <w:t>Фахрутдин</w:t>
      </w:r>
      <w:r w:rsidR="00C020D4">
        <w:rPr>
          <w:sz w:val="28"/>
          <w:szCs w:val="28"/>
        </w:rPr>
        <w:t>ов</w:t>
      </w:r>
      <w:proofErr w:type="spellEnd"/>
      <w:r w:rsidR="00C020D4">
        <w:rPr>
          <w:sz w:val="28"/>
          <w:szCs w:val="28"/>
        </w:rPr>
        <w:t xml:space="preserve"> Альберт </w:t>
      </w:r>
      <w:proofErr w:type="spellStart"/>
      <w:r w:rsidR="00C020D4">
        <w:rPr>
          <w:sz w:val="28"/>
          <w:szCs w:val="28"/>
        </w:rPr>
        <w:t>Шамилович</w:t>
      </w:r>
      <w:proofErr w:type="spellEnd"/>
      <w:r w:rsidR="00752140" w:rsidRPr="00C96B15">
        <w:rPr>
          <w:sz w:val="28"/>
          <w:szCs w:val="28"/>
        </w:rPr>
        <w:t>, планирует</w:t>
      </w:r>
      <w:r w:rsidR="00FE2F9E" w:rsidRPr="00C96B15">
        <w:rPr>
          <w:sz w:val="28"/>
          <w:szCs w:val="28"/>
        </w:rPr>
        <w:t xml:space="preserve"> </w:t>
      </w:r>
      <w:r w:rsidR="00752140" w:rsidRPr="00C96B15">
        <w:rPr>
          <w:sz w:val="28"/>
          <w:szCs w:val="28"/>
        </w:rPr>
        <w:t>освоить</w:t>
      </w:r>
      <w:r w:rsidR="00FE2F9E" w:rsidRPr="00C96B15">
        <w:rPr>
          <w:sz w:val="28"/>
          <w:szCs w:val="28"/>
        </w:rPr>
        <w:t xml:space="preserve"> свыше </w:t>
      </w:r>
      <w:r w:rsidR="00AE659B" w:rsidRPr="00C96B15">
        <w:rPr>
          <w:sz w:val="28"/>
          <w:szCs w:val="28"/>
        </w:rPr>
        <w:t>160</w:t>
      </w:r>
      <w:r w:rsidR="00FE2F9E" w:rsidRPr="00C96B15">
        <w:rPr>
          <w:sz w:val="28"/>
          <w:szCs w:val="28"/>
        </w:rPr>
        <w:t xml:space="preserve"> </w:t>
      </w:r>
      <w:r w:rsidR="00752140" w:rsidRPr="00C96B15">
        <w:rPr>
          <w:sz w:val="28"/>
          <w:szCs w:val="28"/>
        </w:rPr>
        <w:t>млн.</w:t>
      </w:r>
      <w:r w:rsidR="00FE2F9E" w:rsidRPr="00C96B15">
        <w:rPr>
          <w:sz w:val="28"/>
          <w:szCs w:val="28"/>
        </w:rPr>
        <w:t xml:space="preserve"> руб</w:t>
      </w:r>
      <w:r w:rsidR="00752140" w:rsidRPr="00C96B15">
        <w:rPr>
          <w:sz w:val="28"/>
          <w:szCs w:val="28"/>
        </w:rPr>
        <w:t>лей</w:t>
      </w:r>
      <w:r w:rsidR="00FE2F9E" w:rsidRPr="00C96B15">
        <w:rPr>
          <w:sz w:val="28"/>
          <w:szCs w:val="28"/>
        </w:rPr>
        <w:t>.</w:t>
      </w:r>
    </w:p>
    <w:p w:rsidR="00496749" w:rsidRPr="00C96B15" w:rsidRDefault="002041E3" w:rsidP="00F63736">
      <w:pPr>
        <w:spacing w:line="360" w:lineRule="auto"/>
        <w:ind w:firstLine="708"/>
        <w:jc w:val="both"/>
        <w:rPr>
          <w:sz w:val="28"/>
          <w:szCs w:val="28"/>
        </w:rPr>
      </w:pPr>
      <w:r w:rsidRPr="00C96B15">
        <w:rPr>
          <w:sz w:val="28"/>
          <w:szCs w:val="28"/>
        </w:rPr>
        <w:t>В 2015 году планируем завершить капитальный</w:t>
      </w:r>
      <w:r w:rsidR="00C020D4">
        <w:rPr>
          <w:sz w:val="28"/>
          <w:szCs w:val="28"/>
        </w:rPr>
        <w:t xml:space="preserve"> ремонт</w:t>
      </w:r>
      <w:r w:rsidRPr="00C96B15">
        <w:rPr>
          <w:sz w:val="28"/>
          <w:szCs w:val="28"/>
        </w:rPr>
        <w:t xml:space="preserve"> двух коровников</w:t>
      </w:r>
      <w:r w:rsidR="00496749" w:rsidRPr="00C96B15">
        <w:rPr>
          <w:sz w:val="28"/>
          <w:szCs w:val="28"/>
        </w:rPr>
        <w:t xml:space="preserve"> на 100 и 200 голов  в ОАО «ВЗП Рыбная Слобода»</w:t>
      </w:r>
      <w:r w:rsidRPr="00C96B15">
        <w:rPr>
          <w:sz w:val="28"/>
          <w:szCs w:val="28"/>
        </w:rPr>
        <w:t xml:space="preserve">, </w:t>
      </w:r>
      <w:r w:rsidR="00496749" w:rsidRPr="00C96B15">
        <w:rPr>
          <w:sz w:val="28"/>
          <w:szCs w:val="28"/>
        </w:rPr>
        <w:t xml:space="preserve">коровника на 100 голов в </w:t>
      </w:r>
      <w:r w:rsidRPr="00C96B15">
        <w:rPr>
          <w:sz w:val="28"/>
          <w:szCs w:val="28"/>
        </w:rPr>
        <w:t>ООО «</w:t>
      </w:r>
      <w:proofErr w:type="gramStart"/>
      <w:r w:rsidRPr="00C96B15">
        <w:rPr>
          <w:sz w:val="28"/>
          <w:szCs w:val="28"/>
        </w:rPr>
        <w:t>Рыбно-Слободская</w:t>
      </w:r>
      <w:proofErr w:type="gramEnd"/>
      <w:r w:rsidRPr="00C96B15">
        <w:rPr>
          <w:sz w:val="28"/>
          <w:szCs w:val="28"/>
        </w:rPr>
        <w:t xml:space="preserve"> </w:t>
      </w:r>
      <w:proofErr w:type="spellStart"/>
      <w:r w:rsidRPr="00C96B15">
        <w:rPr>
          <w:sz w:val="28"/>
          <w:szCs w:val="28"/>
        </w:rPr>
        <w:t>Продкорпорация</w:t>
      </w:r>
      <w:proofErr w:type="spellEnd"/>
      <w:r w:rsidRPr="00C96B15">
        <w:rPr>
          <w:sz w:val="28"/>
          <w:szCs w:val="28"/>
        </w:rPr>
        <w:t xml:space="preserve">» </w:t>
      </w:r>
    </w:p>
    <w:p w:rsidR="00BD23BE" w:rsidRDefault="00496749" w:rsidP="006C2F4B">
      <w:pPr>
        <w:spacing w:line="360" w:lineRule="auto"/>
        <w:ind w:firstLine="708"/>
        <w:jc w:val="both"/>
        <w:rPr>
          <w:sz w:val="28"/>
          <w:szCs w:val="28"/>
        </w:rPr>
      </w:pPr>
      <w:r w:rsidRPr="00C96B15">
        <w:rPr>
          <w:sz w:val="28"/>
          <w:szCs w:val="28"/>
        </w:rPr>
        <w:t>Увеличение производства свинины планируем в</w:t>
      </w:r>
      <w:r w:rsidR="002041E3" w:rsidRPr="00C96B15">
        <w:rPr>
          <w:sz w:val="28"/>
          <w:szCs w:val="28"/>
        </w:rPr>
        <w:t xml:space="preserve">  ООО «</w:t>
      </w:r>
      <w:proofErr w:type="spellStart"/>
      <w:r w:rsidR="002041E3" w:rsidRPr="00C96B15">
        <w:rPr>
          <w:sz w:val="28"/>
          <w:szCs w:val="28"/>
        </w:rPr>
        <w:t>Агрокам</w:t>
      </w:r>
      <w:proofErr w:type="spellEnd"/>
      <w:r w:rsidR="002041E3" w:rsidRPr="00C96B15">
        <w:rPr>
          <w:sz w:val="28"/>
          <w:szCs w:val="28"/>
        </w:rPr>
        <w:t>» на базе Коз-</w:t>
      </w:r>
      <w:proofErr w:type="spellStart"/>
      <w:r w:rsidR="002041E3" w:rsidRPr="00C96B15">
        <w:rPr>
          <w:sz w:val="28"/>
          <w:szCs w:val="28"/>
        </w:rPr>
        <w:t>Челнинского</w:t>
      </w:r>
      <w:proofErr w:type="spellEnd"/>
      <w:r w:rsidR="002041E3" w:rsidRPr="00C96B15">
        <w:rPr>
          <w:sz w:val="28"/>
          <w:szCs w:val="28"/>
        </w:rPr>
        <w:t xml:space="preserve"> предприятия. </w:t>
      </w:r>
      <w:r w:rsidR="00B11539" w:rsidRPr="00C96B15">
        <w:rPr>
          <w:sz w:val="28"/>
          <w:szCs w:val="28"/>
        </w:rPr>
        <w:t>П</w:t>
      </w:r>
      <w:r w:rsidR="002041E3" w:rsidRPr="00C96B15">
        <w:rPr>
          <w:sz w:val="28"/>
          <w:szCs w:val="28"/>
        </w:rPr>
        <w:t>оголовье свиней к концу года</w:t>
      </w:r>
      <w:r w:rsidR="00B11539" w:rsidRPr="00C96B15">
        <w:rPr>
          <w:sz w:val="28"/>
          <w:szCs w:val="28"/>
        </w:rPr>
        <w:t xml:space="preserve"> должно</w:t>
      </w:r>
      <w:r w:rsidR="002041E3" w:rsidRPr="00C96B15">
        <w:rPr>
          <w:sz w:val="28"/>
          <w:szCs w:val="28"/>
        </w:rPr>
        <w:t xml:space="preserve"> </w:t>
      </w:r>
      <w:r w:rsidR="00B11539" w:rsidRPr="00C96B15">
        <w:rPr>
          <w:sz w:val="28"/>
          <w:szCs w:val="28"/>
        </w:rPr>
        <w:t>возрасти с 2383</w:t>
      </w:r>
      <w:r w:rsidR="002041E3" w:rsidRPr="00C96B15">
        <w:rPr>
          <w:sz w:val="28"/>
          <w:szCs w:val="28"/>
        </w:rPr>
        <w:t xml:space="preserve"> до 7700 голов.</w:t>
      </w:r>
    </w:p>
    <w:p w:rsidR="00B310DF" w:rsidRPr="00246220" w:rsidRDefault="00246220" w:rsidP="00F63736">
      <w:pPr>
        <w:pStyle w:val="BodyTextIndent21"/>
        <w:spacing w:line="360" w:lineRule="auto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Производство</w:t>
      </w:r>
    </w:p>
    <w:p w:rsidR="002D5501" w:rsidRPr="00C020D4" w:rsidRDefault="00B310DF" w:rsidP="00F63736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0D4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Экономическое развитие района во многом обусловлено эффективностью работы промышленных предприятий. </w:t>
      </w:r>
      <w:r w:rsidR="00C3291E" w:rsidRPr="00C020D4">
        <w:rPr>
          <w:rFonts w:ascii="Times New Roman" w:hAnsi="Times New Roman" w:cs="Times New Roman"/>
          <w:color w:val="auto"/>
          <w:sz w:val="28"/>
          <w:szCs w:val="28"/>
        </w:rPr>
        <w:t>Можно отметить положительную динамику</w:t>
      </w:r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 на предприятиях</w:t>
      </w:r>
      <w:r w:rsidR="00C3291E"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>ООО «Рыб</w:t>
      </w:r>
      <w:r w:rsidR="006C2F4B">
        <w:rPr>
          <w:rFonts w:ascii="Times New Roman" w:hAnsi="Times New Roman" w:cs="Times New Roman"/>
          <w:color w:val="auto"/>
          <w:sz w:val="28"/>
          <w:szCs w:val="28"/>
        </w:rPr>
        <w:t xml:space="preserve">нослободский </w:t>
      </w:r>
      <w:proofErr w:type="spellStart"/>
      <w:r w:rsidR="006C2F4B">
        <w:rPr>
          <w:rFonts w:ascii="Times New Roman" w:hAnsi="Times New Roman" w:cs="Times New Roman"/>
          <w:color w:val="auto"/>
          <w:sz w:val="28"/>
          <w:szCs w:val="28"/>
        </w:rPr>
        <w:t>Агрохимсервис</w:t>
      </w:r>
      <w:proofErr w:type="spellEnd"/>
      <w:r w:rsidR="006C2F4B">
        <w:rPr>
          <w:rFonts w:ascii="Times New Roman" w:hAnsi="Times New Roman" w:cs="Times New Roman"/>
          <w:color w:val="auto"/>
          <w:sz w:val="28"/>
          <w:szCs w:val="28"/>
        </w:rPr>
        <w:t>» на 4</w:t>
      </w:r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>0%</w:t>
      </w:r>
      <w:r w:rsidR="00C3291E"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, ООО «Рыбно-Слободский </w:t>
      </w:r>
      <w:proofErr w:type="spellStart"/>
      <w:r w:rsidR="00C3291E" w:rsidRPr="00C020D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3291E" w:rsidRPr="00C020D4">
        <w:rPr>
          <w:rFonts w:ascii="Times New Roman" w:hAnsi="Times New Roman" w:cs="Times New Roman"/>
          <w:color w:val="auto"/>
          <w:sz w:val="28"/>
          <w:szCs w:val="28"/>
        </w:rPr>
        <w:t>ливодострой</w:t>
      </w:r>
      <w:proofErr w:type="spellEnd"/>
      <w:r w:rsidR="00C3291E" w:rsidRPr="00C020D4">
        <w:rPr>
          <w:rFonts w:ascii="Times New Roman" w:hAnsi="Times New Roman" w:cs="Times New Roman"/>
          <w:color w:val="auto"/>
          <w:sz w:val="28"/>
          <w:szCs w:val="28"/>
        </w:rPr>
        <w:t>» на 30%, ООО «</w:t>
      </w:r>
      <w:proofErr w:type="spellStart"/>
      <w:r w:rsidR="00C3291E" w:rsidRPr="00C020D4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>монтаж</w:t>
      </w:r>
      <w:proofErr w:type="spellEnd"/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» на 8%, ООО «Радуга» на 97% </w:t>
      </w:r>
      <w:proofErr w:type="gramStart"/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>и ООО</w:t>
      </w:r>
      <w:proofErr w:type="gramEnd"/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 «Строитель-5» на 33%. Хотелось бы отметить предприятие ЗАО «АПК Русский мрамор», за 2014 год предприятием произведено продукции на сумму </w:t>
      </w:r>
      <w:r w:rsidR="002F3A18">
        <w:rPr>
          <w:rFonts w:ascii="Times New Roman" w:hAnsi="Times New Roman" w:cs="Times New Roman"/>
          <w:color w:val="auto"/>
          <w:sz w:val="28"/>
          <w:szCs w:val="28"/>
        </w:rPr>
        <w:t>234</w:t>
      </w:r>
      <w:r w:rsidR="002D5501"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 млн. рублей.</w:t>
      </w:r>
    </w:p>
    <w:p w:rsidR="004B08F3" w:rsidRPr="00C020D4" w:rsidRDefault="00C020D4" w:rsidP="00F6373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2014 году завершена реконструкция </w:t>
      </w:r>
      <w:proofErr w:type="spellStart"/>
      <w:r>
        <w:rPr>
          <w:rFonts w:eastAsia="Times New Roman"/>
          <w:sz w:val="28"/>
          <w:szCs w:val="28"/>
        </w:rPr>
        <w:t>Кутлу-Букашской</w:t>
      </w:r>
      <w:proofErr w:type="spellEnd"/>
      <w:r>
        <w:rPr>
          <w:rFonts w:eastAsia="Times New Roman"/>
          <w:sz w:val="28"/>
          <w:szCs w:val="28"/>
        </w:rPr>
        <w:t xml:space="preserve"> подстанции</w:t>
      </w:r>
      <w:r w:rsidR="004B08F3" w:rsidRPr="00C020D4">
        <w:rPr>
          <w:rFonts w:eastAsia="Times New Roman"/>
          <w:sz w:val="28"/>
          <w:szCs w:val="28"/>
        </w:rPr>
        <w:t>, проектная стоимость данного объекта составила 1</w:t>
      </w:r>
      <w:r>
        <w:rPr>
          <w:rFonts w:eastAsia="Times New Roman"/>
          <w:sz w:val="28"/>
          <w:szCs w:val="28"/>
        </w:rPr>
        <w:t xml:space="preserve"> млрд. </w:t>
      </w:r>
      <w:r w:rsidR="004B08F3" w:rsidRPr="00C020D4">
        <w:rPr>
          <w:rFonts w:eastAsia="Times New Roman"/>
          <w:sz w:val="28"/>
          <w:szCs w:val="28"/>
        </w:rPr>
        <w:t>41 млн. рублей.</w:t>
      </w:r>
    </w:p>
    <w:p w:rsidR="004B08F3" w:rsidRPr="00C020D4" w:rsidRDefault="004B08F3" w:rsidP="00F63736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0D4">
        <w:rPr>
          <w:rFonts w:ascii="Times New Roman" w:hAnsi="Times New Roman" w:cs="Times New Roman"/>
          <w:sz w:val="28"/>
          <w:szCs w:val="28"/>
        </w:rPr>
        <w:t>Данная подстанция</w:t>
      </w:r>
      <w:r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одной из наиболее </w:t>
      </w:r>
      <w:proofErr w:type="gramStart"/>
      <w:r w:rsidRPr="00C020D4">
        <w:rPr>
          <w:rFonts w:ascii="Times New Roman" w:hAnsi="Times New Roman" w:cs="Times New Roman"/>
          <w:color w:val="auto"/>
          <w:sz w:val="28"/>
          <w:szCs w:val="28"/>
        </w:rPr>
        <w:t>важных</w:t>
      </w:r>
      <w:proofErr w:type="gramEnd"/>
      <w:r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 для энергосистемы Республики Татарстан. Она обеспечивает электроснабжение потребителей пяти муниципальных районов </w:t>
      </w:r>
      <w:r w:rsidR="00C020D4">
        <w:rPr>
          <w:rFonts w:ascii="Times New Roman" w:hAnsi="Times New Roman" w:cs="Times New Roman"/>
          <w:color w:val="auto"/>
          <w:sz w:val="28"/>
          <w:szCs w:val="28"/>
        </w:rPr>
        <w:t>республики</w:t>
      </w:r>
      <w:r w:rsidR="00786D6D">
        <w:rPr>
          <w:rFonts w:ascii="Times New Roman" w:hAnsi="Times New Roman" w:cs="Times New Roman"/>
          <w:color w:val="auto"/>
          <w:sz w:val="28"/>
          <w:szCs w:val="28"/>
        </w:rPr>
        <w:t>. Н</w:t>
      </w:r>
      <w:r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а территории </w:t>
      </w:r>
      <w:r w:rsidRPr="00C020D4">
        <w:rPr>
          <w:rFonts w:ascii="Times New Roman" w:hAnsi="Times New Roman" w:cs="Times New Roman"/>
          <w:sz w:val="28"/>
          <w:szCs w:val="28"/>
        </w:rPr>
        <w:t>подстанции</w:t>
      </w:r>
      <w:r w:rsidRPr="00C020D4">
        <w:rPr>
          <w:rFonts w:ascii="Times New Roman" w:hAnsi="Times New Roman" w:cs="Times New Roman"/>
          <w:color w:val="auto"/>
          <w:sz w:val="28"/>
          <w:szCs w:val="28"/>
        </w:rPr>
        <w:t xml:space="preserve"> создана новая производственная база с необходимым оборудованием и комфортными условиями труда для ремонтного и дежурного персонала. </w:t>
      </w:r>
    </w:p>
    <w:p w:rsidR="00C3291E" w:rsidRPr="00C020D4" w:rsidRDefault="002D5501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020D4">
        <w:rPr>
          <w:rFonts w:eastAsia="Times New Roman"/>
          <w:sz w:val="28"/>
          <w:szCs w:val="28"/>
        </w:rPr>
        <w:lastRenderedPageBreak/>
        <w:t xml:space="preserve">Дальнейшее экономическое развитие района требует разработки стратегии увеличения объемов производства. Для этого в районе имеются все условия для  создания  новых производственных мощностей. </w:t>
      </w:r>
    </w:p>
    <w:p w:rsidR="002D5501" w:rsidRPr="00C020D4" w:rsidRDefault="00C3291E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020D4">
        <w:rPr>
          <w:rFonts w:eastAsia="Times New Roman"/>
          <w:sz w:val="28"/>
          <w:szCs w:val="28"/>
        </w:rPr>
        <w:t>В 2015 году планируется</w:t>
      </w:r>
      <w:r w:rsidR="002D5501" w:rsidRPr="00C020D4">
        <w:rPr>
          <w:rFonts w:eastAsia="Times New Roman"/>
          <w:sz w:val="28"/>
          <w:szCs w:val="28"/>
        </w:rPr>
        <w:t xml:space="preserve"> произвести реконструкцию завода по производству кирпича</w:t>
      </w:r>
      <w:r w:rsidRPr="00C020D4">
        <w:rPr>
          <w:rFonts w:eastAsia="Times New Roman"/>
          <w:sz w:val="28"/>
          <w:szCs w:val="28"/>
        </w:rPr>
        <w:t xml:space="preserve"> в пгт. Рыбная Слобода</w:t>
      </w:r>
      <w:r w:rsidR="002D5501" w:rsidRPr="00C020D4">
        <w:rPr>
          <w:rFonts w:eastAsia="Times New Roman"/>
          <w:sz w:val="28"/>
          <w:szCs w:val="28"/>
        </w:rPr>
        <w:t xml:space="preserve">.  </w:t>
      </w:r>
    </w:p>
    <w:p w:rsidR="00C3291E" w:rsidRPr="00C020D4" w:rsidRDefault="002D5501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020D4">
        <w:rPr>
          <w:rFonts w:eastAsia="Times New Roman"/>
          <w:sz w:val="28"/>
          <w:szCs w:val="28"/>
        </w:rPr>
        <w:t>В рамках реализации программы «Развитие сельскохозяйственного рыбоводства в Республике Татарстан на 2011-2013 годы», в пгт. Рыбная Слобода ведется строительство рыбоводного завода по в</w:t>
      </w:r>
      <w:r w:rsidR="00C3291E" w:rsidRPr="00C020D4">
        <w:rPr>
          <w:rFonts w:eastAsia="Times New Roman"/>
          <w:sz w:val="28"/>
          <w:szCs w:val="28"/>
        </w:rPr>
        <w:t>ыращиванию осетровых видов рыб.</w:t>
      </w:r>
    </w:p>
    <w:p w:rsidR="002D5501" w:rsidRPr="00C020D4" w:rsidRDefault="002D5501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020D4">
        <w:rPr>
          <w:rFonts w:eastAsia="Times New Roman"/>
          <w:sz w:val="28"/>
          <w:szCs w:val="28"/>
        </w:rPr>
        <w:t xml:space="preserve">Крупным инвестором ЗАО «АПК Русский мрамор» завершается строительство производственно-перерабатывающего комплекса </w:t>
      </w:r>
      <w:proofErr w:type="gramStart"/>
      <w:r w:rsidRPr="00C020D4">
        <w:rPr>
          <w:rFonts w:eastAsia="Times New Roman"/>
          <w:sz w:val="28"/>
          <w:szCs w:val="28"/>
        </w:rPr>
        <w:t>в</w:t>
      </w:r>
      <w:proofErr w:type="gramEnd"/>
      <w:r w:rsidRPr="00C020D4">
        <w:rPr>
          <w:rFonts w:eastAsia="Times New Roman"/>
          <w:sz w:val="28"/>
          <w:szCs w:val="28"/>
        </w:rPr>
        <w:t xml:space="preserve"> с. </w:t>
      </w:r>
      <w:proofErr w:type="spellStart"/>
      <w:r w:rsidRPr="00C020D4">
        <w:rPr>
          <w:rFonts w:eastAsia="Times New Roman"/>
          <w:sz w:val="28"/>
          <w:szCs w:val="28"/>
        </w:rPr>
        <w:t>Кугарчино</w:t>
      </w:r>
      <w:proofErr w:type="spellEnd"/>
      <w:r w:rsidRPr="00C020D4">
        <w:rPr>
          <w:rFonts w:eastAsia="Times New Roman"/>
          <w:sz w:val="28"/>
          <w:szCs w:val="28"/>
        </w:rPr>
        <w:t xml:space="preserve">, </w:t>
      </w:r>
      <w:proofErr w:type="gramStart"/>
      <w:r w:rsidRPr="00C020D4">
        <w:rPr>
          <w:rFonts w:eastAsia="Times New Roman"/>
          <w:sz w:val="28"/>
          <w:szCs w:val="28"/>
        </w:rPr>
        <w:t>мощностью</w:t>
      </w:r>
      <w:proofErr w:type="gramEnd"/>
      <w:r w:rsidRPr="00C020D4">
        <w:rPr>
          <w:rFonts w:eastAsia="Times New Roman"/>
          <w:sz w:val="28"/>
          <w:szCs w:val="28"/>
        </w:rPr>
        <w:t xml:space="preserve"> на 8000 голов КРС, производительность 2630 тонн мяса в год. Общая сумма инвестиций </w:t>
      </w:r>
      <w:r w:rsidR="003D500F" w:rsidRPr="00C020D4">
        <w:rPr>
          <w:rFonts w:eastAsia="Times New Roman"/>
          <w:sz w:val="28"/>
          <w:szCs w:val="28"/>
        </w:rPr>
        <w:t>составит</w:t>
      </w:r>
      <w:r w:rsidRPr="00C020D4">
        <w:rPr>
          <w:rFonts w:eastAsia="Times New Roman"/>
          <w:sz w:val="28"/>
          <w:szCs w:val="28"/>
        </w:rPr>
        <w:t xml:space="preserve"> 1 млрд. 300 млн. рублей. </w:t>
      </w:r>
    </w:p>
    <w:p w:rsidR="002D5501" w:rsidRPr="00C020D4" w:rsidRDefault="002D5501" w:rsidP="00F63736">
      <w:pPr>
        <w:tabs>
          <w:tab w:val="left" w:pos="1935"/>
        </w:tabs>
        <w:spacing w:line="360" w:lineRule="auto"/>
        <w:ind w:firstLine="567"/>
        <w:jc w:val="both"/>
        <w:rPr>
          <w:noProof/>
          <w:color w:val="000000"/>
          <w:sz w:val="28"/>
          <w:szCs w:val="28"/>
        </w:rPr>
      </w:pPr>
      <w:r w:rsidRPr="00C020D4">
        <w:rPr>
          <w:noProof/>
          <w:color w:val="000000"/>
          <w:sz w:val="28"/>
          <w:szCs w:val="28"/>
        </w:rPr>
        <w:t xml:space="preserve">Перспективы сферы промышленности связываем с дальнейшим развитием </w:t>
      </w:r>
      <w:r w:rsidR="00F00BB3" w:rsidRPr="00C020D4">
        <w:rPr>
          <w:noProof/>
          <w:color w:val="000000"/>
          <w:sz w:val="28"/>
          <w:szCs w:val="28"/>
        </w:rPr>
        <w:t>базовых промышленных площадок.</w:t>
      </w:r>
      <w:r w:rsidRPr="00C020D4">
        <w:rPr>
          <w:noProof/>
          <w:color w:val="000000"/>
          <w:sz w:val="28"/>
          <w:szCs w:val="28"/>
        </w:rPr>
        <w:t xml:space="preserve"> </w:t>
      </w:r>
    </w:p>
    <w:p w:rsidR="002D5501" w:rsidRPr="00C020D4" w:rsidRDefault="002D5501" w:rsidP="00F6373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020D4">
        <w:rPr>
          <w:rFonts w:eastAsia="Times New Roman"/>
          <w:sz w:val="28"/>
          <w:szCs w:val="28"/>
        </w:rPr>
        <w:t xml:space="preserve">В рамках реализации республиканской программы по созданию </w:t>
      </w:r>
      <w:proofErr w:type="spellStart"/>
      <w:r w:rsidRPr="00C020D4">
        <w:rPr>
          <w:rFonts w:eastAsia="Times New Roman"/>
          <w:sz w:val="28"/>
          <w:szCs w:val="28"/>
        </w:rPr>
        <w:t>промпарков</w:t>
      </w:r>
      <w:proofErr w:type="spellEnd"/>
      <w:r w:rsidRPr="00C020D4">
        <w:rPr>
          <w:rFonts w:eastAsia="Times New Roman"/>
          <w:sz w:val="28"/>
          <w:szCs w:val="28"/>
        </w:rPr>
        <w:t xml:space="preserve"> </w:t>
      </w:r>
      <w:r w:rsidR="003D500F" w:rsidRPr="00C020D4">
        <w:rPr>
          <w:rFonts w:eastAsia="Times New Roman"/>
          <w:sz w:val="28"/>
          <w:szCs w:val="28"/>
        </w:rPr>
        <w:t xml:space="preserve">в районе </w:t>
      </w:r>
      <w:r w:rsidR="00786D6D">
        <w:rPr>
          <w:rFonts w:eastAsia="Times New Roman"/>
          <w:sz w:val="28"/>
          <w:szCs w:val="28"/>
        </w:rPr>
        <w:t xml:space="preserve">разработаны инвестиционные проекты строительства 2-х промышленных площадок. </w:t>
      </w:r>
    </w:p>
    <w:p w:rsidR="002D5501" w:rsidRPr="00C020D4" w:rsidRDefault="00786D6D" w:rsidP="00F6373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Агропромпарк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Прикамье</w:t>
      </w:r>
      <w:proofErr w:type="spellEnd"/>
      <w:r>
        <w:rPr>
          <w:rFonts w:eastAsia="Times New Roman"/>
          <w:sz w:val="28"/>
          <w:szCs w:val="28"/>
        </w:rPr>
        <w:t>»  планирует</w:t>
      </w:r>
      <w:r w:rsidR="002D5501" w:rsidRPr="00C020D4">
        <w:rPr>
          <w:rFonts w:eastAsia="Times New Roman"/>
          <w:sz w:val="28"/>
          <w:szCs w:val="28"/>
        </w:rPr>
        <w:t xml:space="preserve"> </w:t>
      </w:r>
      <w:r w:rsidR="003D500F" w:rsidRPr="00C020D4">
        <w:rPr>
          <w:rFonts w:eastAsia="Times New Roman"/>
          <w:sz w:val="28"/>
          <w:szCs w:val="28"/>
        </w:rPr>
        <w:t xml:space="preserve">на площади 12 га </w:t>
      </w:r>
      <w:r w:rsidR="002D5501" w:rsidRPr="00C020D4">
        <w:rPr>
          <w:rFonts w:eastAsia="Times New Roman"/>
          <w:sz w:val="28"/>
          <w:szCs w:val="28"/>
        </w:rPr>
        <w:t>разместить 4-х резидентов:</w:t>
      </w:r>
      <w:r w:rsidR="003D500F" w:rsidRPr="00C020D4">
        <w:rPr>
          <w:rFonts w:eastAsia="Times New Roman"/>
          <w:sz w:val="28"/>
          <w:szCs w:val="28"/>
        </w:rPr>
        <w:t xml:space="preserve"> предприятие по забою и переработке мяса, овощей, молока и </w:t>
      </w:r>
      <w:r w:rsidR="002D5501" w:rsidRPr="00C020D4">
        <w:rPr>
          <w:rFonts w:eastAsia="Times New Roman"/>
          <w:sz w:val="28"/>
          <w:szCs w:val="28"/>
        </w:rPr>
        <w:t>масло-</w:t>
      </w:r>
      <w:proofErr w:type="spellStart"/>
      <w:r w:rsidR="002D5501" w:rsidRPr="00C020D4">
        <w:rPr>
          <w:rFonts w:eastAsia="Times New Roman"/>
          <w:sz w:val="28"/>
          <w:szCs w:val="28"/>
        </w:rPr>
        <w:t>экстрационный</w:t>
      </w:r>
      <w:proofErr w:type="spellEnd"/>
      <w:r w:rsidR="002D5501" w:rsidRPr="00C020D4">
        <w:rPr>
          <w:rFonts w:eastAsia="Times New Roman"/>
          <w:sz w:val="28"/>
          <w:szCs w:val="28"/>
        </w:rPr>
        <w:t xml:space="preserve"> завод.</w:t>
      </w:r>
      <w:r w:rsidR="003D500F" w:rsidRPr="00C020D4">
        <w:rPr>
          <w:rFonts w:eastAsia="Times New Roman"/>
          <w:sz w:val="28"/>
          <w:szCs w:val="28"/>
        </w:rPr>
        <w:t xml:space="preserve"> </w:t>
      </w:r>
      <w:r w:rsidR="002D5501" w:rsidRPr="00C020D4">
        <w:rPr>
          <w:rFonts w:eastAsia="Times New Roman"/>
          <w:sz w:val="28"/>
          <w:szCs w:val="28"/>
        </w:rPr>
        <w:t xml:space="preserve">Общая сумма инвестиций </w:t>
      </w:r>
      <w:r w:rsidR="003D500F" w:rsidRPr="00C020D4">
        <w:rPr>
          <w:rFonts w:eastAsia="Times New Roman"/>
          <w:sz w:val="28"/>
          <w:szCs w:val="28"/>
        </w:rPr>
        <w:t xml:space="preserve">составит </w:t>
      </w:r>
      <w:r>
        <w:rPr>
          <w:rFonts w:eastAsia="Times New Roman"/>
          <w:sz w:val="28"/>
          <w:szCs w:val="28"/>
        </w:rPr>
        <w:t xml:space="preserve">250 млн. рублей с привлечением </w:t>
      </w:r>
      <w:r w:rsidR="002D5501" w:rsidRPr="00C020D4">
        <w:rPr>
          <w:rFonts w:eastAsia="Times New Roman"/>
          <w:sz w:val="28"/>
          <w:szCs w:val="28"/>
        </w:rPr>
        <w:t>40 рабочих мест.</w:t>
      </w:r>
      <w:r w:rsidR="004B08F3" w:rsidRPr="00C020D4">
        <w:rPr>
          <w:rFonts w:eastAsia="Times New Roman"/>
          <w:sz w:val="28"/>
          <w:szCs w:val="28"/>
        </w:rPr>
        <w:t xml:space="preserve"> </w:t>
      </w:r>
      <w:r w:rsidR="002D5501" w:rsidRPr="00C020D4">
        <w:rPr>
          <w:rFonts w:eastAsia="Times New Roman"/>
          <w:sz w:val="28"/>
          <w:szCs w:val="28"/>
        </w:rPr>
        <w:t xml:space="preserve">Ввод в эксплуатацию первой очереди  </w:t>
      </w:r>
      <w:r>
        <w:rPr>
          <w:rFonts w:eastAsia="Times New Roman"/>
          <w:sz w:val="28"/>
          <w:szCs w:val="28"/>
        </w:rPr>
        <w:t>запланирован на 1</w:t>
      </w:r>
      <w:r w:rsidR="002D5501" w:rsidRPr="00C020D4">
        <w:rPr>
          <w:rFonts w:eastAsia="Times New Roman"/>
          <w:sz w:val="28"/>
          <w:szCs w:val="28"/>
        </w:rPr>
        <w:t xml:space="preserve"> половине 2015 года. </w:t>
      </w:r>
    </w:p>
    <w:p w:rsidR="002D5501" w:rsidRPr="00C020D4" w:rsidRDefault="00786D6D" w:rsidP="00F637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Промышленный</w:t>
      </w:r>
      <w:r w:rsidR="002D5501" w:rsidRPr="00C020D4">
        <w:rPr>
          <w:rFonts w:eastAsia="Times New Roman"/>
          <w:sz w:val="28"/>
          <w:szCs w:val="28"/>
        </w:rPr>
        <w:t xml:space="preserve"> парк</w:t>
      </w:r>
      <w:r w:rsidR="004B08F3" w:rsidRPr="00C020D4">
        <w:rPr>
          <w:rFonts w:eastAsia="Times New Roman"/>
          <w:sz w:val="28"/>
          <w:szCs w:val="28"/>
        </w:rPr>
        <w:t xml:space="preserve"> «Рыбная Слобода», где будут предоставлены площади для 3 резидентов </w:t>
      </w:r>
      <w:r w:rsidR="002D5501" w:rsidRPr="00C020D4">
        <w:rPr>
          <w:rFonts w:eastAsia="Times New Roman"/>
          <w:sz w:val="28"/>
          <w:szCs w:val="28"/>
        </w:rPr>
        <w:t xml:space="preserve">по переработке ПЭТ-бутылок, </w:t>
      </w:r>
      <w:r w:rsidR="004B08F3" w:rsidRPr="00C020D4">
        <w:rPr>
          <w:rFonts w:eastAsia="Times New Roman"/>
          <w:sz w:val="28"/>
          <w:szCs w:val="28"/>
        </w:rPr>
        <w:t>производству</w:t>
      </w:r>
      <w:r w:rsidR="002D5501" w:rsidRPr="00C020D4">
        <w:rPr>
          <w:rFonts w:eastAsia="Times New Roman"/>
          <w:sz w:val="28"/>
          <w:szCs w:val="28"/>
        </w:rPr>
        <w:t xml:space="preserve"> декоративных рельефных стеновых 3 </w:t>
      </w:r>
      <w:r w:rsidR="002D5501" w:rsidRPr="00C020D4">
        <w:rPr>
          <w:rFonts w:eastAsia="Times New Roman"/>
          <w:sz w:val="28"/>
          <w:szCs w:val="28"/>
          <w:lang w:val="en-US"/>
        </w:rPr>
        <w:t>D</w:t>
      </w:r>
      <w:r w:rsidR="002D5501" w:rsidRPr="00C020D4">
        <w:rPr>
          <w:rFonts w:eastAsia="Times New Roman"/>
          <w:sz w:val="28"/>
          <w:szCs w:val="28"/>
        </w:rPr>
        <w:t xml:space="preserve"> панелей, мебельных фасадов и </w:t>
      </w:r>
      <w:r w:rsidR="004B08F3" w:rsidRPr="00C020D4">
        <w:rPr>
          <w:rFonts w:eastAsia="Times New Roman"/>
          <w:sz w:val="28"/>
          <w:szCs w:val="28"/>
        </w:rPr>
        <w:t>производству</w:t>
      </w:r>
      <w:r w:rsidR="002D5501" w:rsidRPr="00C020D4">
        <w:rPr>
          <w:rFonts w:eastAsia="Times New Roman"/>
          <w:sz w:val="28"/>
          <w:szCs w:val="28"/>
        </w:rPr>
        <w:t xml:space="preserve"> вя</w:t>
      </w:r>
      <w:r w:rsidR="004B08F3" w:rsidRPr="00C020D4">
        <w:rPr>
          <w:rFonts w:eastAsia="Times New Roman"/>
          <w:sz w:val="28"/>
          <w:szCs w:val="28"/>
        </w:rPr>
        <w:t>леной и копченой рыбы</w:t>
      </w:r>
      <w:r w:rsidR="002D5501" w:rsidRPr="00C020D4">
        <w:rPr>
          <w:rFonts w:eastAsia="Times New Roman"/>
          <w:sz w:val="28"/>
          <w:szCs w:val="28"/>
        </w:rPr>
        <w:t xml:space="preserve">. </w:t>
      </w:r>
    </w:p>
    <w:p w:rsidR="00246220" w:rsidRPr="00246220" w:rsidRDefault="00246220" w:rsidP="006702C5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46220">
        <w:rPr>
          <w:rFonts w:eastAsia="Times New Roman"/>
          <w:b/>
          <w:sz w:val="28"/>
          <w:szCs w:val="28"/>
        </w:rPr>
        <w:t>Лесное хозяйство</w:t>
      </w:r>
    </w:p>
    <w:p w:rsidR="006702C5" w:rsidRDefault="006702C5" w:rsidP="006702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силами Кзыл-</w:t>
      </w:r>
      <w:proofErr w:type="spellStart"/>
      <w:r>
        <w:rPr>
          <w:sz w:val="28"/>
          <w:szCs w:val="28"/>
        </w:rPr>
        <w:t>Юлдузского</w:t>
      </w:r>
      <w:proofErr w:type="spellEnd"/>
      <w:r>
        <w:rPr>
          <w:sz w:val="28"/>
          <w:szCs w:val="28"/>
        </w:rPr>
        <w:t xml:space="preserve"> лесничества совместно с Кзыл-</w:t>
      </w:r>
      <w:proofErr w:type="spellStart"/>
      <w:r>
        <w:rPr>
          <w:sz w:val="28"/>
          <w:szCs w:val="28"/>
        </w:rPr>
        <w:t>Юлдузлесом</w:t>
      </w:r>
      <w:proofErr w:type="spellEnd"/>
      <w:r>
        <w:rPr>
          <w:sz w:val="28"/>
          <w:szCs w:val="28"/>
        </w:rPr>
        <w:t xml:space="preserve"> выполнен объем работ по охране, защите, воспроизводству лесов с одновременной продажей лесных насаждений для заготовки древесины на сумму 2 млн. 617 тыс. рублей.</w:t>
      </w:r>
    </w:p>
    <w:p w:rsidR="006702C5" w:rsidRDefault="006702C5" w:rsidP="006702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Ими благоустроено 4 места отдыха вдоль автомобильных дорог республиканского и федерального значений. Заготовлено и реализовано 15 тыс. </w:t>
      </w:r>
      <w:proofErr w:type="spellStart"/>
      <w:r>
        <w:rPr>
          <w:sz w:val="28"/>
          <w:szCs w:val="28"/>
        </w:rPr>
        <w:t>кбм</w:t>
      </w:r>
      <w:proofErr w:type="spellEnd"/>
      <w:r>
        <w:rPr>
          <w:sz w:val="28"/>
          <w:szCs w:val="28"/>
        </w:rPr>
        <w:t xml:space="preserve"> ликвидной древесины, в том числе 8 тыс. </w:t>
      </w:r>
      <w:proofErr w:type="spellStart"/>
      <w:r>
        <w:rPr>
          <w:sz w:val="28"/>
          <w:szCs w:val="28"/>
        </w:rPr>
        <w:t>кбм</w:t>
      </w:r>
      <w:proofErr w:type="spellEnd"/>
      <w:r>
        <w:rPr>
          <w:sz w:val="28"/>
          <w:szCs w:val="28"/>
        </w:rPr>
        <w:t xml:space="preserve"> вывезено на завод «</w:t>
      </w:r>
      <w:proofErr w:type="spellStart"/>
      <w:r>
        <w:rPr>
          <w:sz w:val="28"/>
          <w:szCs w:val="28"/>
        </w:rPr>
        <w:t>Кастамону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Интегрейтед</w:t>
      </w:r>
      <w:proofErr w:type="spellEnd"/>
      <w:r>
        <w:rPr>
          <w:sz w:val="28"/>
          <w:szCs w:val="28"/>
        </w:rPr>
        <w:t xml:space="preserve"> Вуд </w:t>
      </w:r>
      <w:proofErr w:type="spellStart"/>
      <w:r>
        <w:rPr>
          <w:sz w:val="28"/>
          <w:szCs w:val="28"/>
        </w:rPr>
        <w:t>Индастри</w:t>
      </w:r>
      <w:proofErr w:type="spellEnd"/>
      <w:r>
        <w:rPr>
          <w:sz w:val="28"/>
          <w:szCs w:val="28"/>
        </w:rPr>
        <w:t xml:space="preserve">» на сумму 6 млн. 352 тыс. рублей. Произведено 220 </w:t>
      </w:r>
      <w:proofErr w:type="spellStart"/>
      <w:r>
        <w:rPr>
          <w:sz w:val="28"/>
          <w:szCs w:val="28"/>
        </w:rPr>
        <w:t>кбм</w:t>
      </w:r>
      <w:proofErr w:type="spellEnd"/>
      <w:r>
        <w:rPr>
          <w:sz w:val="28"/>
          <w:szCs w:val="28"/>
        </w:rPr>
        <w:t xml:space="preserve"> пиломатериалов, реализовано 770 кг меда. Общий объем товарной продукции составил 13 млн. 811 тыс. рублей.</w:t>
      </w:r>
    </w:p>
    <w:p w:rsidR="00246220" w:rsidRPr="00246220" w:rsidRDefault="00246220" w:rsidP="006702C5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46220">
        <w:rPr>
          <w:b/>
          <w:sz w:val="28"/>
          <w:szCs w:val="28"/>
        </w:rPr>
        <w:t>Потребительский рынок</w:t>
      </w:r>
    </w:p>
    <w:p w:rsidR="00B310DF" w:rsidRPr="00786D6D" w:rsidRDefault="00B310DF" w:rsidP="00F6373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96B15">
        <w:rPr>
          <w:sz w:val="28"/>
          <w:szCs w:val="28"/>
        </w:rPr>
        <w:t xml:space="preserve">На сегодняшний день функционируют  </w:t>
      </w:r>
      <w:r w:rsidR="00E3241C" w:rsidRPr="00C96B15">
        <w:rPr>
          <w:sz w:val="28"/>
          <w:szCs w:val="28"/>
        </w:rPr>
        <w:t>214 объектов</w:t>
      </w:r>
      <w:r w:rsidRPr="00C96B15">
        <w:rPr>
          <w:sz w:val="28"/>
          <w:szCs w:val="28"/>
        </w:rPr>
        <w:t xml:space="preserve"> торговли, предприятий общественного питания и бытового обслуживания. </w:t>
      </w:r>
    </w:p>
    <w:p w:rsidR="00E3241C" w:rsidRPr="00C96B15" w:rsidRDefault="00E3241C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96B15">
        <w:rPr>
          <w:rFonts w:eastAsia="Times New Roman"/>
          <w:sz w:val="28"/>
          <w:szCs w:val="28"/>
        </w:rPr>
        <w:t xml:space="preserve">Наибольшая доля в развитии розничной торговли принадлежит потребительскому обществу «Кама». Предприятие насчитывает 59 торговых объектов и 3 стационарных объекта общественного питания. </w:t>
      </w:r>
    </w:p>
    <w:p w:rsidR="00786D6D" w:rsidRDefault="00B310DF" w:rsidP="00F6373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C96B15">
        <w:rPr>
          <w:sz w:val="28"/>
          <w:szCs w:val="28"/>
        </w:rPr>
        <w:t xml:space="preserve"> </w:t>
      </w:r>
      <w:r w:rsidR="00E3241C" w:rsidRPr="00C96B15">
        <w:rPr>
          <w:sz w:val="28"/>
          <w:szCs w:val="28"/>
        </w:rPr>
        <w:t>В целом, за 2014</w:t>
      </w:r>
      <w:r w:rsidRPr="00C96B15">
        <w:rPr>
          <w:sz w:val="28"/>
          <w:szCs w:val="28"/>
        </w:rPr>
        <w:t xml:space="preserve"> год объем розничного товарооборота </w:t>
      </w:r>
      <w:r w:rsidR="00E3241C" w:rsidRPr="00C96B15">
        <w:rPr>
          <w:rFonts w:eastAsia="Times New Roman"/>
          <w:sz w:val="28"/>
          <w:szCs w:val="28"/>
        </w:rPr>
        <w:t xml:space="preserve">возрос на </w:t>
      </w:r>
      <w:r w:rsidR="00D8389D">
        <w:rPr>
          <w:rFonts w:eastAsia="Times New Roman"/>
          <w:sz w:val="28"/>
          <w:szCs w:val="28"/>
        </w:rPr>
        <w:t xml:space="preserve">23% и составил 1 млрд. 233 млн. </w:t>
      </w:r>
      <w:r w:rsidR="00E3241C" w:rsidRPr="00C96B15">
        <w:rPr>
          <w:rFonts w:eastAsia="Times New Roman"/>
          <w:sz w:val="28"/>
          <w:szCs w:val="28"/>
        </w:rPr>
        <w:t>рублей, оборот общественного питания на 7%, платных услуг - на 5%.</w:t>
      </w:r>
    </w:p>
    <w:p w:rsidR="00246220" w:rsidRPr="00246220" w:rsidRDefault="00246220" w:rsidP="00F6373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Times New Roman"/>
          <w:b/>
          <w:sz w:val="28"/>
          <w:szCs w:val="28"/>
        </w:rPr>
      </w:pPr>
      <w:r w:rsidRPr="00246220">
        <w:rPr>
          <w:rFonts w:eastAsia="Times New Roman"/>
          <w:b/>
          <w:sz w:val="28"/>
          <w:szCs w:val="28"/>
        </w:rPr>
        <w:t>Предпринимательство</w:t>
      </w:r>
    </w:p>
    <w:p w:rsidR="00D23991" w:rsidRPr="00C96B15" w:rsidRDefault="00FE0198" w:rsidP="00F6373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C96B15">
        <w:rPr>
          <w:sz w:val="28"/>
          <w:szCs w:val="28"/>
        </w:rPr>
        <w:t xml:space="preserve">На территории района осуществляют свою хозяйственную деятельность </w:t>
      </w:r>
      <w:r w:rsidRPr="00786D6D">
        <w:rPr>
          <w:rFonts w:eastAsia="Times New Roman"/>
          <w:sz w:val="28"/>
          <w:szCs w:val="28"/>
        </w:rPr>
        <w:t>551</w:t>
      </w:r>
      <w:r w:rsidRPr="00786D6D">
        <w:rPr>
          <w:sz w:val="28"/>
          <w:szCs w:val="28"/>
        </w:rPr>
        <w:t xml:space="preserve"> </w:t>
      </w:r>
      <w:r w:rsidRPr="00C96B15">
        <w:rPr>
          <w:sz w:val="28"/>
          <w:szCs w:val="28"/>
        </w:rPr>
        <w:t xml:space="preserve"> субъект малого предпринимательства, из них 112 малых предприятий и </w:t>
      </w:r>
      <w:r w:rsidR="00D23991" w:rsidRPr="00C96B15">
        <w:rPr>
          <w:sz w:val="28"/>
          <w:szCs w:val="28"/>
        </w:rPr>
        <w:t>439</w:t>
      </w:r>
      <w:r w:rsidRPr="00C96B15">
        <w:rPr>
          <w:sz w:val="28"/>
          <w:szCs w:val="28"/>
        </w:rPr>
        <w:t xml:space="preserve"> индивидуа</w:t>
      </w:r>
      <w:r w:rsidR="00D23991" w:rsidRPr="00C96B15">
        <w:rPr>
          <w:sz w:val="28"/>
          <w:szCs w:val="28"/>
        </w:rPr>
        <w:t xml:space="preserve">льных предпринимателей, </w:t>
      </w:r>
      <w:r w:rsidR="00D23991" w:rsidRPr="00C96B15">
        <w:rPr>
          <w:rFonts w:eastAsia="Times New Roman"/>
          <w:sz w:val="28"/>
          <w:szCs w:val="28"/>
        </w:rPr>
        <w:t>где трудятся порядка 1,5 тыс. граждан, что составляет 26% от общей численности работающего населения. В консолидированный бюджет района за прошедший год от деятельности субъектов малого и среднего бизнеса поступило 18%  собственных доходов</w:t>
      </w:r>
      <w:r w:rsidR="00D23991" w:rsidRPr="00C96B15">
        <w:rPr>
          <w:rFonts w:eastAsia="Times New Roman"/>
          <w:i/>
          <w:iCs/>
          <w:sz w:val="28"/>
          <w:szCs w:val="28"/>
        </w:rPr>
        <w:t>.</w:t>
      </w:r>
    </w:p>
    <w:p w:rsidR="00B310DF" w:rsidRPr="00C96B15" w:rsidRDefault="00B310DF" w:rsidP="00F6373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96B15">
        <w:rPr>
          <w:color w:val="000000"/>
          <w:sz w:val="28"/>
          <w:szCs w:val="28"/>
        </w:rPr>
        <w:t xml:space="preserve">Программой «Грант лизинг» в прошедшем году воспользовались </w:t>
      </w:r>
      <w:r w:rsidR="00D23991" w:rsidRPr="00C96B15">
        <w:rPr>
          <w:color w:val="000000"/>
          <w:sz w:val="28"/>
          <w:szCs w:val="28"/>
        </w:rPr>
        <w:t>всего лишь 6 субъектов</w:t>
      </w:r>
      <w:r w:rsidRPr="00C96B15">
        <w:rPr>
          <w:color w:val="000000"/>
          <w:sz w:val="28"/>
          <w:szCs w:val="28"/>
        </w:rPr>
        <w:t xml:space="preserve"> малого бизнеса. </w:t>
      </w:r>
    </w:p>
    <w:p w:rsidR="00D23991" w:rsidRPr="00246220" w:rsidRDefault="00246220" w:rsidP="00F63736">
      <w:pPr>
        <w:tabs>
          <w:tab w:val="left" w:pos="42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46220">
        <w:rPr>
          <w:b/>
          <w:sz w:val="28"/>
          <w:szCs w:val="28"/>
        </w:rPr>
        <w:t xml:space="preserve">Строительство </w:t>
      </w:r>
      <w:r w:rsidR="00D23991" w:rsidRPr="00246220">
        <w:rPr>
          <w:b/>
          <w:sz w:val="28"/>
          <w:szCs w:val="28"/>
        </w:rPr>
        <w:t xml:space="preserve"> </w:t>
      </w:r>
    </w:p>
    <w:p w:rsidR="005F702F" w:rsidRPr="00C96B15" w:rsidRDefault="005F702F" w:rsidP="00F637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6B15">
        <w:rPr>
          <w:color w:val="000000"/>
          <w:sz w:val="28"/>
          <w:szCs w:val="28"/>
        </w:rPr>
        <w:t xml:space="preserve">Предприятиями строительной отрасли по капитальному, дорожному строительству освоено и вложено в основной капитал </w:t>
      </w:r>
      <w:r w:rsidRPr="00C96B15">
        <w:rPr>
          <w:sz w:val="28"/>
          <w:szCs w:val="28"/>
        </w:rPr>
        <w:t xml:space="preserve">1 </w:t>
      </w:r>
      <w:r w:rsidR="00B109DC">
        <w:rPr>
          <w:color w:val="000000"/>
          <w:sz w:val="28"/>
          <w:szCs w:val="28"/>
        </w:rPr>
        <w:t>млрд. 690</w:t>
      </w:r>
      <w:r w:rsidRPr="00C96B15">
        <w:rPr>
          <w:color w:val="000000"/>
          <w:sz w:val="28"/>
          <w:szCs w:val="28"/>
        </w:rPr>
        <w:t xml:space="preserve"> млн. рублей. </w:t>
      </w:r>
    </w:p>
    <w:p w:rsidR="000B21EA" w:rsidRPr="00C96B15" w:rsidRDefault="00120BF1" w:rsidP="00F63736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вводу жилья выполнен на 101%, </w:t>
      </w:r>
      <w:r w:rsidR="000B21EA" w:rsidRPr="00C96B15">
        <w:rPr>
          <w:sz w:val="28"/>
          <w:szCs w:val="28"/>
        </w:rPr>
        <w:t xml:space="preserve"> введено </w:t>
      </w:r>
      <w:r w:rsidR="005F702F" w:rsidRPr="00C96B15">
        <w:rPr>
          <w:sz w:val="28"/>
          <w:szCs w:val="28"/>
        </w:rPr>
        <w:t>13100</w:t>
      </w:r>
      <w:r w:rsidR="000B21EA" w:rsidRPr="00C96B15">
        <w:rPr>
          <w:sz w:val="28"/>
          <w:szCs w:val="28"/>
        </w:rPr>
        <w:t xml:space="preserve"> </w:t>
      </w:r>
      <w:proofErr w:type="spellStart"/>
      <w:r w:rsidR="000B21EA" w:rsidRPr="00C96B15">
        <w:rPr>
          <w:sz w:val="28"/>
          <w:szCs w:val="28"/>
        </w:rPr>
        <w:t>к</w:t>
      </w:r>
      <w:r w:rsidR="005F702F" w:rsidRPr="00C96B15">
        <w:rPr>
          <w:sz w:val="28"/>
          <w:szCs w:val="28"/>
        </w:rPr>
        <w:t>в</w:t>
      </w:r>
      <w:proofErr w:type="gramStart"/>
      <w:r w:rsidR="005F702F" w:rsidRPr="00C96B15">
        <w:rPr>
          <w:sz w:val="28"/>
          <w:szCs w:val="28"/>
        </w:rPr>
        <w:t>.м</w:t>
      </w:r>
      <w:proofErr w:type="gramEnd"/>
      <w:r w:rsidR="005F702F" w:rsidRPr="00C96B15">
        <w:rPr>
          <w:sz w:val="28"/>
          <w:szCs w:val="28"/>
        </w:rPr>
        <w:t>етров</w:t>
      </w:r>
      <w:proofErr w:type="spellEnd"/>
      <w:r w:rsidR="005F702F" w:rsidRPr="00C96B15">
        <w:rPr>
          <w:sz w:val="28"/>
          <w:szCs w:val="28"/>
        </w:rPr>
        <w:t xml:space="preserve"> жилья.</w:t>
      </w:r>
      <w:r w:rsidR="000B21EA" w:rsidRPr="00C96B15">
        <w:rPr>
          <w:sz w:val="28"/>
          <w:szCs w:val="28"/>
        </w:rPr>
        <w:t xml:space="preserve"> </w:t>
      </w:r>
    </w:p>
    <w:p w:rsidR="000B21EA" w:rsidRPr="00C96B15" w:rsidRDefault="000B21EA" w:rsidP="00F63736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 w:rsidRPr="00C96B15">
        <w:rPr>
          <w:sz w:val="28"/>
          <w:szCs w:val="28"/>
        </w:rPr>
        <w:t xml:space="preserve">Благодаря реализации целевых программ за последние годы получили благоустроенное жилье </w:t>
      </w:r>
      <w:r w:rsidR="005F702F" w:rsidRPr="00C96B15">
        <w:rPr>
          <w:sz w:val="28"/>
          <w:szCs w:val="28"/>
        </w:rPr>
        <w:t>456</w:t>
      </w:r>
      <w:r w:rsidRPr="00C96B15">
        <w:rPr>
          <w:sz w:val="28"/>
          <w:szCs w:val="28"/>
        </w:rPr>
        <w:t xml:space="preserve"> ветеранов Великой Отечественной войны.  </w:t>
      </w:r>
      <w:r w:rsidR="00234D85">
        <w:rPr>
          <w:sz w:val="28"/>
          <w:szCs w:val="28"/>
        </w:rPr>
        <w:t xml:space="preserve">Большую поддержку оказывает федеральная целевая программа «Устойчивое развитие </w:t>
      </w:r>
      <w:r w:rsidR="00234D85">
        <w:rPr>
          <w:sz w:val="28"/>
          <w:szCs w:val="28"/>
        </w:rPr>
        <w:lastRenderedPageBreak/>
        <w:t xml:space="preserve">сельских территорий </w:t>
      </w:r>
      <w:r w:rsidR="00C03309">
        <w:rPr>
          <w:sz w:val="28"/>
          <w:szCs w:val="28"/>
        </w:rPr>
        <w:t>до 2020 года», в рамках которой в 2014 году получили субсидии на строительство жилья 33 молодых семьи и 18 семей бюджетной сферы, нуждающихся в улучшении жилищных условий. Общая сумма субсидий составила 36,5 млн. рублей. За последние 3 года 103 с</w:t>
      </w:r>
      <w:r w:rsidR="00D03DC6">
        <w:rPr>
          <w:sz w:val="28"/>
          <w:szCs w:val="28"/>
        </w:rPr>
        <w:t>емьи стали получателями субсидий</w:t>
      </w:r>
      <w:r w:rsidR="00C03309">
        <w:rPr>
          <w:sz w:val="28"/>
          <w:szCs w:val="28"/>
        </w:rPr>
        <w:t xml:space="preserve"> на строительство жилья</w:t>
      </w:r>
      <w:r w:rsidR="00D03DC6">
        <w:rPr>
          <w:sz w:val="28"/>
          <w:szCs w:val="28"/>
        </w:rPr>
        <w:t>.</w:t>
      </w:r>
    </w:p>
    <w:p w:rsidR="00244281" w:rsidRDefault="005F702F" w:rsidP="00F637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6B15">
        <w:rPr>
          <w:color w:val="000000"/>
          <w:sz w:val="28"/>
          <w:szCs w:val="28"/>
        </w:rPr>
        <w:t xml:space="preserve">Под особым контролем находится программа капитального ремонта жилых многоквартирных домов. </w:t>
      </w:r>
      <w:r w:rsidR="00120BF1">
        <w:rPr>
          <w:color w:val="000000"/>
          <w:sz w:val="28"/>
          <w:szCs w:val="28"/>
        </w:rPr>
        <w:t xml:space="preserve">За весь период реализации программы отремонтировано 53 </w:t>
      </w:r>
      <w:proofErr w:type="gramStart"/>
      <w:r w:rsidR="00120BF1">
        <w:rPr>
          <w:color w:val="000000"/>
          <w:sz w:val="28"/>
          <w:szCs w:val="28"/>
        </w:rPr>
        <w:t>многоквартирных</w:t>
      </w:r>
      <w:proofErr w:type="gramEnd"/>
      <w:r w:rsidR="00120BF1">
        <w:rPr>
          <w:color w:val="000000"/>
          <w:sz w:val="28"/>
          <w:szCs w:val="28"/>
        </w:rPr>
        <w:t xml:space="preserve"> дома, в том числе в прошедшем</w:t>
      </w:r>
      <w:r w:rsidR="00EE5791" w:rsidRPr="00C96B15">
        <w:rPr>
          <w:color w:val="000000"/>
          <w:sz w:val="28"/>
          <w:szCs w:val="28"/>
        </w:rPr>
        <w:t xml:space="preserve"> году 2 дома</w:t>
      </w:r>
      <w:r w:rsidR="00120BF1">
        <w:rPr>
          <w:color w:val="000000"/>
          <w:sz w:val="28"/>
          <w:szCs w:val="28"/>
        </w:rPr>
        <w:t xml:space="preserve">. </w:t>
      </w:r>
      <w:proofErr w:type="gramStart"/>
      <w:r w:rsidR="00120BF1">
        <w:rPr>
          <w:color w:val="000000"/>
          <w:sz w:val="28"/>
          <w:szCs w:val="28"/>
        </w:rPr>
        <w:t xml:space="preserve">В </w:t>
      </w:r>
      <w:r w:rsidR="0084406E">
        <w:rPr>
          <w:color w:val="000000"/>
          <w:sz w:val="28"/>
          <w:szCs w:val="28"/>
        </w:rPr>
        <w:t>2015</w:t>
      </w:r>
      <w:r w:rsidR="00120BF1">
        <w:rPr>
          <w:color w:val="000000"/>
          <w:sz w:val="28"/>
          <w:szCs w:val="28"/>
        </w:rPr>
        <w:t xml:space="preserve"> году 2 многоквартирных дома вошли в программу капитального ремонта и еще остается 2 дома в с. </w:t>
      </w:r>
      <w:proofErr w:type="spellStart"/>
      <w:r w:rsidR="00120BF1">
        <w:rPr>
          <w:color w:val="000000"/>
          <w:sz w:val="28"/>
          <w:szCs w:val="28"/>
        </w:rPr>
        <w:t>Масловка</w:t>
      </w:r>
      <w:proofErr w:type="spellEnd"/>
      <w:r w:rsidR="00120BF1">
        <w:rPr>
          <w:color w:val="000000"/>
          <w:sz w:val="28"/>
          <w:szCs w:val="28"/>
        </w:rPr>
        <w:t>, подлежащих ремонту.</w:t>
      </w:r>
      <w:proofErr w:type="gramEnd"/>
    </w:p>
    <w:p w:rsidR="000B21EA" w:rsidRDefault="00120BF1" w:rsidP="00F63736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0B21EA" w:rsidRPr="00C96B15">
        <w:rPr>
          <w:sz w:val="28"/>
          <w:szCs w:val="28"/>
        </w:rPr>
        <w:t xml:space="preserve"> году велись работы по строительству и ремонту сетей коммунальной инфраструктуры.</w:t>
      </w:r>
    </w:p>
    <w:p w:rsidR="0083129A" w:rsidRPr="00C96B15" w:rsidRDefault="0083129A" w:rsidP="00F63736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бесперебойного водоснабжения по Программе «Чистая вода», реализуемой через Фонд газификации, проложено 4,2 км водопровода в селе </w:t>
      </w:r>
      <w:proofErr w:type="spellStart"/>
      <w:r>
        <w:rPr>
          <w:sz w:val="28"/>
          <w:szCs w:val="28"/>
        </w:rPr>
        <w:t>Юлсубино</w:t>
      </w:r>
      <w:proofErr w:type="spellEnd"/>
      <w:r>
        <w:rPr>
          <w:sz w:val="28"/>
          <w:szCs w:val="28"/>
        </w:rPr>
        <w:t xml:space="preserve"> и установлены 2 водонапорные башни в новом микрорайоне «Северный» райцентра.</w:t>
      </w:r>
      <w:r w:rsidR="00244281">
        <w:rPr>
          <w:sz w:val="28"/>
          <w:szCs w:val="28"/>
        </w:rPr>
        <w:t xml:space="preserve"> На </w:t>
      </w:r>
      <w:r w:rsidR="00750255">
        <w:rPr>
          <w:sz w:val="28"/>
          <w:szCs w:val="28"/>
        </w:rPr>
        <w:t>текущий</w:t>
      </w:r>
      <w:r w:rsidR="00244281">
        <w:rPr>
          <w:sz w:val="28"/>
          <w:szCs w:val="28"/>
        </w:rPr>
        <w:t xml:space="preserve"> год запланирована реконструкция водопроводных сетей в селах Полянка и </w:t>
      </w:r>
      <w:proofErr w:type="spellStart"/>
      <w:r w:rsidR="00244281">
        <w:rPr>
          <w:sz w:val="28"/>
          <w:szCs w:val="28"/>
        </w:rPr>
        <w:t>Кукеево</w:t>
      </w:r>
      <w:proofErr w:type="spellEnd"/>
      <w:r w:rsidR="00244281">
        <w:rPr>
          <w:sz w:val="28"/>
          <w:szCs w:val="28"/>
        </w:rPr>
        <w:t>.</w:t>
      </w:r>
    </w:p>
    <w:p w:rsidR="00A8536C" w:rsidRDefault="0084406E" w:rsidP="00F63736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 w:rsidRPr="008C1FD0">
        <w:rPr>
          <w:sz w:val="28"/>
          <w:szCs w:val="28"/>
        </w:rPr>
        <w:t>По программе «Восстановление наружного освещения населенных пунктов»</w:t>
      </w:r>
      <w:r w:rsidR="008C1FD0">
        <w:rPr>
          <w:sz w:val="31"/>
          <w:szCs w:val="31"/>
        </w:rPr>
        <w:t xml:space="preserve"> </w:t>
      </w:r>
      <w:r w:rsidR="008C1FD0">
        <w:rPr>
          <w:sz w:val="28"/>
          <w:szCs w:val="28"/>
        </w:rPr>
        <w:t>в</w:t>
      </w:r>
      <w:r w:rsidR="00AB72B7">
        <w:rPr>
          <w:sz w:val="28"/>
          <w:szCs w:val="28"/>
        </w:rPr>
        <w:t xml:space="preserve"> прошедшем году проведена реконструкция </w:t>
      </w:r>
      <w:r w:rsidR="008C1FD0">
        <w:rPr>
          <w:sz w:val="28"/>
          <w:szCs w:val="28"/>
        </w:rPr>
        <w:t>электрических сетей</w:t>
      </w:r>
      <w:r w:rsidR="00AB72B7" w:rsidRPr="00AB72B7">
        <w:rPr>
          <w:sz w:val="28"/>
          <w:szCs w:val="28"/>
        </w:rPr>
        <w:t xml:space="preserve"> в </w:t>
      </w:r>
      <w:r w:rsidR="00AB72B7">
        <w:rPr>
          <w:sz w:val="28"/>
          <w:szCs w:val="28"/>
        </w:rPr>
        <w:t xml:space="preserve">населенных пунктах </w:t>
      </w:r>
      <w:r w:rsidR="00AB72B7" w:rsidRPr="00AB72B7">
        <w:rPr>
          <w:sz w:val="28"/>
          <w:szCs w:val="28"/>
        </w:rPr>
        <w:t>Рыбная Слобода, Поля</w:t>
      </w:r>
      <w:r w:rsidR="00AB72B7">
        <w:rPr>
          <w:sz w:val="28"/>
          <w:szCs w:val="28"/>
        </w:rPr>
        <w:t xml:space="preserve">нка, </w:t>
      </w:r>
      <w:proofErr w:type="spellStart"/>
      <w:r w:rsidR="00AB72B7">
        <w:rPr>
          <w:sz w:val="28"/>
          <w:szCs w:val="28"/>
        </w:rPr>
        <w:t>Анатыш</w:t>
      </w:r>
      <w:proofErr w:type="spellEnd"/>
      <w:r w:rsidR="00AB72B7">
        <w:rPr>
          <w:sz w:val="28"/>
          <w:szCs w:val="28"/>
        </w:rPr>
        <w:t xml:space="preserve">, Большая </w:t>
      </w:r>
      <w:proofErr w:type="spellStart"/>
      <w:r w:rsidR="00AB72B7">
        <w:rPr>
          <w:sz w:val="28"/>
          <w:szCs w:val="28"/>
        </w:rPr>
        <w:t>Елга</w:t>
      </w:r>
      <w:proofErr w:type="spellEnd"/>
      <w:r w:rsidR="00AB72B7">
        <w:rPr>
          <w:sz w:val="28"/>
          <w:szCs w:val="28"/>
        </w:rPr>
        <w:t xml:space="preserve">, Верхний </w:t>
      </w:r>
      <w:proofErr w:type="spellStart"/>
      <w:r w:rsidR="00AB72B7">
        <w:rPr>
          <w:sz w:val="28"/>
          <w:szCs w:val="28"/>
        </w:rPr>
        <w:t>Тимерлек</w:t>
      </w:r>
      <w:proofErr w:type="spellEnd"/>
      <w:r w:rsidR="00AB72B7">
        <w:rPr>
          <w:sz w:val="28"/>
          <w:szCs w:val="28"/>
        </w:rPr>
        <w:t>,</w:t>
      </w:r>
      <w:r w:rsidR="008C1FD0">
        <w:rPr>
          <w:sz w:val="28"/>
          <w:szCs w:val="28"/>
        </w:rPr>
        <w:t xml:space="preserve"> Новый </w:t>
      </w:r>
      <w:proofErr w:type="spellStart"/>
      <w:r w:rsidR="008C1FD0">
        <w:rPr>
          <w:sz w:val="28"/>
          <w:szCs w:val="28"/>
        </w:rPr>
        <w:t>Арыш</w:t>
      </w:r>
      <w:proofErr w:type="spellEnd"/>
      <w:r w:rsidR="008C1FD0">
        <w:rPr>
          <w:sz w:val="28"/>
          <w:szCs w:val="28"/>
        </w:rPr>
        <w:t>,</w:t>
      </w:r>
      <w:r w:rsidR="00AB72B7">
        <w:rPr>
          <w:sz w:val="28"/>
          <w:szCs w:val="28"/>
        </w:rPr>
        <w:t xml:space="preserve"> протяженностью 24,2 км,</w:t>
      </w:r>
      <w:r w:rsidR="00AB72B7" w:rsidRPr="00AB72B7">
        <w:rPr>
          <w:sz w:val="28"/>
          <w:szCs w:val="28"/>
        </w:rPr>
        <w:t xml:space="preserve"> установлено 90 светильников. </w:t>
      </w:r>
      <w:r w:rsidR="008C1FD0">
        <w:rPr>
          <w:sz w:val="28"/>
          <w:szCs w:val="28"/>
        </w:rPr>
        <w:t>Объем финансирования составил 5 млн. рублей.</w:t>
      </w:r>
      <w:r w:rsidR="00AB72B7" w:rsidRPr="00AB72B7">
        <w:rPr>
          <w:sz w:val="28"/>
          <w:szCs w:val="28"/>
        </w:rPr>
        <w:t xml:space="preserve"> </w:t>
      </w:r>
    </w:p>
    <w:p w:rsidR="00246220" w:rsidRPr="00246220" w:rsidRDefault="00246220" w:rsidP="00F63736">
      <w:pPr>
        <w:tabs>
          <w:tab w:val="left" w:pos="42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46220">
        <w:rPr>
          <w:b/>
          <w:sz w:val="28"/>
          <w:szCs w:val="28"/>
        </w:rPr>
        <w:t>Дорожное хозяйство</w:t>
      </w:r>
    </w:p>
    <w:p w:rsidR="00A8536C" w:rsidRPr="00A8536C" w:rsidRDefault="00A8536C" w:rsidP="00F63736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Отрадно, что с 2014 года в республике стартовала программа </w:t>
      </w:r>
      <w:r w:rsidRPr="00A8536C">
        <w:rPr>
          <w:sz w:val="28"/>
          <w:szCs w:val="28"/>
        </w:rPr>
        <w:t xml:space="preserve">«Муниципальный дорожный фонд». В </w:t>
      </w:r>
      <w:r>
        <w:rPr>
          <w:sz w:val="28"/>
          <w:szCs w:val="28"/>
        </w:rPr>
        <w:t xml:space="preserve">прошедшем </w:t>
      </w:r>
      <w:r w:rsidRPr="00A8536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 данной программе  отремонтировано 5 улиц</w:t>
      </w:r>
      <w:r w:rsidR="004F27C9">
        <w:rPr>
          <w:sz w:val="28"/>
          <w:szCs w:val="28"/>
        </w:rPr>
        <w:t xml:space="preserve"> поселка, протяженностью,</w:t>
      </w:r>
      <w:r>
        <w:rPr>
          <w:sz w:val="28"/>
          <w:szCs w:val="28"/>
        </w:rPr>
        <w:t xml:space="preserve"> 1,7 км</w:t>
      </w:r>
      <w:r w:rsidRPr="00A8536C">
        <w:rPr>
          <w:sz w:val="28"/>
          <w:szCs w:val="28"/>
        </w:rPr>
        <w:t xml:space="preserve">  </w:t>
      </w:r>
      <w:r>
        <w:rPr>
          <w:sz w:val="28"/>
          <w:szCs w:val="28"/>
        </w:rPr>
        <w:t>на</w:t>
      </w:r>
      <w:r w:rsidR="009D7483">
        <w:rPr>
          <w:sz w:val="28"/>
          <w:szCs w:val="28"/>
        </w:rPr>
        <w:t xml:space="preserve"> общую сумму</w:t>
      </w:r>
      <w:r>
        <w:rPr>
          <w:sz w:val="28"/>
          <w:szCs w:val="28"/>
        </w:rPr>
        <w:t xml:space="preserve"> 14,5 млн. рублей</w:t>
      </w:r>
      <w:r w:rsidRPr="00A8536C">
        <w:rPr>
          <w:sz w:val="28"/>
          <w:szCs w:val="28"/>
        </w:rPr>
        <w:t xml:space="preserve">. </w:t>
      </w:r>
      <w:r w:rsidR="008D154B" w:rsidRPr="008D154B">
        <w:rPr>
          <w:sz w:val="28"/>
          <w:szCs w:val="28"/>
        </w:rPr>
        <w:t xml:space="preserve">По приведению в нормативное состояние дорожно-уличной сети в населенных пунктах с устройством переходного типа покрытия из щебеночно-песочной смеси в 2014 году </w:t>
      </w:r>
      <w:r w:rsidR="008D154B">
        <w:rPr>
          <w:sz w:val="28"/>
          <w:szCs w:val="28"/>
        </w:rPr>
        <w:t>проложено</w:t>
      </w:r>
      <w:r w:rsidR="008D154B" w:rsidRPr="008D154B">
        <w:rPr>
          <w:sz w:val="28"/>
          <w:szCs w:val="28"/>
        </w:rPr>
        <w:t xml:space="preserve"> 5 км дорог в 6-ти населенных пунктах района</w:t>
      </w:r>
      <w:r w:rsidR="008D154B">
        <w:rPr>
          <w:sz w:val="28"/>
          <w:szCs w:val="28"/>
        </w:rPr>
        <w:t xml:space="preserve"> на сумму 20 млн. рублей</w:t>
      </w:r>
      <w:r w:rsidR="008D154B" w:rsidRPr="008D154B">
        <w:rPr>
          <w:sz w:val="28"/>
          <w:szCs w:val="28"/>
        </w:rPr>
        <w:t>.</w:t>
      </w:r>
      <w:r w:rsidR="008D154B">
        <w:rPr>
          <w:sz w:val="28"/>
          <w:szCs w:val="28"/>
        </w:rPr>
        <w:t xml:space="preserve"> </w:t>
      </w:r>
      <w:r w:rsidR="008D154B" w:rsidRPr="00234D85">
        <w:rPr>
          <w:sz w:val="28"/>
          <w:szCs w:val="28"/>
        </w:rPr>
        <w:t xml:space="preserve">В рамках программы соединения сельских населенных пунктов дорогами с твердым покрытием построено 3 автодороги: </w:t>
      </w:r>
      <w:r w:rsidR="008D154B" w:rsidRPr="00234D85">
        <w:rPr>
          <w:sz w:val="28"/>
          <w:szCs w:val="28"/>
        </w:rPr>
        <w:lastRenderedPageBreak/>
        <w:t>Рыбная Слобода-</w:t>
      </w:r>
      <w:proofErr w:type="spellStart"/>
      <w:r w:rsidR="008D154B" w:rsidRPr="00234D85">
        <w:rPr>
          <w:sz w:val="28"/>
          <w:szCs w:val="28"/>
        </w:rPr>
        <w:t>Бетьки</w:t>
      </w:r>
      <w:proofErr w:type="spellEnd"/>
      <w:r w:rsidR="008D154B" w:rsidRPr="00234D85">
        <w:rPr>
          <w:sz w:val="28"/>
          <w:szCs w:val="28"/>
        </w:rPr>
        <w:t xml:space="preserve">, </w:t>
      </w:r>
      <w:proofErr w:type="gramStart"/>
      <w:r w:rsidR="008D154B" w:rsidRPr="00234D85">
        <w:rPr>
          <w:sz w:val="28"/>
          <w:szCs w:val="28"/>
        </w:rPr>
        <w:t>Корноухово-Новая</w:t>
      </w:r>
      <w:proofErr w:type="gramEnd"/>
      <w:r w:rsidR="008D154B" w:rsidRPr="00234D85">
        <w:rPr>
          <w:sz w:val="28"/>
          <w:szCs w:val="28"/>
        </w:rPr>
        <w:t xml:space="preserve"> Ирга, Рыбная Слобода-</w:t>
      </w:r>
      <w:proofErr w:type="spellStart"/>
      <w:r w:rsidR="008D154B" w:rsidRPr="00234D85">
        <w:rPr>
          <w:sz w:val="28"/>
          <w:szCs w:val="28"/>
        </w:rPr>
        <w:t>Кутлу</w:t>
      </w:r>
      <w:proofErr w:type="spellEnd"/>
      <w:r w:rsidR="008D154B" w:rsidRPr="00234D85">
        <w:rPr>
          <w:sz w:val="28"/>
          <w:szCs w:val="28"/>
        </w:rPr>
        <w:t>-</w:t>
      </w:r>
      <w:proofErr w:type="spellStart"/>
      <w:r w:rsidR="008D154B" w:rsidRPr="00234D85">
        <w:rPr>
          <w:sz w:val="28"/>
          <w:szCs w:val="28"/>
        </w:rPr>
        <w:t>Букаш</w:t>
      </w:r>
      <w:proofErr w:type="spellEnd"/>
      <w:r w:rsidR="00234D85" w:rsidRPr="00234D85">
        <w:rPr>
          <w:sz w:val="28"/>
          <w:szCs w:val="28"/>
        </w:rPr>
        <w:t>, общей протяженностью 12,7 км.</w:t>
      </w:r>
    </w:p>
    <w:p w:rsidR="00234D85" w:rsidRDefault="00234D85" w:rsidP="00F63736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="00D57734">
        <w:rPr>
          <w:sz w:val="28"/>
          <w:szCs w:val="28"/>
        </w:rPr>
        <w:t>бъем дорожных работ в 2014</w:t>
      </w:r>
      <w:r w:rsidR="000B21EA" w:rsidRPr="00C96B15">
        <w:rPr>
          <w:sz w:val="28"/>
          <w:szCs w:val="28"/>
        </w:rPr>
        <w:t xml:space="preserve"> году составил </w:t>
      </w:r>
      <w:r w:rsidR="00D57734">
        <w:rPr>
          <w:sz w:val="28"/>
          <w:szCs w:val="28"/>
        </w:rPr>
        <w:t>350</w:t>
      </w:r>
      <w:r>
        <w:rPr>
          <w:sz w:val="28"/>
          <w:szCs w:val="28"/>
        </w:rPr>
        <w:t xml:space="preserve"> млн. рублей.</w:t>
      </w:r>
      <w:r w:rsidR="000B21EA" w:rsidRPr="00C96B15">
        <w:rPr>
          <w:sz w:val="28"/>
          <w:szCs w:val="28"/>
        </w:rPr>
        <w:t xml:space="preserve"> </w:t>
      </w:r>
    </w:p>
    <w:p w:rsidR="00246220" w:rsidRPr="00246220" w:rsidRDefault="00246220" w:rsidP="00F63736">
      <w:pPr>
        <w:tabs>
          <w:tab w:val="left" w:pos="42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46220">
        <w:rPr>
          <w:b/>
          <w:sz w:val="28"/>
          <w:szCs w:val="28"/>
        </w:rPr>
        <w:t>ЖКХ</w:t>
      </w:r>
    </w:p>
    <w:p w:rsidR="00A06FFB" w:rsidRDefault="00B310DF" w:rsidP="00F63736">
      <w:pPr>
        <w:tabs>
          <w:tab w:val="left" w:pos="4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32E">
        <w:rPr>
          <w:color w:val="000000"/>
          <w:sz w:val="28"/>
          <w:szCs w:val="28"/>
        </w:rPr>
        <w:t xml:space="preserve">На сегодняшний день </w:t>
      </w:r>
      <w:r w:rsidR="00F0632E" w:rsidRPr="00F0632E">
        <w:rPr>
          <w:color w:val="000000"/>
          <w:sz w:val="28"/>
          <w:szCs w:val="28"/>
        </w:rPr>
        <w:t xml:space="preserve">в районе 62 </w:t>
      </w:r>
      <w:proofErr w:type="gramStart"/>
      <w:r w:rsidR="00F0632E" w:rsidRPr="00F0632E">
        <w:rPr>
          <w:color w:val="000000"/>
          <w:sz w:val="28"/>
          <w:szCs w:val="28"/>
        </w:rPr>
        <w:t>многоквартирных</w:t>
      </w:r>
      <w:proofErr w:type="gramEnd"/>
      <w:r w:rsidR="00F0632E" w:rsidRPr="00F0632E">
        <w:rPr>
          <w:color w:val="000000"/>
          <w:sz w:val="28"/>
          <w:szCs w:val="28"/>
        </w:rPr>
        <w:t xml:space="preserve"> жилых дома. Из них 50 многоквартирных домов находятся в ведении</w:t>
      </w:r>
      <w:r w:rsidRPr="00F0632E">
        <w:rPr>
          <w:color w:val="000000"/>
          <w:sz w:val="28"/>
          <w:szCs w:val="28"/>
        </w:rPr>
        <w:t xml:space="preserve"> Управляющей компании </w:t>
      </w:r>
      <w:r w:rsidR="00F0632E" w:rsidRPr="00F0632E">
        <w:rPr>
          <w:color w:val="000000"/>
          <w:sz w:val="28"/>
          <w:szCs w:val="28"/>
        </w:rPr>
        <w:t xml:space="preserve">Рыбной Слободы. Оставшиеся дома в непосредственном управлении собственниками помещений. </w:t>
      </w:r>
      <w:r w:rsidRPr="00F0632E">
        <w:rPr>
          <w:color w:val="000000"/>
          <w:sz w:val="28"/>
          <w:szCs w:val="28"/>
        </w:rPr>
        <w:t>По итогам года, собираемость платежей за жилищно-коммунальные услуги</w:t>
      </w:r>
      <w:r w:rsidR="00F0632E" w:rsidRPr="00F0632E">
        <w:rPr>
          <w:color w:val="000000"/>
          <w:sz w:val="28"/>
          <w:szCs w:val="28"/>
        </w:rPr>
        <w:t xml:space="preserve"> Управляющей компанией</w:t>
      </w:r>
      <w:r w:rsidRPr="00F0632E">
        <w:rPr>
          <w:color w:val="000000"/>
          <w:sz w:val="28"/>
          <w:szCs w:val="28"/>
        </w:rPr>
        <w:t xml:space="preserve"> составила </w:t>
      </w:r>
      <w:r w:rsidR="00F0632E" w:rsidRPr="00F0632E">
        <w:rPr>
          <w:color w:val="000000"/>
          <w:sz w:val="28"/>
          <w:szCs w:val="28"/>
        </w:rPr>
        <w:t>99,6</w:t>
      </w:r>
      <w:r w:rsidRPr="00F0632E">
        <w:rPr>
          <w:color w:val="000000"/>
          <w:sz w:val="28"/>
          <w:szCs w:val="28"/>
        </w:rPr>
        <w:t>%</w:t>
      </w:r>
      <w:r w:rsidR="00A06FFB">
        <w:rPr>
          <w:color w:val="000000"/>
          <w:sz w:val="28"/>
          <w:szCs w:val="28"/>
        </w:rPr>
        <w:t>.</w:t>
      </w:r>
    </w:p>
    <w:p w:rsidR="00246220" w:rsidRPr="00246220" w:rsidRDefault="00246220" w:rsidP="00F63736">
      <w:pPr>
        <w:tabs>
          <w:tab w:val="left" w:pos="42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46220">
        <w:rPr>
          <w:b/>
          <w:color w:val="000000"/>
          <w:sz w:val="28"/>
          <w:szCs w:val="28"/>
        </w:rPr>
        <w:t>Услуги для населения</w:t>
      </w:r>
    </w:p>
    <w:p w:rsidR="00F764FB" w:rsidRDefault="00F0632E" w:rsidP="00F63736">
      <w:pPr>
        <w:spacing w:line="360" w:lineRule="auto"/>
        <w:jc w:val="both"/>
        <w:rPr>
          <w:color w:val="000000"/>
          <w:sz w:val="28"/>
          <w:szCs w:val="28"/>
        </w:rPr>
      </w:pPr>
      <w:r w:rsidRPr="006920EC">
        <w:rPr>
          <w:i/>
          <w:color w:val="000000"/>
          <w:sz w:val="28"/>
          <w:szCs w:val="28"/>
        </w:rPr>
        <w:t xml:space="preserve">       </w:t>
      </w:r>
      <w:r w:rsidR="00DC2E5B">
        <w:rPr>
          <w:color w:val="000000"/>
          <w:sz w:val="28"/>
          <w:szCs w:val="28"/>
        </w:rPr>
        <w:t>Органы местного самоуправления</w:t>
      </w:r>
      <w:r w:rsidR="006920EC">
        <w:rPr>
          <w:color w:val="000000"/>
          <w:sz w:val="28"/>
          <w:szCs w:val="28"/>
        </w:rPr>
        <w:t xml:space="preserve"> </w:t>
      </w:r>
      <w:r w:rsidR="00DC2E5B">
        <w:rPr>
          <w:color w:val="000000"/>
          <w:sz w:val="28"/>
          <w:szCs w:val="28"/>
        </w:rPr>
        <w:t xml:space="preserve">в районе предоставляют 33 государственных и 75 муниципальных услуг. </w:t>
      </w:r>
      <w:r w:rsidR="00AD57FB" w:rsidRPr="006920EC">
        <w:rPr>
          <w:color w:val="000000"/>
          <w:sz w:val="28"/>
          <w:szCs w:val="28"/>
        </w:rPr>
        <w:t xml:space="preserve">Повышению удобства получения </w:t>
      </w:r>
      <w:r w:rsidR="00AD57FB" w:rsidRPr="00AD57FB">
        <w:rPr>
          <w:color w:val="000000"/>
          <w:sz w:val="28"/>
          <w:szCs w:val="28"/>
        </w:rPr>
        <w:t>муниципальных услуг способствует</w:t>
      </w:r>
      <w:r w:rsidR="00AD57FB">
        <w:rPr>
          <w:rFonts w:eastAsia="Times New Roman"/>
        </w:rPr>
        <w:t xml:space="preserve"> </w:t>
      </w:r>
      <w:r w:rsidR="00DC2E5B">
        <w:rPr>
          <w:color w:val="000000"/>
          <w:sz w:val="28"/>
          <w:szCs w:val="28"/>
        </w:rPr>
        <w:t>Система электронного межведомственного взаимодействия</w:t>
      </w:r>
      <w:r w:rsidR="00AD57FB">
        <w:rPr>
          <w:color w:val="000000"/>
          <w:sz w:val="28"/>
          <w:szCs w:val="28"/>
        </w:rPr>
        <w:t>, которая</w:t>
      </w:r>
      <w:r w:rsidR="00DC2E5B">
        <w:rPr>
          <w:color w:val="000000"/>
          <w:sz w:val="28"/>
          <w:szCs w:val="28"/>
        </w:rPr>
        <w:t xml:space="preserve"> предоставляет возможность в течение 5 дней получить запрашиваемые документ</w:t>
      </w:r>
      <w:r w:rsidR="00AD57FB">
        <w:rPr>
          <w:color w:val="000000"/>
          <w:sz w:val="28"/>
          <w:szCs w:val="28"/>
        </w:rPr>
        <w:t>ы</w:t>
      </w:r>
      <w:r w:rsidR="00DC2E5B">
        <w:rPr>
          <w:color w:val="000000"/>
          <w:sz w:val="28"/>
          <w:szCs w:val="28"/>
        </w:rPr>
        <w:t xml:space="preserve">. За 2014 год через систему муниципальными органами сделано </w:t>
      </w:r>
      <w:r w:rsidR="00690FCB">
        <w:rPr>
          <w:color w:val="000000"/>
          <w:sz w:val="28"/>
          <w:szCs w:val="28"/>
        </w:rPr>
        <w:t>1672 запроса</w:t>
      </w:r>
      <w:r w:rsidR="00DC2E5B">
        <w:rPr>
          <w:color w:val="000000"/>
          <w:sz w:val="28"/>
          <w:szCs w:val="28"/>
        </w:rPr>
        <w:t xml:space="preserve"> и отправлено </w:t>
      </w:r>
      <w:r w:rsidR="00690FCB">
        <w:rPr>
          <w:color w:val="000000"/>
          <w:sz w:val="28"/>
          <w:szCs w:val="28"/>
        </w:rPr>
        <w:t>691 ответ</w:t>
      </w:r>
      <w:r w:rsidR="00DC2E5B">
        <w:rPr>
          <w:color w:val="000000"/>
          <w:sz w:val="28"/>
          <w:szCs w:val="28"/>
        </w:rPr>
        <w:t xml:space="preserve"> на запросы.</w:t>
      </w:r>
    </w:p>
    <w:p w:rsidR="00690FCB" w:rsidRDefault="008A1C34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Особую активность по использованию электронных платежей проявили муниципальные служащие. На портале </w:t>
      </w:r>
      <w:proofErr w:type="spellStart"/>
      <w:r>
        <w:rPr>
          <w:rFonts w:eastAsia="Times New Roman"/>
          <w:sz w:val="28"/>
          <w:szCs w:val="28"/>
        </w:rPr>
        <w:t>Госуслуг</w:t>
      </w:r>
      <w:proofErr w:type="spellEnd"/>
      <w:r>
        <w:rPr>
          <w:rFonts w:eastAsia="Times New Roman"/>
          <w:sz w:val="28"/>
          <w:szCs w:val="28"/>
        </w:rPr>
        <w:t xml:space="preserve"> ими создано 102 </w:t>
      </w:r>
      <w:proofErr w:type="gramStart"/>
      <w:r>
        <w:rPr>
          <w:rFonts w:eastAsia="Times New Roman"/>
          <w:sz w:val="28"/>
          <w:szCs w:val="28"/>
        </w:rPr>
        <w:t>личных</w:t>
      </w:r>
      <w:proofErr w:type="gramEnd"/>
      <w:r>
        <w:rPr>
          <w:rFonts w:eastAsia="Times New Roman"/>
          <w:sz w:val="28"/>
          <w:szCs w:val="28"/>
        </w:rPr>
        <w:t xml:space="preserve"> кабинета.  Трое муниципальных служащих, набравших </w:t>
      </w:r>
      <w:r w:rsidR="00DA33DA">
        <w:rPr>
          <w:rFonts w:eastAsia="Times New Roman"/>
          <w:sz w:val="28"/>
          <w:szCs w:val="28"/>
        </w:rPr>
        <w:t>наибольшее</w:t>
      </w:r>
      <w:r>
        <w:rPr>
          <w:rFonts w:eastAsia="Times New Roman"/>
          <w:sz w:val="28"/>
          <w:szCs w:val="28"/>
        </w:rPr>
        <w:t xml:space="preserve"> количество баллов, стали</w:t>
      </w:r>
      <w:r w:rsidR="00F764FB" w:rsidRPr="00690FCB">
        <w:rPr>
          <w:rFonts w:eastAsia="Times New Roman"/>
          <w:sz w:val="28"/>
          <w:szCs w:val="28"/>
        </w:rPr>
        <w:t xml:space="preserve"> победителями республиканского конкурса по и</w:t>
      </w:r>
      <w:r w:rsidR="00690FCB" w:rsidRPr="00690FCB">
        <w:rPr>
          <w:rFonts w:eastAsia="Times New Roman"/>
          <w:sz w:val="28"/>
          <w:szCs w:val="28"/>
        </w:rPr>
        <w:t>спользованию электронных услуг</w:t>
      </w:r>
      <w:r w:rsidR="00690FCB">
        <w:rPr>
          <w:rFonts w:eastAsia="Times New Roman"/>
          <w:sz w:val="28"/>
          <w:szCs w:val="28"/>
        </w:rPr>
        <w:t>.</w:t>
      </w:r>
    </w:p>
    <w:p w:rsidR="00246220" w:rsidRPr="00246220" w:rsidRDefault="00246220" w:rsidP="00F63736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46220">
        <w:rPr>
          <w:rFonts w:eastAsia="Times New Roman"/>
          <w:b/>
          <w:sz w:val="28"/>
          <w:szCs w:val="28"/>
        </w:rPr>
        <w:t>Народный контроль</w:t>
      </w:r>
    </w:p>
    <w:p w:rsidR="005920DC" w:rsidRDefault="00467EC3" w:rsidP="005920D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весь период существования Системы «Народный контроль» к нам поступило 24 заявки, в том числе в</w:t>
      </w:r>
      <w:r w:rsidR="00520EFF">
        <w:rPr>
          <w:rFonts w:eastAsia="Times New Roman"/>
          <w:sz w:val="28"/>
          <w:szCs w:val="28"/>
        </w:rPr>
        <w:t xml:space="preserve"> 2014 году </w:t>
      </w:r>
      <w:r>
        <w:rPr>
          <w:rFonts w:eastAsia="Times New Roman"/>
          <w:sz w:val="28"/>
          <w:szCs w:val="28"/>
        </w:rPr>
        <w:t xml:space="preserve">- </w:t>
      </w:r>
      <w:r w:rsidR="00520EFF">
        <w:rPr>
          <w:rFonts w:eastAsia="Times New Roman"/>
          <w:sz w:val="28"/>
          <w:szCs w:val="28"/>
        </w:rPr>
        <w:t>8 заявок, в 2013 году – 5. Некоторые заявки носят  быстровыполнимый характер, где можно уложиться в 10ти-дневный срок и даже в 3-х-дневный. Есть заявки, требующие серьезных капитальных вложений, поэтому им приходится присваивать статус «запланировано» и ходатайствовать перед республикой о включении в план капвложений. На сегодняшний день таких заявок –</w:t>
      </w:r>
      <w:r w:rsidR="008A1C34">
        <w:rPr>
          <w:rFonts w:eastAsia="Times New Roman"/>
          <w:sz w:val="28"/>
          <w:szCs w:val="28"/>
        </w:rPr>
        <w:t xml:space="preserve"> 3, это </w:t>
      </w:r>
      <w:r w:rsidR="008A1C34" w:rsidRPr="008A1C34">
        <w:rPr>
          <w:rFonts w:eastAsia="Times New Roman"/>
          <w:sz w:val="28"/>
          <w:szCs w:val="28"/>
        </w:rPr>
        <w:t>устройство остановочного павильона на трассе М</w:t>
      </w:r>
      <w:proofErr w:type="gramStart"/>
      <w:r w:rsidR="008A1C34" w:rsidRPr="008A1C34">
        <w:rPr>
          <w:rFonts w:eastAsia="Times New Roman"/>
          <w:sz w:val="28"/>
          <w:szCs w:val="28"/>
        </w:rPr>
        <w:t>7</w:t>
      </w:r>
      <w:proofErr w:type="gramEnd"/>
      <w:r w:rsidR="008A1C34" w:rsidRPr="008A1C34">
        <w:rPr>
          <w:rFonts w:eastAsia="Times New Roman"/>
          <w:sz w:val="28"/>
          <w:szCs w:val="28"/>
        </w:rPr>
        <w:t xml:space="preserve"> "Волга", строительство моста и подъездной дороги к </w:t>
      </w:r>
      <w:proofErr w:type="spellStart"/>
      <w:r w:rsidR="008A1C34" w:rsidRPr="008A1C34">
        <w:rPr>
          <w:rFonts w:eastAsia="Times New Roman"/>
          <w:sz w:val="28"/>
          <w:szCs w:val="28"/>
        </w:rPr>
        <w:t>н.п</w:t>
      </w:r>
      <w:proofErr w:type="spellEnd"/>
      <w:r w:rsidR="008A1C34" w:rsidRPr="008A1C34">
        <w:rPr>
          <w:rFonts w:eastAsia="Times New Roman"/>
          <w:sz w:val="28"/>
          <w:szCs w:val="28"/>
        </w:rPr>
        <w:t xml:space="preserve">. </w:t>
      </w:r>
      <w:proofErr w:type="spellStart"/>
      <w:r w:rsidR="008A1C34" w:rsidRPr="008A1C34">
        <w:rPr>
          <w:rFonts w:eastAsia="Times New Roman"/>
          <w:sz w:val="28"/>
          <w:szCs w:val="28"/>
        </w:rPr>
        <w:t>Шетнево-Черемышево</w:t>
      </w:r>
      <w:proofErr w:type="spellEnd"/>
      <w:r w:rsidR="008A1C34" w:rsidRPr="008A1C34">
        <w:rPr>
          <w:rFonts w:eastAsia="Times New Roman"/>
          <w:sz w:val="28"/>
          <w:szCs w:val="28"/>
        </w:rPr>
        <w:t>, устройство подъездной дороги к многоквартирному дому в пгт. Рыбная Слобода.</w:t>
      </w:r>
    </w:p>
    <w:p w:rsidR="00246220" w:rsidRPr="00246220" w:rsidRDefault="00246220" w:rsidP="005920D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46220">
        <w:rPr>
          <w:b/>
          <w:sz w:val="28"/>
          <w:szCs w:val="28"/>
        </w:rPr>
        <w:t>Заработная плата</w:t>
      </w:r>
      <w:r>
        <w:rPr>
          <w:b/>
          <w:sz w:val="28"/>
          <w:szCs w:val="28"/>
        </w:rPr>
        <w:t xml:space="preserve"> и рынок труда</w:t>
      </w:r>
    </w:p>
    <w:p w:rsidR="005920DC" w:rsidRDefault="005920DC" w:rsidP="005920DC">
      <w:pPr>
        <w:spacing w:line="360" w:lineRule="auto"/>
        <w:ind w:firstLine="567"/>
        <w:jc w:val="both"/>
        <w:rPr>
          <w:sz w:val="28"/>
          <w:szCs w:val="28"/>
        </w:rPr>
      </w:pPr>
      <w:r w:rsidRPr="0067734B">
        <w:rPr>
          <w:sz w:val="28"/>
          <w:szCs w:val="28"/>
        </w:rPr>
        <w:lastRenderedPageBreak/>
        <w:t>Среднемесячная зарплата по крупным и сре</w:t>
      </w:r>
      <w:r>
        <w:rPr>
          <w:sz w:val="28"/>
          <w:szCs w:val="28"/>
        </w:rPr>
        <w:t>дним предприятиям района  в 2014</w:t>
      </w:r>
      <w:r w:rsidRPr="0067734B">
        <w:rPr>
          <w:sz w:val="28"/>
          <w:szCs w:val="28"/>
        </w:rPr>
        <w:t xml:space="preserve">  году   </w:t>
      </w:r>
      <w:r>
        <w:rPr>
          <w:sz w:val="28"/>
          <w:szCs w:val="28"/>
        </w:rPr>
        <w:t>составила</w:t>
      </w:r>
      <w:r w:rsidRPr="0067734B">
        <w:rPr>
          <w:sz w:val="28"/>
          <w:szCs w:val="28"/>
        </w:rPr>
        <w:t xml:space="preserve"> в сумме </w:t>
      </w:r>
      <w:r w:rsidR="005C7CB6">
        <w:rPr>
          <w:sz w:val="28"/>
          <w:szCs w:val="28"/>
        </w:rPr>
        <w:t>18697</w:t>
      </w:r>
      <w:r>
        <w:rPr>
          <w:sz w:val="28"/>
          <w:szCs w:val="28"/>
        </w:rPr>
        <w:t xml:space="preserve">  рублей и выросла в сравнении с 2013 годом на </w:t>
      </w:r>
      <w:r w:rsidR="005C7CB6">
        <w:rPr>
          <w:sz w:val="28"/>
          <w:szCs w:val="28"/>
        </w:rPr>
        <w:t>16</w:t>
      </w:r>
      <w:r w:rsidRPr="0067734B">
        <w:rPr>
          <w:sz w:val="28"/>
          <w:szCs w:val="28"/>
        </w:rPr>
        <w:t xml:space="preserve"> %.</w:t>
      </w:r>
    </w:p>
    <w:p w:rsidR="005920DC" w:rsidRDefault="005920DC" w:rsidP="005920D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Наибольший рост сложился в отрасли культуры и спорта – 28%, строительства – 25%, здравоохранения – 16%. Ниже показателей 2013 года в сфере ЖКХ – 79%, сельского хозяйства – 90%  </w:t>
      </w:r>
    </w:p>
    <w:p w:rsidR="00A51EEF" w:rsidRDefault="008B0ACC" w:rsidP="008B0ACC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8B0ACC">
        <w:rPr>
          <w:rFonts w:eastAsia="Times New Roman"/>
          <w:sz w:val="28"/>
          <w:szCs w:val="28"/>
        </w:rPr>
        <w:t>луч</w:t>
      </w:r>
      <w:r>
        <w:rPr>
          <w:rFonts w:eastAsia="Times New Roman"/>
          <w:sz w:val="28"/>
          <w:szCs w:val="28"/>
        </w:rPr>
        <w:t xml:space="preserve">шилась ситуация на рынке труда, </w:t>
      </w:r>
      <w:r w:rsidRPr="008B0ACC">
        <w:rPr>
          <w:rFonts w:eastAsia="Times New Roman"/>
          <w:sz w:val="28"/>
          <w:szCs w:val="28"/>
        </w:rPr>
        <w:t xml:space="preserve">уровень безработицы по сравнению с </w:t>
      </w:r>
      <w:r>
        <w:rPr>
          <w:rFonts w:eastAsia="Times New Roman"/>
          <w:sz w:val="28"/>
          <w:szCs w:val="28"/>
        </w:rPr>
        <w:t>предыдущим годом уменьшился</w:t>
      </w:r>
      <w:r w:rsidRPr="008B0ACC">
        <w:rPr>
          <w:rFonts w:eastAsia="Times New Roman"/>
          <w:sz w:val="28"/>
          <w:szCs w:val="28"/>
        </w:rPr>
        <w:t xml:space="preserve"> на 40 % и </w:t>
      </w:r>
      <w:r>
        <w:rPr>
          <w:rFonts w:eastAsia="Times New Roman"/>
          <w:sz w:val="28"/>
          <w:szCs w:val="28"/>
        </w:rPr>
        <w:t>составил</w:t>
      </w:r>
      <w:r w:rsidRPr="008B0ACC">
        <w:rPr>
          <w:rFonts w:eastAsia="Times New Roman"/>
          <w:sz w:val="28"/>
          <w:szCs w:val="28"/>
        </w:rPr>
        <w:t xml:space="preserve"> 0,93% (2013 год-1,55%, 2012 год-1,47%) при установленном контрольном показателе – 1,6%. </w:t>
      </w:r>
    </w:p>
    <w:p w:rsidR="008B0ACC" w:rsidRPr="00246220" w:rsidRDefault="00246220" w:rsidP="008B0ACC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46220">
        <w:rPr>
          <w:b/>
          <w:sz w:val="28"/>
          <w:szCs w:val="28"/>
        </w:rPr>
        <w:t>Здравоохранение</w:t>
      </w:r>
      <w:r w:rsidR="008B0ACC" w:rsidRPr="00246220">
        <w:rPr>
          <w:b/>
          <w:sz w:val="32"/>
          <w:szCs w:val="32"/>
        </w:rPr>
        <w:t xml:space="preserve"> </w:t>
      </w:r>
    </w:p>
    <w:p w:rsidR="00ED6220" w:rsidRPr="00DA33DA" w:rsidRDefault="00ED6220" w:rsidP="00F6373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A33DA">
        <w:rPr>
          <w:rFonts w:eastAsia="Times New Roman"/>
          <w:sz w:val="28"/>
          <w:szCs w:val="28"/>
        </w:rPr>
        <w:t>Оказание медицинской помощи осуществляется</w:t>
      </w:r>
      <w:r w:rsidR="00DA33DA">
        <w:rPr>
          <w:rFonts w:eastAsia="Times New Roman"/>
          <w:sz w:val="28"/>
          <w:szCs w:val="28"/>
        </w:rPr>
        <w:t xml:space="preserve"> в районе</w:t>
      </w:r>
      <w:r w:rsidRPr="00DA33DA">
        <w:rPr>
          <w:rFonts w:eastAsia="Times New Roman"/>
          <w:sz w:val="28"/>
          <w:szCs w:val="28"/>
        </w:rPr>
        <w:t xml:space="preserve"> Центральной районной больницей, 2-мя врачебными амбулаториями и 49-ю фельдшерско-акушерскими пунктами, 5 из которых являются модульными.</w:t>
      </w:r>
    </w:p>
    <w:p w:rsidR="00ED6220" w:rsidRPr="00DA33DA" w:rsidRDefault="00ED6220" w:rsidP="00F6373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DA33DA">
        <w:rPr>
          <w:rFonts w:eastAsia="Times New Roman"/>
          <w:sz w:val="28"/>
          <w:szCs w:val="28"/>
        </w:rPr>
        <w:t xml:space="preserve">        Общая численность населения  района составляет 26 </w:t>
      </w:r>
      <w:r w:rsidR="007F262C" w:rsidRPr="00DA33DA">
        <w:rPr>
          <w:rFonts w:eastAsia="Times New Roman"/>
          <w:sz w:val="28"/>
          <w:szCs w:val="28"/>
        </w:rPr>
        <w:t xml:space="preserve">746 человек. </w:t>
      </w:r>
      <w:r w:rsidRPr="00DA33DA">
        <w:rPr>
          <w:rFonts w:eastAsia="Times New Roman"/>
          <w:sz w:val="28"/>
          <w:szCs w:val="28"/>
        </w:rPr>
        <w:t xml:space="preserve">Следует отметить, что Рыбнослободский район отнесён к региону с высоким уровнем демографической старости, количество населения старше 60 лет </w:t>
      </w:r>
      <w:r w:rsidR="007F262C" w:rsidRPr="00DA33DA">
        <w:rPr>
          <w:rFonts w:eastAsia="Times New Roman"/>
          <w:sz w:val="28"/>
          <w:szCs w:val="28"/>
        </w:rPr>
        <w:t xml:space="preserve">составляет 42%, поэтому </w:t>
      </w:r>
      <w:r w:rsidRPr="00DA33DA">
        <w:rPr>
          <w:rFonts w:eastAsia="Times New Roman"/>
          <w:sz w:val="28"/>
          <w:szCs w:val="28"/>
        </w:rPr>
        <w:t xml:space="preserve">возрастная структура населения оказывает влияние на </w:t>
      </w:r>
      <w:r w:rsidR="007F262C" w:rsidRPr="00DA33DA">
        <w:rPr>
          <w:rFonts w:eastAsia="Times New Roman"/>
          <w:sz w:val="28"/>
          <w:szCs w:val="28"/>
        </w:rPr>
        <w:t>демографические показатели</w:t>
      </w:r>
      <w:r w:rsidRPr="00DA33DA">
        <w:rPr>
          <w:rFonts w:eastAsia="Times New Roman"/>
          <w:sz w:val="28"/>
          <w:szCs w:val="28"/>
        </w:rPr>
        <w:t>.</w:t>
      </w:r>
    </w:p>
    <w:p w:rsidR="00DA33DA" w:rsidRDefault="007F262C" w:rsidP="00F6373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A33DA">
        <w:rPr>
          <w:rFonts w:eastAsia="Times New Roman"/>
          <w:sz w:val="28"/>
          <w:szCs w:val="28"/>
        </w:rPr>
        <w:t xml:space="preserve">За последние 3 года прослеживается динамика уменьшения рождаемости с 247 до 189. </w:t>
      </w:r>
      <w:r w:rsidR="00DA33DA">
        <w:rPr>
          <w:rFonts w:eastAsia="Times New Roman"/>
          <w:sz w:val="28"/>
          <w:szCs w:val="28"/>
        </w:rPr>
        <w:t xml:space="preserve">Можно отметить, что </w:t>
      </w:r>
      <w:r w:rsidRPr="00DA33DA">
        <w:rPr>
          <w:rFonts w:eastAsia="Times New Roman"/>
          <w:sz w:val="28"/>
          <w:szCs w:val="28"/>
        </w:rPr>
        <w:t xml:space="preserve"> </w:t>
      </w:r>
      <w:r w:rsidR="00DA33DA">
        <w:rPr>
          <w:rFonts w:eastAsia="Times New Roman"/>
          <w:sz w:val="28"/>
          <w:szCs w:val="28"/>
        </w:rPr>
        <w:t xml:space="preserve">в </w:t>
      </w:r>
      <w:r w:rsidRPr="00DA33DA">
        <w:rPr>
          <w:rFonts w:eastAsia="Times New Roman"/>
          <w:sz w:val="28"/>
          <w:szCs w:val="28"/>
        </w:rPr>
        <w:t>2014 году</w:t>
      </w:r>
      <w:r w:rsidR="00DA33DA">
        <w:rPr>
          <w:rFonts w:eastAsia="Times New Roman"/>
          <w:sz w:val="28"/>
          <w:szCs w:val="28"/>
        </w:rPr>
        <w:t xml:space="preserve"> за последние 3 года</w:t>
      </w:r>
      <w:r w:rsidRPr="00DA33DA">
        <w:rPr>
          <w:rFonts w:eastAsia="Times New Roman"/>
          <w:sz w:val="28"/>
          <w:szCs w:val="28"/>
        </w:rPr>
        <w:t xml:space="preserve"> один из низких показателей смертности</w:t>
      </w:r>
      <w:r w:rsidR="00B06625" w:rsidRPr="00DA33DA">
        <w:rPr>
          <w:rFonts w:eastAsia="Times New Roman"/>
          <w:sz w:val="28"/>
          <w:szCs w:val="28"/>
        </w:rPr>
        <w:t xml:space="preserve">, 456 человек, </w:t>
      </w:r>
      <w:r w:rsidR="00ED6220" w:rsidRPr="00DA33DA">
        <w:rPr>
          <w:rFonts w:eastAsia="Times New Roman"/>
          <w:sz w:val="28"/>
          <w:szCs w:val="28"/>
        </w:rPr>
        <w:t>в 2013 году</w:t>
      </w:r>
      <w:r w:rsidR="00B06625" w:rsidRPr="00DA33DA">
        <w:rPr>
          <w:rFonts w:eastAsia="Times New Roman"/>
          <w:sz w:val="28"/>
          <w:szCs w:val="28"/>
        </w:rPr>
        <w:t xml:space="preserve"> -</w:t>
      </w:r>
      <w:r w:rsidR="00ED6220" w:rsidRPr="00DA33DA">
        <w:rPr>
          <w:rFonts w:eastAsia="Times New Roman"/>
          <w:sz w:val="28"/>
          <w:szCs w:val="28"/>
        </w:rPr>
        <w:t xml:space="preserve"> 471 человек, в 2012году  - 462 человека. </w:t>
      </w:r>
    </w:p>
    <w:p w:rsidR="009258E4" w:rsidRDefault="00B06625" w:rsidP="009258E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A33DA">
        <w:rPr>
          <w:rFonts w:eastAsia="Times New Roman"/>
          <w:sz w:val="28"/>
          <w:szCs w:val="28"/>
        </w:rPr>
        <w:t>В районе разработана «Дорожная карта» по снижению смертности населения, в соответствии с которой утверждены целевые значения</w:t>
      </w:r>
      <w:r w:rsidR="00ED6220" w:rsidRPr="00DA33DA">
        <w:rPr>
          <w:rFonts w:eastAsia="Times New Roman"/>
          <w:sz w:val="28"/>
          <w:szCs w:val="28"/>
        </w:rPr>
        <w:t xml:space="preserve"> смертности от всех причин</w:t>
      </w:r>
      <w:r w:rsidRPr="00DA33DA">
        <w:rPr>
          <w:rFonts w:eastAsia="Times New Roman"/>
          <w:sz w:val="28"/>
          <w:szCs w:val="28"/>
        </w:rPr>
        <w:t>.</w:t>
      </w:r>
      <w:r w:rsidR="00ED6220" w:rsidRPr="00DA33DA">
        <w:rPr>
          <w:rFonts w:eastAsia="Times New Roman"/>
          <w:sz w:val="28"/>
          <w:szCs w:val="28"/>
        </w:rPr>
        <w:t xml:space="preserve">        С целью профилактики и своевременного выявления неинфекционных заболеваний активно прово</w:t>
      </w:r>
      <w:r w:rsidRPr="00DA33DA">
        <w:rPr>
          <w:rFonts w:eastAsia="Times New Roman"/>
          <w:sz w:val="28"/>
          <w:szCs w:val="28"/>
        </w:rPr>
        <w:t>дится диспансеризация населения. В</w:t>
      </w:r>
      <w:r w:rsidR="00ED6220" w:rsidRPr="00DA33DA">
        <w:rPr>
          <w:rFonts w:eastAsia="Times New Roman"/>
          <w:sz w:val="28"/>
          <w:szCs w:val="28"/>
        </w:rPr>
        <w:t xml:space="preserve"> 2014 году </w:t>
      </w:r>
      <w:r w:rsidRPr="00DA33DA">
        <w:rPr>
          <w:rFonts w:eastAsia="Times New Roman"/>
          <w:sz w:val="28"/>
          <w:szCs w:val="28"/>
        </w:rPr>
        <w:t>охват составил</w:t>
      </w:r>
      <w:r w:rsidR="00ED6220" w:rsidRPr="00DA33DA">
        <w:rPr>
          <w:rFonts w:eastAsia="Times New Roman"/>
          <w:sz w:val="28"/>
          <w:szCs w:val="28"/>
        </w:rPr>
        <w:t xml:space="preserve"> 5018 человек, из них 1790 человек направлены на второй этап диспансеризации.</w:t>
      </w:r>
    </w:p>
    <w:p w:rsidR="009258E4" w:rsidRPr="009258E4" w:rsidRDefault="00DF5023" w:rsidP="009258E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B00F9">
        <w:rPr>
          <w:rFonts w:eastAsia="Times New Roman"/>
          <w:sz w:val="28"/>
          <w:szCs w:val="28"/>
        </w:rPr>
        <w:t>Одной из основных проблем отрасли</w:t>
      </w:r>
      <w:r w:rsidR="00DA33DA">
        <w:rPr>
          <w:rFonts w:eastAsia="Times New Roman"/>
          <w:sz w:val="28"/>
          <w:szCs w:val="28"/>
        </w:rPr>
        <w:t>,</w:t>
      </w:r>
      <w:r w:rsidRPr="00CB00F9">
        <w:rPr>
          <w:rFonts w:eastAsia="Times New Roman"/>
          <w:sz w:val="28"/>
          <w:szCs w:val="28"/>
        </w:rPr>
        <w:t xml:space="preserve"> по-прежнему</w:t>
      </w:r>
      <w:r w:rsidR="00DA33DA">
        <w:rPr>
          <w:rFonts w:eastAsia="Times New Roman"/>
          <w:sz w:val="28"/>
          <w:szCs w:val="28"/>
        </w:rPr>
        <w:t>,</w:t>
      </w:r>
      <w:r w:rsidRPr="00CB00F9">
        <w:rPr>
          <w:rFonts w:eastAsia="Times New Roman"/>
          <w:sz w:val="28"/>
          <w:szCs w:val="28"/>
        </w:rPr>
        <w:t xml:space="preserve"> остается </w:t>
      </w:r>
      <w:proofErr w:type="gramStart"/>
      <w:r w:rsidRPr="00CB00F9">
        <w:rPr>
          <w:rFonts w:eastAsia="Times New Roman"/>
          <w:sz w:val="28"/>
          <w:szCs w:val="28"/>
        </w:rPr>
        <w:t>кадровая</w:t>
      </w:r>
      <w:proofErr w:type="gramEnd"/>
      <w:r w:rsidRPr="00CB00F9">
        <w:rPr>
          <w:rFonts w:eastAsia="Times New Roman"/>
          <w:sz w:val="28"/>
          <w:szCs w:val="28"/>
        </w:rPr>
        <w:t xml:space="preserve">. Укомплектованность врачами по району составляет </w:t>
      </w:r>
      <w:r>
        <w:rPr>
          <w:rFonts w:eastAsia="Times New Roman"/>
          <w:sz w:val="28"/>
          <w:szCs w:val="28"/>
        </w:rPr>
        <w:t>62%</w:t>
      </w:r>
      <w:r w:rsidRPr="00CB00F9">
        <w:rPr>
          <w:rFonts w:eastAsia="Times New Roman"/>
          <w:sz w:val="28"/>
          <w:szCs w:val="28"/>
        </w:rPr>
        <w:t xml:space="preserve">,  средним медицинским персоналом – </w:t>
      </w:r>
      <w:r>
        <w:rPr>
          <w:rFonts w:eastAsia="Times New Roman"/>
          <w:sz w:val="28"/>
          <w:szCs w:val="28"/>
        </w:rPr>
        <w:t>106%</w:t>
      </w:r>
      <w:r w:rsidRPr="00CB00F9">
        <w:rPr>
          <w:rFonts w:eastAsia="Times New Roman"/>
          <w:sz w:val="28"/>
          <w:szCs w:val="28"/>
        </w:rPr>
        <w:t>.</w:t>
      </w:r>
      <w:r w:rsidR="009258E4">
        <w:rPr>
          <w:rFonts w:eastAsia="Times New Roman"/>
          <w:sz w:val="28"/>
          <w:szCs w:val="28"/>
        </w:rPr>
        <w:t xml:space="preserve"> В 2014 году принято </w:t>
      </w:r>
      <w:r w:rsidR="009258E4">
        <w:rPr>
          <w:sz w:val="28"/>
          <w:szCs w:val="28"/>
        </w:rPr>
        <w:t>н</w:t>
      </w:r>
      <w:r w:rsidR="009258E4" w:rsidRPr="00CA7C27">
        <w:rPr>
          <w:sz w:val="28"/>
          <w:szCs w:val="28"/>
        </w:rPr>
        <w:t xml:space="preserve">а работу </w:t>
      </w:r>
      <w:r w:rsidR="009258E4">
        <w:t xml:space="preserve">5  </w:t>
      </w:r>
      <w:r w:rsidR="009258E4" w:rsidRPr="00CA7C27">
        <w:rPr>
          <w:sz w:val="28"/>
          <w:szCs w:val="28"/>
        </w:rPr>
        <w:t>врачей, все они обеспечены съёмным жильём</w:t>
      </w:r>
      <w:r w:rsidR="009258E4">
        <w:rPr>
          <w:sz w:val="28"/>
          <w:szCs w:val="28"/>
        </w:rPr>
        <w:t>.</w:t>
      </w:r>
      <w:r w:rsidR="009258E4">
        <w:t xml:space="preserve">       </w:t>
      </w:r>
    </w:p>
    <w:p w:rsidR="00DA33DA" w:rsidRDefault="00ED6220" w:rsidP="00F6373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DA33DA">
        <w:rPr>
          <w:rFonts w:eastAsia="Times New Roman"/>
          <w:sz w:val="28"/>
          <w:szCs w:val="28"/>
        </w:rPr>
        <w:lastRenderedPageBreak/>
        <w:t>Отремонтированы</w:t>
      </w:r>
      <w:proofErr w:type="gramEnd"/>
      <w:r w:rsidRPr="00DA33DA">
        <w:rPr>
          <w:rFonts w:eastAsia="Times New Roman"/>
          <w:sz w:val="28"/>
          <w:szCs w:val="28"/>
        </w:rPr>
        <w:t xml:space="preserve"> 3 фельдшерско-акушерских пункта. </w:t>
      </w:r>
      <w:proofErr w:type="gramStart"/>
      <w:r w:rsidRPr="00DA33DA">
        <w:rPr>
          <w:rFonts w:eastAsia="Times New Roman"/>
          <w:sz w:val="28"/>
          <w:szCs w:val="28"/>
        </w:rPr>
        <w:t>Построены</w:t>
      </w:r>
      <w:proofErr w:type="gramEnd"/>
      <w:r w:rsidRPr="00DA33DA">
        <w:rPr>
          <w:rFonts w:eastAsia="Times New Roman"/>
          <w:sz w:val="28"/>
          <w:szCs w:val="28"/>
        </w:rPr>
        <w:t xml:space="preserve"> и сданы в эксплуатацию 2 модульных </w:t>
      </w:r>
      <w:proofErr w:type="spellStart"/>
      <w:r w:rsidRPr="00DA33DA">
        <w:rPr>
          <w:rFonts w:eastAsia="Times New Roman"/>
          <w:sz w:val="28"/>
          <w:szCs w:val="28"/>
        </w:rPr>
        <w:t>ФАП</w:t>
      </w:r>
      <w:r w:rsidR="00DA33DA">
        <w:rPr>
          <w:rFonts w:eastAsia="Times New Roman"/>
          <w:sz w:val="28"/>
          <w:szCs w:val="28"/>
        </w:rPr>
        <w:t>а</w:t>
      </w:r>
      <w:proofErr w:type="spellEnd"/>
      <w:r w:rsidR="00DA33DA">
        <w:rPr>
          <w:rFonts w:eastAsia="Times New Roman"/>
          <w:sz w:val="28"/>
          <w:szCs w:val="28"/>
        </w:rPr>
        <w:t xml:space="preserve"> в се</w:t>
      </w:r>
      <w:r w:rsidRPr="00DA33DA">
        <w:rPr>
          <w:rFonts w:eastAsia="Times New Roman"/>
          <w:sz w:val="28"/>
          <w:szCs w:val="28"/>
        </w:rPr>
        <w:t xml:space="preserve">лах Новая </w:t>
      </w:r>
      <w:proofErr w:type="spellStart"/>
      <w:r w:rsidRPr="00DA33DA">
        <w:rPr>
          <w:rFonts w:eastAsia="Times New Roman"/>
          <w:sz w:val="28"/>
          <w:szCs w:val="28"/>
        </w:rPr>
        <w:t>Ырга</w:t>
      </w:r>
      <w:proofErr w:type="spellEnd"/>
      <w:r w:rsidRPr="00DA33DA">
        <w:rPr>
          <w:rFonts w:eastAsia="Times New Roman"/>
          <w:sz w:val="28"/>
          <w:szCs w:val="28"/>
        </w:rPr>
        <w:t xml:space="preserve"> и </w:t>
      </w:r>
      <w:proofErr w:type="spellStart"/>
      <w:r w:rsidRPr="00DA33DA">
        <w:rPr>
          <w:rFonts w:eastAsia="Times New Roman"/>
          <w:sz w:val="28"/>
          <w:szCs w:val="28"/>
        </w:rPr>
        <w:t>Бикчураево</w:t>
      </w:r>
      <w:proofErr w:type="spellEnd"/>
      <w:r w:rsidRPr="00DA33DA">
        <w:rPr>
          <w:rFonts w:eastAsia="Times New Roman"/>
          <w:sz w:val="28"/>
          <w:szCs w:val="28"/>
        </w:rPr>
        <w:t>. Начат капитальный ремонт здания детской консультации.</w:t>
      </w:r>
      <w:r w:rsidR="00DF5023" w:rsidRPr="00DA33DA">
        <w:rPr>
          <w:rFonts w:eastAsia="Times New Roman"/>
          <w:sz w:val="28"/>
          <w:szCs w:val="28"/>
        </w:rPr>
        <w:t xml:space="preserve"> </w:t>
      </w:r>
      <w:r w:rsidRPr="00DA33DA">
        <w:rPr>
          <w:rFonts w:eastAsia="Times New Roman"/>
          <w:sz w:val="28"/>
          <w:szCs w:val="28"/>
        </w:rPr>
        <w:t xml:space="preserve">Для электронной записи пациентов на приём к врачу функционируют 5 терминалов. </w:t>
      </w:r>
    </w:p>
    <w:p w:rsidR="00ED6220" w:rsidRPr="00DA33DA" w:rsidRDefault="003661FF" w:rsidP="00F6373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ED6220" w:rsidRPr="00DA33DA">
        <w:rPr>
          <w:rFonts w:eastAsia="Times New Roman"/>
          <w:sz w:val="28"/>
          <w:szCs w:val="28"/>
        </w:rPr>
        <w:t>а 2014 год</w:t>
      </w:r>
      <w:r w:rsidR="00DF5023" w:rsidRPr="00DA33DA">
        <w:rPr>
          <w:rFonts w:eastAsia="Times New Roman"/>
          <w:sz w:val="28"/>
          <w:szCs w:val="28"/>
        </w:rPr>
        <w:t xml:space="preserve"> по внедрению </w:t>
      </w:r>
      <w:r>
        <w:rPr>
          <w:rFonts w:eastAsia="Times New Roman"/>
          <w:sz w:val="28"/>
          <w:szCs w:val="28"/>
        </w:rPr>
        <w:t>Электронного здравоохранения</w:t>
      </w:r>
      <w:r w:rsidR="00DF5023" w:rsidRPr="00DA33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наша районная больница</w:t>
      </w:r>
      <w:r w:rsidR="00ED6220" w:rsidRPr="00DA33DA">
        <w:rPr>
          <w:rFonts w:eastAsia="Times New Roman"/>
          <w:sz w:val="28"/>
          <w:szCs w:val="28"/>
        </w:rPr>
        <w:t xml:space="preserve"> занимает 4 место</w:t>
      </w:r>
      <w:r w:rsidR="009A7722">
        <w:rPr>
          <w:rFonts w:eastAsia="Times New Roman"/>
          <w:sz w:val="28"/>
          <w:szCs w:val="28"/>
        </w:rPr>
        <w:t xml:space="preserve"> по республике.</w:t>
      </w:r>
    </w:p>
    <w:p w:rsidR="00246220" w:rsidRPr="00246220" w:rsidRDefault="00246220" w:rsidP="00F63736">
      <w:pPr>
        <w:spacing w:line="36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246220">
        <w:rPr>
          <w:rFonts w:eastAsia="Times New Roman"/>
          <w:b/>
          <w:sz w:val="28"/>
          <w:szCs w:val="28"/>
        </w:rPr>
        <w:t>Образование</w:t>
      </w:r>
    </w:p>
    <w:p w:rsidR="006D7F10" w:rsidRDefault="009D1C16" w:rsidP="00F63736">
      <w:pPr>
        <w:spacing w:line="360" w:lineRule="auto"/>
        <w:ind w:firstLine="708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С начала учебного года в районе работают 53 </w:t>
      </w:r>
      <w:proofErr w:type="gramStart"/>
      <w:r>
        <w:rPr>
          <w:rFonts w:cs="Calibri"/>
          <w:sz w:val="28"/>
          <w:szCs w:val="28"/>
          <w:lang w:eastAsia="en-US"/>
        </w:rPr>
        <w:t>образовательных</w:t>
      </w:r>
      <w:proofErr w:type="gramEnd"/>
      <w:r>
        <w:rPr>
          <w:rFonts w:cs="Calibri"/>
          <w:sz w:val="28"/>
          <w:szCs w:val="28"/>
          <w:lang w:eastAsia="en-US"/>
        </w:rPr>
        <w:t xml:space="preserve"> организации. В сравнении с предыдущим годом сеть образовательных организаций претерпела изменения – в связи с недостающим количеством учащихся ликвидированы </w:t>
      </w:r>
      <w:proofErr w:type="spellStart"/>
      <w:r>
        <w:rPr>
          <w:rFonts w:cs="Calibri"/>
          <w:sz w:val="28"/>
          <w:szCs w:val="28"/>
          <w:lang w:eastAsia="en-US"/>
        </w:rPr>
        <w:t>Большеошнякская</w:t>
      </w:r>
      <w:proofErr w:type="spellEnd"/>
      <w:r>
        <w:rPr>
          <w:rFonts w:cs="Calibri"/>
          <w:sz w:val="28"/>
          <w:szCs w:val="28"/>
          <w:lang w:eastAsia="en-US"/>
        </w:rPr>
        <w:t xml:space="preserve"> основная школа и </w:t>
      </w:r>
      <w:proofErr w:type="spellStart"/>
      <w:r>
        <w:rPr>
          <w:rFonts w:cs="Calibri"/>
          <w:sz w:val="28"/>
          <w:szCs w:val="28"/>
          <w:lang w:eastAsia="en-US"/>
        </w:rPr>
        <w:t>Шумковская</w:t>
      </w:r>
      <w:proofErr w:type="spellEnd"/>
      <w:r>
        <w:rPr>
          <w:rFonts w:cs="Calibri"/>
          <w:sz w:val="28"/>
          <w:szCs w:val="28"/>
          <w:lang w:eastAsia="en-US"/>
        </w:rPr>
        <w:t xml:space="preserve"> начальная школа.</w:t>
      </w:r>
    </w:p>
    <w:p w:rsidR="00487890" w:rsidRDefault="00B310DF" w:rsidP="00F63736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A7722">
        <w:rPr>
          <w:sz w:val="28"/>
          <w:szCs w:val="28"/>
        </w:rPr>
        <w:t>Дошко</w:t>
      </w:r>
      <w:r w:rsidR="00341A26" w:rsidRPr="009A7722">
        <w:rPr>
          <w:sz w:val="28"/>
          <w:szCs w:val="28"/>
        </w:rPr>
        <w:t xml:space="preserve">льным образованием </w:t>
      </w:r>
      <w:r w:rsidR="00920BBC" w:rsidRPr="009A7722">
        <w:rPr>
          <w:sz w:val="28"/>
          <w:szCs w:val="28"/>
        </w:rPr>
        <w:t>охвачено</w:t>
      </w:r>
      <w:r w:rsidR="00341A26" w:rsidRPr="009A7722">
        <w:rPr>
          <w:sz w:val="28"/>
          <w:szCs w:val="28"/>
        </w:rPr>
        <w:t xml:space="preserve"> 50</w:t>
      </w:r>
      <w:r w:rsidRPr="009A7722">
        <w:rPr>
          <w:sz w:val="28"/>
          <w:szCs w:val="28"/>
        </w:rPr>
        <w:t xml:space="preserve">% детей. </w:t>
      </w:r>
      <w:r w:rsidR="00946A3B" w:rsidRPr="009A7722">
        <w:rPr>
          <w:sz w:val="28"/>
          <w:szCs w:val="28"/>
        </w:rPr>
        <w:t>С</w:t>
      </w:r>
      <w:r w:rsidRPr="009A7722">
        <w:rPr>
          <w:sz w:val="28"/>
          <w:szCs w:val="28"/>
        </w:rPr>
        <w:t xml:space="preserve">воей очереди в системе «Электронный детский сад» ожидает  </w:t>
      </w:r>
      <w:r w:rsidR="00946A3B" w:rsidRPr="009A7722">
        <w:rPr>
          <w:sz w:val="28"/>
          <w:szCs w:val="28"/>
        </w:rPr>
        <w:t>94 ребенка в основном по райцентру.</w:t>
      </w:r>
      <w:r w:rsidR="00920BBC" w:rsidRPr="009A7722">
        <w:rPr>
          <w:sz w:val="28"/>
          <w:szCs w:val="28"/>
        </w:rPr>
        <w:t xml:space="preserve"> </w:t>
      </w:r>
      <w:r w:rsidR="00E947D3" w:rsidRPr="009A7722">
        <w:rPr>
          <w:sz w:val="28"/>
          <w:szCs w:val="28"/>
        </w:rPr>
        <w:t>В целях сокращения очередности и организации дополнительных мест в</w:t>
      </w:r>
      <w:r w:rsidR="00920BBC" w:rsidRPr="009A7722">
        <w:rPr>
          <w:sz w:val="28"/>
          <w:szCs w:val="28"/>
        </w:rPr>
        <w:t xml:space="preserve"> этом году</w:t>
      </w:r>
      <w:r w:rsidR="00946A3B" w:rsidRPr="009A7722">
        <w:rPr>
          <w:sz w:val="28"/>
          <w:szCs w:val="28"/>
        </w:rPr>
        <w:t xml:space="preserve"> началось</w:t>
      </w:r>
      <w:r w:rsidRPr="009A7722">
        <w:rPr>
          <w:sz w:val="28"/>
          <w:szCs w:val="28"/>
        </w:rPr>
        <w:t xml:space="preserve"> строительство детского </w:t>
      </w:r>
      <w:r w:rsidR="00946A3B" w:rsidRPr="009A7722">
        <w:rPr>
          <w:sz w:val="28"/>
          <w:szCs w:val="28"/>
        </w:rPr>
        <w:t>сада на 80</w:t>
      </w:r>
      <w:r w:rsidRPr="009A7722">
        <w:rPr>
          <w:sz w:val="28"/>
          <w:szCs w:val="28"/>
        </w:rPr>
        <w:t xml:space="preserve"> мест</w:t>
      </w:r>
      <w:r w:rsidR="00946A3B" w:rsidRPr="009A7722">
        <w:rPr>
          <w:sz w:val="28"/>
          <w:szCs w:val="28"/>
        </w:rPr>
        <w:t xml:space="preserve"> в пгт. Рыбная Слобода и реконструкция детского сада на 20 мест в селе Полянка</w:t>
      </w:r>
      <w:r w:rsidRPr="009A7722">
        <w:rPr>
          <w:sz w:val="28"/>
          <w:szCs w:val="28"/>
        </w:rPr>
        <w:t xml:space="preserve">. </w:t>
      </w:r>
    </w:p>
    <w:p w:rsidR="0033257C" w:rsidRDefault="00487890" w:rsidP="00F63736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2014 году наши выпускники добились </w:t>
      </w:r>
      <w:r>
        <w:rPr>
          <w:rFonts w:eastAsia="Times New Roman"/>
          <w:sz w:val="28"/>
          <w:szCs w:val="28"/>
        </w:rPr>
        <w:t>среднего балла</w:t>
      </w:r>
      <w:r w:rsidR="00E947D3" w:rsidRPr="004B70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русскому языку -  61,02</w:t>
      </w:r>
      <w:r w:rsidR="00E947D3" w:rsidRPr="004B7021">
        <w:rPr>
          <w:rFonts w:eastAsia="Times New Roman"/>
          <w:sz w:val="28"/>
          <w:szCs w:val="28"/>
        </w:rPr>
        <w:t>,  по математике -</w:t>
      </w:r>
      <w:r>
        <w:rPr>
          <w:rFonts w:eastAsia="Times New Roman"/>
          <w:sz w:val="28"/>
          <w:szCs w:val="28"/>
        </w:rPr>
        <w:t xml:space="preserve"> 46,1</w:t>
      </w:r>
      <w:r w:rsidR="00E947D3">
        <w:rPr>
          <w:rFonts w:eastAsia="Times New Roman"/>
          <w:sz w:val="28"/>
          <w:szCs w:val="28"/>
        </w:rPr>
        <w:t>.</w:t>
      </w:r>
      <w:r w:rsidR="00E947D3" w:rsidRPr="004B70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Хотя</w:t>
      </w:r>
      <w:r w:rsidR="00E947D3" w:rsidRPr="004B702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еще </w:t>
      </w:r>
      <w:r w:rsidR="00E947D3" w:rsidRPr="004B7021">
        <w:rPr>
          <w:rFonts w:eastAsia="Times New Roman"/>
          <w:sz w:val="28"/>
          <w:szCs w:val="28"/>
        </w:rPr>
        <w:t>средние показатели район</w:t>
      </w:r>
      <w:r>
        <w:rPr>
          <w:rFonts w:eastAsia="Times New Roman"/>
          <w:sz w:val="28"/>
          <w:szCs w:val="28"/>
        </w:rPr>
        <w:t xml:space="preserve">а ниже средних республиканских, </w:t>
      </w:r>
      <w:r w:rsidR="0033257C">
        <w:rPr>
          <w:rFonts w:eastAsia="Times New Roman"/>
          <w:sz w:val="28"/>
          <w:szCs w:val="28"/>
        </w:rPr>
        <w:t xml:space="preserve">можно отметить, что </w:t>
      </w:r>
      <w:r w:rsidR="00E947D3" w:rsidRPr="004B7021">
        <w:rPr>
          <w:rFonts w:eastAsia="Times New Roman"/>
          <w:sz w:val="28"/>
          <w:szCs w:val="28"/>
        </w:rPr>
        <w:t xml:space="preserve">в рейтинге </w:t>
      </w:r>
      <w:r>
        <w:rPr>
          <w:rFonts w:eastAsia="Times New Roman"/>
          <w:sz w:val="28"/>
          <w:szCs w:val="28"/>
        </w:rPr>
        <w:t>по республике</w:t>
      </w:r>
      <w:r w:rsidR="00497504">
        <w:rPr>
          <w:rFonts w:eastAsia="Times New Roman"/>
          <w:sz w:val="28"/>
          <w:szCs w:val="28"/>
        </w:rPr>
        <w:t xml:space="preserve"> в 2014 году</w:t>
      </w:r>
      <w:r>
        <w:rPr>
          <w:rFonts w:eastAsia="Times New Roman"/>
          <w:sz w:val="28"/>
          <w:szCs w:val="28"/>
        </w:rPr>
        <w:t xml:space="preserve"> наш район</w:t>
      </w:r>
      <w:r w:rsidR="00E947D3" w:rsidRPr="004B7021">
        <w:rPr>
          <w:rFonts w:eastAsia="Times New Roman"/>
          <w:sz w:val="28"/>
          <w:szCs w:val="28"/>
        </w:rPr>
        <w:t xml:space="preserve"> поднялся </w:t>
      </w:r>
      <w:r w:rsidR="0033257C" w:rsidRPr="0033257C">
        <w:rPr>
          <w:rFonts w:eastAsia="Times New Roman"/>
          <w:sz w:val="28"/>
          <w:szCs w:val="28"/>
        </w:rPr>
        <w:t>на 10  позиций.</w:t>
      </w:r>
    </w:p>
    <w:p w:rsidR="00B8303B" w:rsidRDefault="00B8303B" w:rsidP="00B8303B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bidi="en-US"/>
        </w:rPr>
      </w:pPr>
      <w:r w:rsidRPr="004B7021">
        <w:rPr>
          <w:rFonts w:eastAsia="Times New Roman"/>
          <w:sz w:val="28"/>
          <w:szCs w:val="28"/>
          <w:lang w:bidi="en-US"/>
        </w:rPr>
        <w:t>В 2014  году следует отметить хорошее выступление детей  на республиканском этапе ол</w:t>
      </w:r>
      <w:r>
        <w:rPr>
          <w:rFonts w:eastAsia="Times New Roman"/>
          <w:sz w:val="28"/>
          <w:szCs w:val="28"/>
          <w:lang w:bidi="en-US"/>
        </w:rPr>
        <w:t xml:space="preserve">импиад. Занято 11 призовых мест, </w:t>
      </w:r>
      <w:r w:rsidRPr="004B7021">
        <w:rPr>
          <w:rFonts w:eastAsia="Times New Roman"/>
          <w:sz w:val="28"/>
          <w:szCs w:val="28"/>
          <w:lang w:bidi="en-US"/>
        </w:rPr>
        <w:t>в прошлом г</w:t>
      </w:r>
      <w:r>
        <w:rPr>
          <w:rFonts w:eastAsia="Times New Roman"/>
          <w:sz w:val="28"/>
          <w:szCs w:val="28"/>
          <w:lang w:bidi="en-US"/>
        </w:rPr>
        <w:t>оду было всего 4.</w:t>
      </w:r>
    </w:p>
    <w:p w:rsidR="00497504" w:rsidRDefault="00E947D3" w:rsidP="00F63736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4B7021">
        <w:rPr>
          <w:rFonts w:eastAsia="Times New Roman"/>
          <w:sz w:val="28"/>
          <w:szCs w:val="28"/>
        </w:rPr>
        <w:t xml:space="preserve">3 школы нашего района:  </w:t>
      </w:r>
      <w:proofErr w:type="spellStart"/>
      <w:r w:rsidRPr="004B7021">
        <w:rPr>
          <w:rFonts w:eastAsia="Times New Roman"/>
          <w:sz w:val="28"/>
          <w:szCs w:val="28"/>
        </w:rPr>
        <w:t>Шумбутская</w:t>
      </w:r>
      <w:proofErr w:type="spellEnd"/>
      <w:r w:rsidRPr="004B7021">
        <w:rPr>
          <w:rFonts w:eastAsia="Times New Roman"/>
          <w:sz w:val="28"/>
          <w:szCs w:val="28"/>
        </w:rPr>
        <w:t xml:space="preserve">, </w:t>
      </w:r>
      <w:proofErr w:type="spellStart"/>
      <w:r w:rsidRPr="004B7021">
        <w:rPr>
          <w:rFonts w:eastAsia="Times New Roman"/>
          <w:sz w:val="28"/>
          <w:szCs w:val="28"/>
        </w:rPr>
        <w:t>Балыклы</w:t>
      </w:r>
      <w:proofErr w:type="spellEnd"/>
      <w:r w:rsidRPr="004B7021">
        <w:rPr>
          <w:rFonts w:eastAsia="Times New Roman"/>
          <w:sz w:val="28"/>
          <w:szCs w:val="28"/>
        </w:rPr>
        <w:t xml:space="preserve"> – </w:t>
      </w:r>
      <w:proofErr w:type="spellStart"/>
      <w:r w:rsidRPr="004B7021">
        <w:rPr>
          <w:rFonts w:eastAsia="Times New Roman"/>
          <w:sz w:val="28"/>
          <w:szCs w:val="28"/>
        </w:rPr>
        <w:t>Чукаевская</w:t>
      </w:r>
      <w:proofErr w:type="spellEnd"/>
      <w:r w:rsidRPr="004B7021">
        <w:rPr>
          <w:rFonts w:eastAsia="Times New Roman"/>
          <w:sz w:val="28"/>
          <w:szCs w:val="28"/>
        </w:rPr>
        <w:t xml:space="preserve"> и  Верхне – </w:t>
      </w:r>
      <w:proofErr w:type="spellStart"/>
      <w:r w:rsidRPr="004B7021">
        <w:rPr>
          <w:rFonts w:eastAsia="Times New Roman"/>
          <w:sz w:val="28"/>
          <w:szCs w:val="28"/>
        </w:rPr>
        <w:t>Тимерликовская</w:t>
      </w:r>
      <w:proofErr w:type="spellEnd"/>
      <w:r w:rsidRPr="004B7021">
        <w:rPr>
          <w:rFonts w:eastAsia="Times New Roman"/>
          <w:sz w:val="28"/>
          <w:szCs w:val="28"/>
        </w:rPr>
        <w:t xml:space="preserve"> </w:t>
      </w:r>
      <w:r w:rsidR="00497504" w:rsidRPr="004B7021">
        <w:rPr>
          <w:rFonts w:eastAsia="Times New Roman"/>
          <w:sz w:val="28"/>
          <w:szCs w:val="28"/>
        </w:rPr>
        <w:t>вошли</w:t>
      </w:r>
      <w:r w:rsidR="00497504">
        <w:rPr>
          <w:rFonts w:eastAsia="Times New Roman"/>
          <w:sz w:val="28"/>
          <w:szCs w:val="28"/>
        </w:rPr>
        <w:t xml:space="preserve"> в сотню лучших сельских школ республики</w:t>
      </w:r>
      <w:r>
        <w:rPr>
          <w:rFonts w:eastAsia="Times New Roman"/>
          <w:sz w:val="28"/>
          <w:szCs w:val="28"/>
        </w:rPr>
        <w:t xml:space="preserve">. </w:t>
      </w:r>
    </w:p>
    <w:p w:rsidR="008E3121" w:rsidRDefault="00497504" w:rsidP="00F63736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947D3" w:rsidRPr="004B7021">
        <w:rPr>
          <w:rFonts w:eastAsia="Times New Roman"/>
          <w:sz w:val="28"/>
          <w:szCs w:val="28"/>
        </w:rPr>
        <w:t xml:space="preserve">оллектив </w:t>
      </w:r>
      <w:proofErr w:type="spellStart"/>
      <w:r w:rsidR="00E947D3" w:rsidRPr="004B7021">
        <w:rPr>
          <w:rFonts w:eastAsia="Times New Roman"/>
          <w:sz w:val="28"/>
          <w:szCs w:val="28"/>
        </w:rPr>
        <w:t>Большеелгинского</w:t>
      </w:r>
      <w:proofErr w:type="spellEnd"/>
      <w:r w:rsidR="00E947D3" w:rsidRPr="004B7021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етского сада «</w:t>
      </w:r>
      <w:proofErr w:type="spellStart"/>
      <w:r>
        <w:rPr>
          <w:rFonts w:eastAsia="Times New Roman"/>
          <w:sz w:val="28"/>
          <w:szCs w:val="28"/>
        </w:rPr>
        <w:t>Умырзая</w:t>
      </w:r>
      <w:proofErr w:type="spellEnd"/>
      <w:r>
        <w:rPr>
          <w:rFonts w:eastAsia="Times New Roman"/>
          <w:sz w:val="28"/>
          <w:szCs w:val="28"/>
        </w:rPr>
        <w:t>» стал обладателем</w:t>
      </w:r>
      <w:r w:rsidR="00E947D3" w:rsidRPr="004B7021">
        <w:rPr>
          <w:rFonts w:eastAsia="Times New Roman"/>
          <w:sz w:val="28"/>
          <w:szCs w:val="28"/>
        </w:rPr>
        <w:t xml:space="preserve">  Гранта в 1 млн. рублей. </w:t>
      </w:r>
    </w:p>
    <w:p w:rsidR="009B609F" w:rsidRDefault="008E3121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8E3121">
        <w:rPr>
          <w:rFonts w:eastAsia="Calibri"/>
          <w:sz w:val="28"/>
          <w:szCs w:val="28"/>
        </w:rPr>
        <w:t>Школы района активно принимали участие</w:t>
      </w:r>
      <w:r>
        <w:rPr>
          <w:rFonts w:eastAsia="Calibri"/>
          <w:b/>
          <w:sz w:val="28"/>
          <w:szCs w:val="28"/>
        </w:rPr>
        <w:t xml:space="preserve"> </w:t>
      </w:r>
      <w:r w:rsidR="00E947D3" w:rsidRPr="004B7021">
        <w:rPr>
          <w:rFonts w:eastAsia="Times New Roman"/>
          <w:sz w:val="28"/>
          <w:szCs w:val="28"/>
        </w:rPr>
        <w:t xml:space="preserve"> в  Республиканском конкурсе «</w:t>
      </w:r>
      <w:r w:rsidR="00E947D3" w:rsidRPr="004B7021">
        <w:rPr>
          <w:rFonts w:eastAsia="Times New Roman"/>
          <w:sz w:val="28"/>
          <w:szCs w:val="28"/>
          <w:lang w:val="en-US"/>
        </w:rPr>
        <w:t>IT</w:t>
      </w:r>
      <w:r w:rsidR="00E947D3" w:rsidRPr="004B7021">
        <w:rPr>
          <w:rFonts w:eastAsia="Times New Roman"/>
          <w:sz w:val="28"/>
          <w:szCs w:val="28"/>
        </w:rPr>
        <w:t>(Ай-</w:t>
      </w:r>
      <w:proofErr w:type="spellStart"/>
      <w:r w:rsidR="00E947D3" w:rsidRPr="004B7021">
        <w:rPr>
          <w:rFonts w:eastAsia="Times New Roman"/>
          <w:sz w:val="28"/>
          <w:szCs w:val="28"/>
        </w:rPr>
        <w:t>Ти</w:t>
      </w:r>
      <w:proofErr w:type="spellEnd"/>
      <w:r w:rsidR="00E947D3" w:rsidRPr="004B7021">
        <w:rPr>
          <w:rFonts w:eastAsia="Times New Roman"/>
          <w:sz w:val="28"/>
          <w:szCs w:val="28"/>
        </w:rPr>
        <w:t xml:space="preserve">) – Чемпион». </w:t>
      </w:r>
      <w:proofErr w:type="spellStart"/>
      <w:r w:rsidR="00E947D3" w:rsidRPr="004B7021">
        <w:rPr>
          <w:rFonts w:eastAsia="Times New Roman"/>
          <w:sz w:val="28"/>
          <w:szCs w:val="28"/>
        </w:rPr>
        <w:t>Шумбутская</w:t>
      </w:r>
      <w:proofErr w:type="spellEnd"/>
      <w:r w:rsidR="00E947D3" w:rsidRPr="004B7021">
        <w:rPr>
          <w:rFonts w:eastAsia="Times New Roman"/>
          <w:sz w:val="28"/>
          <w:szCs w:val="28"/>
        </w:rPr>
        <w:t xml:space="preserve"> школа стала победителем в номинации «Самая активная школа» и получила интер</w:t>
      </w:r>
      <w:r>
        <w:rPr>
          <w:rFonts w:eastAsia="Times New Roman"/>
          <w:sz w:val="28"/>
          <w:szCs w:val="28"/>
        </w:rPr>
        <w:t>активное оборудование, 3-е учащих</w:t>
      </w:r>
      <w:r w:rsidR="00E947D3" w:rsidRPr="004B7021">
        <w:rPr>
          <w:rFonts w:eastAsia="Times New Roman"/>
          <w:sz w:val="28"/>
          <w:szCs w:val="28"/>
        </w:rPr>
        <w:t>ся из этой школы награждены ноутбуками.</w:t>
      </w:r>
    </w:p>
    <w:p w:rsidR="00D278AB" w:rsidRDefault="00D278AB" w:rsidP="00F63736">
      <w:pPr>
        <w:spacing w:line="360" w:lineRule="auto"/>
        <w:ind w:firstLine="567"/>
        <w:jc w:val="both"/>
        <w:rPr>
          <w:sz w:val="28"/>
          <w:szCs w:val="28"/>
        </w:rPr>
      </w:pPr>
      <w:r w:rsidRPr="00CC2C23">
        <w:rPr>
          <w:sz w:val="28"/>
          <w:szCs w:val="28"/>
        </w:rPr>
        <w:lastRenderedPageBreak/>
        <w:t xml:space="preserve">Охват детей дополнительным образованием по району составляет </w:t>
      </w:r>
      <w:r>
        <w:rPr>
          <w:sz w:val="28"/>
          <w:szCs w:val="28"/>
        </w:rPr>
        <w:t>156</w:t>
      </w:r>
      <w:r w:rsidRPr="00CC2C23">
        <w:rPr>
          <w:sz w:val="28"/>
          <w:szCs w:val="28"/>
        </w:rPr>
        <w:t>%</w:t>
      </w:r>
      <w:r>
        <w:rPr>
          <w:sz w:val="28"/>
          <w:szCs w:val="28"/>
        </w:rPr>
        <w:t xml:space="preserve"> при нормативе 120%</w:t>
      </w:r>
      <w:r w:rsidRPr="00CC2C23">
        <w:rPr>
          <w:sz w:val="28"/>
          <w:szCs w:val="28"/>
        </w:rPr>
        <w:t xml:space="preserve">. </w:t>
      </w:r>
    </w:p>
    <w:p w:rsidR="002D0AA1" w:rsidRDefault="002D0AA1" w:rsidP="00F63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проекта</w:t>
      </w:r>
      <w:r w:rsidR="00E947D3" w:rsidRPr="004B7021">
        <w:rPr>
          <w:sz w:val="28"/>
          <w:szCs w:val="28"/>
        </w:rPr>
        <w:t xml:space="preserve"> «Школа после уроков»</w:t>
      </w:r>
      <w:r>
        <w:rPr>
          <w:sz w:val="28"/>
          <w:szCs w:val="28"/>
        </w:rPr>
        <w:t xml:space="preserve"> </w:t>
      </w:r>
      <w:r w:rsidRPr="004B7021">
        <w:rPr>
          <w:sz w:val="28"/>
          <w:szCs w:val="28"/>
        </w:rPr>
        <w:t>Центр детского</w:t>
      </w:r>
      <w:r>
        <w:rPr>
          <w:sz w:val="28"/>
          <w:szCs w:val="28"/>
        </w:rPr>
        <w:t xml:space="preserve"> творчества</w:t>
      </w:r>
      <w:r w:rsidRPr="004B7021">
        <w:rPr>
          <w:sz w:val="28"/>
          <w:szCs w:val="28"/>
        </w:rPr>
        <w:t xml:space="preserve"> </w:t>
      </w:r>
      <w:r>
        <w:rPr>
          <w:sz w:val="28"/>
          <w:szCs w:val="28"/>
        </w:rPr>
        <w:t>выиграл грант в</w:t>
      </w:r>
      <w:r w:rsidR="00E947D3" w:rsidRPr="004B7021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650 тыс.</w:t>
      </w:r>
      <w:r w:rsidR="00E947D3" w:rsidRPr="004B702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на поддержку</w:t>
      </w:r>
      <w:r w:rsidRPr="004B7021">
        <w:rPr>
          <w:sz w:val="28"/>
          <w:szCs w:val="28"/>
        </w:rPr>
        <w:t xml:space="preserve"> базовых площадок </w:t>
      </w:r>
      <w:r>
        <w:rPr>
          <w:sz w:val="28"/>
          <w:szCs w:val="28"/>
        </w:rPr>
        <w:t>научно-технического творчества</w:t>
      </w:r>
      <w:r w:rsidR="00E947D3" w:rsidRPr="004B7021">
        <w:rPr>
          <w:sz w:val="28"/>
          <w:szCs w:val="28"/>
        </w:rPr>
        <w:t>.</w:t>
      </w:r>
      <w:r w:rsidR="00E947D3" w:rsidRPr="004B7021">
        <w:rPr>
          <w:color w:val="000000"/>
          <w:sz w:val="28"/>
          <w:szCs w:val="28"/>
        </w:rPr>
        <w:t xml:space="preserve"> </w:t>
      </w:r>
    </w:p>
    <w:p w:rsidR="00C24C48" w:rsidRPr="00C24C48" w:rsidRDefault="00C24C48" w:rsidP="00F63736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C24C48">
        <w:rPr>
          <w:b/>
          <w:color w:val="000000"/>
          <w:sz w:val="28"/>
          <w:szCs w:val="28"/>
        </w:rPr>
        <w:t>«Рапсодия» и «Камские звездочки»</w:t>
      </w:r>
    </w:p>
    <w:p w:rsidR="00D278AB" w:rsidRDefault="00D278AB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B7021">
        <w:rPr>
          <w:sz w:val="28"/>
          <w:szCs w:val="28"/>
        </w:rPr>
        <w:t xml:space="preserve">Хореографический  коллектив «Рапсодия» стал Лауреатом творческой стипендии Президента Республики Татарстан, Лауреатами  </w:t>
      </w:r>
      <w:r w:rsidRPr="004B7021">
        <w:rPr>
          <w:sz w:val="28"/>
          <w:szCs w:val="28"/>
          <w:lang w:val="en-US"/>
        </w:rPr>
        <w:t>I</w:t>
      </w:r>
      <w:r w:rsidRPr="004B7021">
        <w:rPr>
          <w:sz w:val="28"/>
          <w:szCs w:val="28"/>
        </w:rPr>
        <w:t xml:space="preserve"> и </w:t>
      </w:r>
      <w:r w:rsidRPr="004B7021">
        <w:rPr>
          <w:sz w:val="28"/>
          <w:szCs w:val="28"/>
          <w:lang w:val="en-US"/>
        </w:rPr>
        <w:t>II</w:t>
      </w:r>
      <w:r w:rsidRPr="004B7021">
        <w:rPr>
          <w:sz w:val="28"/>
          <w:szCs w:val="28"/>
        </w:rPr>
        <w:t xml:space="preserve"> степени </w:t>
      </w:r>
      <w:r w:rsidRPr="004B7021">
        <w:rPr>
          <w:sz w:val="28"/>
          <w:szCs w:val="28"/>
          <w:lang w:val="en-US"/>
        </w:rPr>
        <w:t>V</w:t>
      </w:r>
      <w:r w:rsidRPr="004B7021">
        <w:rPr>
          <w:sz w:val="28"/>
          <w:szCs w:val="28"/>
        </w:rPr>
        <w:t xml:space="preserve"> Международного фестиваля-конкурса эстрадного и</w:t>
      </w:r>
      <w:r>
        <w:rPr>
          <w:sz w:val="28"/>
          <w:szCs w:val="28"/>
        </w:rPr>
        <w:t xml:space="preserve">скусства «Содружество талантов». </w:t>
      </w:r>
      <w:r w:rsidRPr="004B7021">
        <w:rPr>
          <w:sz w:val="28"/>
          <w:szCs w:val="28"/>
        </w:rPr>
        <w:t xml:space="preserve">Награждены Дипломом  </w:t>
      </w:r>
      <w:r w:rsidRPr="004B7021">
        <w:rPr>
          <w:sz w:val="28"/>
          <w:szCs w:val="28"/>
          <w:lang w:val="en-US"/>
        </w:rPr>
        <w:t>I</w:t>
      </w:r>
      <w:r w:rsidRPr="004B7021">
        <w:rPr>
          <w:sz w:val="28"/>
          <w:szCs w:val="28"/>
        </w:rPr>
        <w:t xml:space="preserve"> и </w:t>
      </w:r>
      <w:r w:rsidRPr="004B7021">
        <w:rPr>
          <w:sz w:val="28"/>
          <w:szCs w:val="28"/>
          <w:lang w:val="en-US"/>
        </w:rPr>
        <w:t>II</w:t>
      </w:r>
      <w:r w:rsidRPr="004B7021">
        <w:rPr>
          <w:sz w:val="28"/>
          <w:szCs w:val="28"/>
        </w:rPr>
        <w:t xml:space="preserve"> степени зонального Республиканского фестиваля «Созвездие-Йолдызлык-2014». </w:t>
      </w:r>
    </w:p>
    <w:p w:rsidR="00D278AB" w:rsidRDefault="00D278AB" w:rsidP="00F637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Уже несколько лет им предоставляется право </w:t>
      </w:r>
      <w:r>
        <w:rPr>
          <w:sz w:val="28"/>
          <w:szCs w:val="28"/>
        </w:rPr>
        <w:t>участвовать в</w:t>
      </w:r>
      <w:r w:rsidRPr="004B7021">
        <w:rPr>
          <w:sz w:val="28"/>
          <w:szCs w:val="28"/>
        </w:rPr>
        <w:t xml:space="preserve">  Гала-концерт</w:t>
      </w:r>
      <w:r>
        <w:rPr>
          <w:sz w:val="28"/>
          <w:szCs w:val="28"/>
        </w:rPr>
        <w:t>е</w:t>
      </w:r>
      <w:r w:rsidRPr="004B7021">
        <w:rPr>
          <w:sz w:val="28"/>
          <w:szCs w:val="28"/>
        </w:rPr>
        <w:t xml:space="preserve"> </w:t>
      </w:r>
      <w:r>
        <w:rPr>
          <w:sz w:val="28"/>
          <w:szCs w:val="28"/>
        </w:rPr>
        <w:t>Созвездия-</w:t>
      </w:r>
      <w:proofErr w:type="spellStart"/>
      <w:r>
        <w:rPr>
          <w:sz w:val="28"/>
          <w:szCs w:val="28"/>
        </w:rPr>
        <w:t>Йолдызлык</w:t>
      </w:r>
      <w:proofErr w:type="spellEnd"/>
      <w:r w:rsidRPr="004B7021">
        <w:rPr>
          <w:sz w:val="28"/>
          <w:szCs w:val="28"/>
        </w:rPr>
        <w:t xml:space="preserve">. </w:t>
      </w:r>
    </w:p>
    <w:p w:rsidR="00D278AB" w:rsidRDefault="00D278AB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B7021">
        <w:rPr>
          <w:sz w:val="28"/>
          <w:szCs w:val="28"/>
        </w:rPr>
        <w:t xml:space="preserve">За достигнутые успехи </w:t>
      </w:r>
      <w:r>
        <w:rPr>
          <w:sz w:val="28"/>
          <w:szCs w:val="28"/>
        </w:rPr>
        <w:t xml:space="preserve">в 2014 году хореографический коллектив «Рапсодия»  </w:t>
      </w:r>
      <w:r w:rsidRPr="004B7021">
        <w:rPr>
          <w:sz w:val="28"/>
          <w:szCs w:val="28"/>
        </w:rPr>
        <w:t xml:space="preserve">получил стипендию от Президента </w:t>
      </w:r>
      <w:r>
        <w:rPr>
          <w:sz w:val="28"/>
          <w:szCs w:val="28"/>
        </w:rPr>
        <w:t xml:space="preserve">Республики Татарстан Р. Н. </w:t>
      </w:r>
      <w:proofErr w:type="spellStart"/>
      <w:r>
        <w:rPr>
          <w:sz w:val="28"/>
          <w:szCs w:val="28"/>
        </w:rPr>
        <w:t>Минни</w:t>
      </w:r>
      <w:r w:rsidRPr="004B7021">
        <w:rPr>
          <w:sz w:val="28"/>
          <w:szCs w:val="28"/>
        </w:rPr>
        <w:t>ханова</w:t>
      </w:r>
      <w:proofErr w:type="spellEnd"/>
      <w:r w:rsidRPr="004B7021">
        <w:rPr>
          <w:sz w:val="28"/>
          <w:szCs w:val="28"/>
        </w:rPr>
        <w:t xml:space="preserve"> и награждены путевками в Крым.</w:t>
      </w:r>
      <w:r w:rsidRPr="004B7021">
        <w:rPr>
          <w:rFonts w:eastAsia="Calibri"/>
          <w:b/>
          <w:sz w:val="28"/>
          <w:szCs w:val="28"/>
          <w:lang w:val="tt-RU"/>
        </w:rPr>
        <w:t xml:space="preserve"> </w:t>
      </w:r>
    </w:p>
    <w:p w:rsidR="00D278AB" w:rsidRDefault="007A539D" w:rsidP="00F6373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</w:t>
      </w:r>
      <w:r w:rsidR="00D278AB">
        <w:rPr>
          <w:sz w:val="28"/>
          <w:szCs w:val="28"/>
        </w:rPr>
        <w:t>оллективу «Камские звездочки»</w:t>
      </w:r>
      <w:r>
        <w:rPr>
          <w:sz w:val="28"/>
          <w:szCs w:val="28"/>
        </w:rPr>
        <w:t xml:space="preserve"> в</w:t>
      </w:r>
      <w:r w:rsidRPr="004B7021">
        <w:rPr>
          <w:sz w:val="28"/>
          <w:szCs w:val="28"/>
        </w:rPr>
        <w:t xml:space="preserve"> 2013 году</w:t>
      </w:r>
      <w:r w:rsidR="00D278AB">
        <w:rPr>
          <w:sz w:val="28"/>
          <w:szCs w:val="28"/>
        </w:rPr>
        <w:t xml:space="preserve"> </w:t>
      </w:r>
      <w:r w:rsidR="00D278AB" w:rsidRPr="004B7021">
        <w:rPr>
          <w:sz w:val="28"/>
          <w:szCs w:val="28"/>
        </w:rPr>
        <w:t xml:space="preserve"> было </w:t>
      </w:r>
      <w:r w:rsidR="00D278AB">
        <w:rPr>
          <w:sz w:val="28"/>
          <w:szCs w:val="28"/>
        </w:rPr>
        <w:t>присвоено звание</w:t>
      </w:r>
      <w:r w:rsidR="00D278AB" w:rsidRPr="004B7021">
        <w:rPr>
          <w:sz w:val="28"/>
          <w:szCs w:val="28"/>
        </w:rPr>
        <w:t xml:space="preserve"> «Образцовый   детс</w:t>
      </w:r>
      <w:r>
        <w:rPr>
          <w:sz w:val="28"/>
          <w:szCs w:val="28"/>
        </w:rPr>
        <w:t xml:space="preserve">кий хореографический коллектив», </w:t>
      </w:r>
      <w:r>
        <w:rPr>
          <w:rFonts w:eastAsia="Times New Roman"/>
          <w:sz w:val="28"/>
          <w:szCs w:val="28"/>
        </w:rPr>
        <w:t xml:space="preserve">в </w:t>
      </w:r>
      <w:r w:rsidR="00D278AB">
        <w:rPr>
          <w:rFonts w:eastAsia="Times New Roman"/>
          <w:sz w:val="28"/>
          <w:szCs w:val="28"/>
        </w:rPr>
        <w:t>2014 году они</w:t>
      </w:r>
      <w:r w:rsidR="00D278AB" w:rsidRPr="004B7021">
        <w:rPr>
          <w:rFonts w:eastAsia="Times New Roman"/>
          <w:sz w:val="28"/>
          <w:szCs w:val="28"/>
        </w:rPr>
        <w:t xml:space="preserve"> стали  </w:t>
      </w:r>
      <w:r w:rsidR="00D278AB">
        <w:rPr>
          <w:rFonts w:eastAsia="Times New Roman"/>
          <w:sz w:val="28"/>
          <w:szCs w:val="28"/>
        </w:rPr>
        <w:t>Бронзовыми л</w:t>
      </w:r>
      <w:r w:rsidR="00D278AB" w:rsidRPr="004B7021">
        <w:rPr>
          <w:rFonts w:eastAsia="Times New Roman"/>
          <w:sz w:val="28"/>
          <w:szCs w:val="28"/>
        </w:rPr>
        <w:t>ауреатами в Международном конкурсе – фестивале  детского и молодежного творчеств</w:t>
      </w:r>
      <w:r w:rsidR="00D278AB">
        <w:rPr>
          <w:rFonts w:eastAsia="Times New Roman"/>
          <w:sz w:val="28"/>
          <w:szCs w:val="28"/>
        </w:rPr>
        <w:t>а</w:t>
      </w:r>
      <w:r w:rsidR="00D278AB" w:rsidRPr="004B7021">
        <w:rPr>
          <w:rFonts w:eastAsia="Times New Roman"/>
          <w:sz w:val="28"/>
          <w:szCs w:val="28"/>
        </w:rPr>
        <w:t xml:space="preserve"> «Весенние выкрутасы». А также</w:t>
      </w:r>
      <w:r w:rsidR="00BD002E">
        <w:rPr>
          <w:rFonts w:eastAsia="Times New Roman"/>
          <w:sz w:val="28"/>
          <w:szCs w:val="28"/>
        </w:rPr>
        <w:t xml:space="preserve"> стали обладателями</w:t>
      </w:r>
      <w:r w:rsidR="00D278AB">
        <w:rPr>
          <w:rFonts w:eastAsia="Times New Roman"/>
          <w:sz w:val="28"/>
          <w:szCs w:val="28"/>
        </w:rPr>
        <w:t xml:space="preserve"> Гран</w:t>
      </w:r>
      <w:proofErr w:type="gramStart"/>
      <w:r w:rsidR="00D278AB">
        <w:rPr>
          <w:rFonts w:eastAsia="Times New Roman"/>
          <w:sz w:val="28"/>
          <w:szCs w:val="28"/>
        </w:rPr>
        <w:t xml:space="preserve"> П</w:t>
      </w:r>
      <w:proofErr w:type="gramEnd"/>
      <w:r w:rsidR="00D278AB">
        <w:rPr>
          <w:rFonts w:eastAsia="Times New Roman"/>
          <w:sz w:val="28"/>
          <w:szCs w:val="28"/>
        </w:rPr>
        <w:t>ри</w:t>
      </w:r>
      <w:r w:rsidR="00D278AB" w:rsidRPr="004B7021">
        <w:rPr>
          <w:rFonts w:eastAsia="Times New Roman"/>
          <w:sz w:val="28"/>
          <w:szCs w:val="28"/>
        </w:rPr>
        <w:t xml:space="preserve"> </w:t>
      </w:r>
      <w:r w:rsidR="00D278AB">
        <w:rPr>
          <w:rFonts w:eastAsia="Times New Roman"/>
          <w:sz w:val="28"/>
          <w:szCs w:val="28"/>
        </w:rPr>
        <w:t xml:space="preserve">в </w:t>
      </w:r>
      <w:r w:rsidR="00D278AB" w:rsidRPr="004B7021">
        <w:rPr>
          <w:rFonts w:eastAsia="Times New Roman"/>
          <w:sz w:val="28"/>
          <w:szCs w:val="28"/>
        </w:rPr>
        <w:t>Международном конкурсе «</w:t>
      </w:r>
      <w:r w:rsidR="00D278AB">
        <w:rPr>
          <w:rFonts w:eastAsia="Times New Roman"/>
          <w:sz w:val="28"/>
          <w:szCs w:val="28"/>
        </w:rPr>
        <w:t>Национальное Достояние - 2014».</w:t>
      </w:r>
    </w:p>
    <w:p w:rsidR="00C24C48" w:rsidRPr="00C24C48" w:rsidRDefault="00C24C48" w:rsidP="00F63736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C24C48">
        <w:rPr>
          <w:rFonts w:eastAsia="Times New Roman"/>
          <w:b/>
          <w:sz w:val="28"/>
          <w:szCs w:val="28"/>
        </w:rPr>
        <w:t>КДН</w:t>
      </w:r>
    </w:p>
    <w:p w:rsidR="00EC6EDA" w:rsidRDefault="00B310DF" w:rsidP="00EC6EDA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C2C23">
        <w:rPr>
          <w:rFonts w:eastAsia="Times New Roman"/>
          <w:sz w:val="28"/>
          <w:szCs w:val="28"/>
        </w:rPr>
        <w:t xml:space="preserve">В прошлом году на территории района </w:t>
      </w:r>
      <w:r w:rsidR="00CC2C23" w:rsidRPr="00CC2C23">
        <w:rPr>
          <w:rFonts w:eastAsia="Times New Roman"/>
          <w:sz w:val="28"/>
          <w:szCs w:val="28"/>
        </w:rPr>
        <w:t xml:space="preserve">не </w:t>
      </w:r>
      <w:r w:rsidRPr="00CC2C23">
        <w:rPr>
          <w:rFonts w:eastAsia="Times New Roman"/>
          <w:sz w:val="28"/>
          <w:szCs w:val="28"/>
        </w:rPr>
        <w:t xml:space="preserve">было зафиксировано </w:t>
      </w:r>
      <w:r w:rsidR="00CC2C23" w:rsidRPr="00CC2C23">
        <w:rPr>
          <w:rFonts w:eastAsia="Times New Roman"/>
          <w:sz w:val="28"/>
          <w:szCs w:val="28"/>
        </w:rPr>
        <w:t>ни одного преступления,</w:t>
      </w:r>
      <w:r w:rsidRPr="00CC2C23">
        <w:rPr>
          <w:rFonts w:eastAsia="Times New Roman"/>
          <w:sz w:val="28"/>
          <w:szCs w:val="28"/>
        </w:rPr>
        <w:t xml:space="preserve"> с</w:t>
      </w:r>
      <w:r w:rsidR="00CC2C23" w:rsidRPr="00CC2C23">
        <w:rPr>
          <w:rFonts w:eastAsia="Times New Roman"/>
          <w:sz w:val="28"/>
          <w:szCs w:val="28"/>
        </w:rPr>
        <w:t>овершенного подростками</w:t>
      </w:r>
      <w:r w:rsidR="008E4106">
        <w:rPr>
          <w:rFonts w:eastAsia="Times New Roman"/>
          <w:sz w:val="28"/>
          <w:szCs w:val="28"/>
        </w:rPr>
        <w:t>.</w:t>
      </w:r>
    </w:p>
    <w:p w:rsidR="00C24C48" w:rsidRPr="00C24C48" w:rsidRDefault="00C24C48" w:rsidP="00EC6EDA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C24C48">
        <w:rPr>
          <w:rFonts w:eastAsia="Times New Roman"/>
          <w:b/>
          <w:sz w:val="28"/>
          <w:szCs w:val="28"/>
        </w:rPr>
        <w:t>Опека и попечительство</w:t>
      </w:r>
    </w:p>
    <w:p w:rsidR="00EC6EDA" w:rsidRDefault="00EC6EDA" w:rsidP="00EC6E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111 детей воспитывается  в 36 приемных и 37 опекунских семьях. Организована планомерная работа с вы</w:t>
      </w:r>
      <w:r w:rsidR="00B23EF8">
        <w:rPr>
          <w:sz w:val="28"/>
          <w:szCs w:val="28"/>
        </w:rPr>
        <w:t>шеназванными категориями семей</w:t>
      </w:r>
      <w:r w:rsidR="00347462">
        <w:rPr>
          <w:sz w:val="28"/>
          <w:szCs w:val="28"/>
        </w:rPr>
        <w:t>, для них проводятся круглые столы с представителями различных служб района, собрания приемных родителей</w:t>
      </w:r>
      <w:r w:rsidR="00B23EF8">
        <w:rPr>
          <w:sz w:val="28"/>
          <w:szCs w:val="28"/>
        </w:rPr>
        <w:t>.</w:t>
      </w:r>
    </w:p>
    <w:p w:rsidR="00B23EF8" w:rsidRDefault="00941834" w:rsidP="00EC6E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 году 6 человек</w:t>
      </w:r>
      <w:r w:rsidR="00B23EF8">
        <w:rPr>
          <w:sz w:val="28"/>
          <w:szCs w:val="28"/>
        </w:rPr>
        <w:t xml:space="preserve"> из категории детей-сирот и </w:t>
      </w:r>
      <w:proofErr w:type="gramStart"/>
      <w:r w:rsidR="00B23EF8">
        <w:rPr>
          <w:sz w:val="28"/>
          <w:szCs w:val="28"/>
        </w:rPr>
        <w:t>детей, оставшихся без попечения родителей</w:t>
      </w:r>
      <w:r w:rsidR="00347462">
        <w:rPr>
          <w:sz w:val="28"/>
          <w:szCs w:val="28"/>
        </w:rPr>
        <w:t xml:space="preserve"> получили</w:t>
      </w:r>
      <w:proofErr w:type="gramEnd"/>
      <w:r w:rsidR="00347462">
        <w:rPr>
          <w:sz w:val="28"/>
          <w:szCs w:val="28"/>
        </w:rPr>
        <w:t xml:space="preserve"> квартиры. На 2015 год в реестр включено 10 человек из 41, </w:t>
      </w:r>
      <w:proofErr w:type="gramStart"/>
      <w:r w:rsidR="00347462">
        <w:rPr>
          <w:sz w:val="28"/>
          <w:szCs w:val="28"/>
        </w:rPr>
        <w:t>состоявшегося</w:t>
      </w:r>
      <w:proofErr w:type="gramEnd"/>
      <w:r w:rsidR="00347462">
        <w:rPr>
          <w:sz w:val="28"/>
          <w:szCs w:val="28"/>
        </w:rPr>
        <w:t xml:space="preserve"> на учете по улучшению жилищных условий.</w:t>
      </w:r>
    </w:p>
    <w:p w:rsidR="00C24C48" w:rsidRPr="00C24C48" w:rsidRDefault="00C24C48" w:rsidP="00EC6EDA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C24C48">
        <w:rPr>
          <w:b/>
          <w:sz w:val="28"/>
          <w:szCs w:val="28"/>
        </w:rPr>
        <w:t>Техникум</w:t>
      </w:r>
    </w:p>
    <w:p w:rsidR="00BD002E" w:rsidRDefault="00B310DF" w:rsidP="00F63736">
      <w:pPr>
        <w:spacing w:line="360" w:lineRule="auto"/>
        <w:ind w:firstLine="567"/>
        <w:jc w:val="both"/>
        <w:rPr>
          <w:sz w:val="28"/>
          <w:szCs w:val="28"/>
        </w:rPr>
      </w:pPr>
      <w:r w:rsidRPr="008E4106">
        <w:rPr>
          <w:sz w:val="28"/>
          <w:szCs w:val="28"/>
        </w:rPr>
        <w:t xml:space="preserve">В сфере профессионального образования функционирует </w:t>
      </w:r>
      <w:r w:rsidR="008E4106" w:rsidRPr="008E4106">
        <w:rPr>
          <w:sz w:val="28"/>
          <w:szCs w:val="28"/>
        </w:rPr>
        <w:t xml:space="preserve">Рыбно-Слободский агротехнический </w:t>
      </w:r>
      <w:r w:rsidR="00BD002E">
        <w:rPr>
          <w:sz w:val="28"/>
          <w:szCs w:val="28"/>
        </w:rPr>
        <w:t>техникум</w:t>
      </w:r>
      <w:r w:rsidRPr="008E4106">
        <w:rPr>
          <w:sz w:val="28"/>
          <w:szCs w:val="28"/>
          <w:lang w:val="tt-RU"/>
        </w:rPr>
        <w:t xml:space="preserve">, </w:t>
      </w:r>
      <w:r w:rsidRPr="008E4106">
        <w:rPr>
          <w:sz w:val="28"/>
          <w:szCs w:val="28"/>
        </w:rPr>
        <w:t xml:space="preserve">в котором обучаются </w:t>
      </w:r>
      <w:r w:rsidR="00680E0C">
        <w:rPr>
          <w:sz w:val="28"/>
          <w:szCs w:val="28"/>
        </w:rPr>
        <w:t>279</w:t>
      </w:r>
      <w:r w:rsidRPr="008E4106">
        <w:rPr>
          <w:sz w:val="28"/>
          <w:szCs w:val="28"/>
        </w:rPr>
        <w:t xml:space="preserve"> </w:t>
      </w:r>
      <w:r w:rsidR="008E4106" w:rsidRPr="008E4106">
        <w:rPr>
          <w:sz w:val="28"/>
          <w:szCs w:val="28"/>
        </w:rPr>
        <w:t>учащихся</w:t>
      </w:r>
      <w:r w:rsidRPr="008E4106">
        <w:rPr>
          <w:sz w:val="28"/>
          <w:szCs w:val="28"/>
        </w:rPr>
        <w:t xml:space="preserve">. Учебное заведение </w:t>
      </w:r>
      <w:r w:rsidR="008E4106" w:rsidRPr="008E4106">
        <w:rPr>
          <w:sz w:val="28"/>
          <w:szCs w:val="28"/>
        </w:rPr>
        <w:t>готовит специалистов сельскохозяйственного производства, бухгалтерского учета и поваров-кондитеров.</w:t>
      </w:r>
      <w:r w:rsidR="00BD002E">
        <w:rPr>
          <w:sz w:val="28"/>
          <w:szCs w:val="28"/>
        </w:rPr>
        <w:t xml:space="preserve"> Большинство выпускников техникума трудоустраиваются в сельхозпредприятия района.</w:t>
      </w:r>
    </w:p>
    <w:p w:rsidR="00C24C48" w:rsidRPr="00C24C48" w:rsidRDefault="00C24C48" w:rsidP="00F63736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C24C48">
        <w:rPr>
          <w:b/>
          <w:sz w:val="28"/>
          <w:szCs w:val="28"/>
        </w:rPr>
        <w:t>Социальная защита населения</w:t>
      </w:r>
    </w:p>
    <w:p w:rsidR="00B310DF" w:rsidRDefault="00BD002E" w:rsidP="00F63736">
      <w:pPr>
        <w:spacing w:line="360" w:lineRule="auto"/>
        <w:ind w:firstLine="567"/>
        <w:jc w:val="both"/>
        <w:rPr>
          <w:sz w:val="28"/>
          <w:szCs w:val="28"/>
        </w:rPr>
      </w:pPr>
      <w:r w:rsidRPr="00D929DB">
        <w:rPr>
          <w:sz w:val="28"/>
          <w:szCs w:val="28"/>
        </w:rPr>
        <w:t>В 2014</w:t>
      </w:r>
      <w:r w:rsidR="00B310DF" w:rsidRPr="00D929DB">
        <w:rPr>
          <w:sz w:val="28"/>
          <w:szCs w:val="28"/>
        </w:rPr>
        <w:t xml:space="preserve"> году </w:t>
      </w:r>
      <w:r w:rsidRPr="00D929DB">
        <w:rPr>
          <w:sz w:val="28"/>
          <w:szCs w:val="28"/>
        </w:rPr>
        <w:t>отделом</w:t>
      </w:r>
      <w:r w:rsidR="00B310DF" w:rsidRPr="00D929DB">
        <w:rPr>
          <w:sz w:val="28"/>
          <w:szCs w:val="28"/>
        </w:rPr>
        <w:t xml:space="preserve"> социальной защиты района </w:t>
      </w:r>
      <w:r w:rsidR="00D929DB" w:rsidRPr="00D929DB">
        <w:rPr>
          <w:sz w:val="28"/>
          <w:szCs w:val="28"/>
        </w:rPr>
        <w:t>отдельным категориям граждан</w:t>
      </w:r>
      <w:r w:rsidRPr="00D929DB">
        <w:rPr>
          <w:sz w:val="28"/>
          <w:szCs w:val="28"/>
        </w:rPr>
        <w:t xml:space="preserve"> в виде мер социальной поддержки</w:t>
      </w:r>
      <w:r w:rsidR="00B310DF" w:rsidRPr="00D929DB">
        <w:rPr>
          <w:sz w:val="28"/>
          <w:szCs w:val="28"/>
        </w:rPr>
        <w:t xml:space="preserve"> из республиканского бюджета </w:t>
      </w:r>
      <w:r w:rsidR="00D929DB" w:rsidRPr="00D929DB">
        <w:rPr>
          <w:sz w:val="28"/>
          <w:szCs w:val="28"/>
        </w:rPr>
        <w:t xml:space="preserve">оказано </w:t>
      </w:r>
      <w:r w:rsidR="00B310DF" w:rsidRPr="00D929DB">
        <w:rPr>
          <w:sz w:val="28"/>
          <w:szCs w:val="28"/>
        </w:rPr>
        <w:t xml:space="preserve">на сумму </w:t>
      </w:r>
      <w:r w:rsidRPr="00D929DB">
        <w:rPr>
          <w:sz w:val="28"/>
          <w:szCs w:val="28"/>
        </w:rPr>
        <w:t>88</w:t>
      </w:r>
      <w:r w:rsidR="00D929DB" w:rsidRPr="00D929DB">
        <w:rPr>
          <w:sz w:val="28"/>
          <w:szCs w:val="28"/>
        </w:rPr>
        <w:t xml:space="preserve"> млн. рублей.</w:t>
      </w:r>
    </w:p>
    <w:p w:rsidR="00E31CE3" w:rsidRDefault="00E31CE3" w:rsidP="00F637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Стало доброй традицией в рамках Международного дня пожилых людей, </w:t>
      </w:r>
      <w:r w:rsidR="00902B87">
        <w:rPr>
          <w:sz w:val="28"/>
          <w:szCs w:val="28"/>
        </w:rPr>
        <w:t>дня инвалидов проводить благотворительные акции, торжественные мероприятия с привлечение меценатов, волонтеров. Различными видами помощи было охвачено 60198 пенсионеров, сумма оказанной помощи составила 1 млн. 535 тыс. рублей.</w:t>
      </w:r>
    </w:p>
    <w:p w:rsidR="00C24C48" w:rsidRPr="00C24C48" w:rsidRDefault="00C24C48" w:rsidP="00F6373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24C48">
        <w:rPr>
          <w:b/>
          <w:sz w:val="28"/>
          <w:szCs w:val="28"/>
        </w:rPr>
        <w:t>70-летие Победы</w:t>
      </w:r>
    </w:p>
    <w:p w:rsidR="00056006" w:rsidRDefault="00B310DF" w:rsidP="00056006">
      <w:pPr>
        <w:spacing w:line="360" w:lineRule="auto"/>
        <w:ind w:firstLine="567"/>
        <w:jc w:val="both"/>
        <w:rPr>
          <w:sz w:val="28"/>
          <w:szCs w:val="28"/>
        </w:rPr>
      </w:pPr>
      <w:r w:rsidRPr="00211E5F">
        <w:rPr>
          <w:sz w:val="28"/>
          <w:szCs w:val="28"/>
        </w:rPr>
        <w:t xml:space="preserve">В наступившем году вопросы милосердия требуют еще большего внимания, </w:t>
      </w:r>
      <w:r w:rsidR="00211E5F" w:rsidRPr="00211E5F">
        <w:rPr>
          <w:sz w:val="28"/>
          <w:szCs w:val="28"/>
        </w:rPr>
        <w:t>в рамках подготовки и проведения</w:t>
      </w:r>
      <w:r w:rsidRPr="00211E5F">
        <w:rPr>
          <w:sz w:val="28"/>
          <w:szCs w:val="28"/>
        </w:rPr>
        <w:t xml:space="preserve"> 70-летия победы в </w:t>
      </w:r>
      <w:r w:rsidR="00211E5F" w:rsidRPr="00211E5F">
        <w:rPr>
          <w:sz w:val="28"/>
          <w:szCs w:val="28"/>
        </w:rPr>
        <w:t>Великой Отечественной войне 1941-1945 годов</w:t>
      </w:r>
      <w:r w:rsidRPr="00211E5F">
        <w:rPr>
          <w:sz w:val="28"/>
          <w:szCs w:val="28"/>
        </w:rPr>
        <w:t xml:space="preserve"> запланир</w:t>
      </w:r>
      <w:r w:rsidR="00211E5F" w:rsidRPr="00211E5F">
        <w:rPr>
          <w:sz w:val="28"/>
          <w:szCs w:val="28"/>
        </w:rPr>
        <w:t>ован ряд благотворительных акций</w:t>
      </w:r>
      <w:r w:rsidRPr="00211E5F">
        <w:rPr>
          <w:sz w:val="28"/>
          <w:szCs w:val="28"/>
        </w:rPr>
        <w:t>, произведено закрепление за каждым участникам войны, организованы тимуровские отряды по оказанию помощи ветеранам. Наша задача каждого из них окружить заботой и вниманием.</w:t>
      </w:r>
    </w:p>
    <w:p w:rsidR="00C24C48" w:rsidRPr="00C24C48" w:rsidRDefault="00C24C48" w:rsidP="0005600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24C48">
        <w:rPr>
          <w:b/>
          <w:sz w:val="28"/>
          <w:szCs w:val="28"/>
        </w:rPr>
        <w:t>Земельные участки для многодетных семей</w:t>
      </w:r>
    </w:p>
    <w:p w:rsidR="00C24C48" w:rsidRDefault="00056006" w:rsidP="00A42E94">
      <w:pPr>
        <w:spacing w:line="360" w:lineRule="auto"/>
        <w:ind w:firstLine="567"/>
        <w:jc w:val="both"/>
        <w:rPr>
          <w:sz w:val="28"/>
          <w:szCs w:val="28"/>
        </w:rPr>
      </w:pPr>
      <w:r w:rsidRPr="00056006">
        <w:rPr>
          <w:sz w:val="28"/>
          <w:szCs w:val="28"/>
        </w:rPr>
        <w:t xml:space="preserve">Продолжается  работа по предоставлению земельных участков многодетным семьям.  </w:t>
      </w:r>
      <w:r>
        <w:rPr>
          <w:sz w:val="28"/>
          <w:szCs w:val="28"/>
        </w:rPr>
        <w:t>В</w:t>
      </w:r>
      <w:r w:rsidRPr="0005600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проживае</w:t>
      </w:r>
      <w:r w:rsidRPr="00056006">
        <w:rPr>
          <w:sz w:val="28"/>
          <w:szCs w:val="28"/>
        </w:rPr>
        <w:t>т 290 семей, имеющих трех и более детей</w:t>
      </w:r>
      <w:r>
        <w:rPr>
          <w:sz w:val="28"/>
          <w:szCs w:val="28"/>
        </w:rPr>
        <w:t>, из них 285 семей и</w:t>
      </w:r>
      <w:r w:rsidRPr="00056006">
        <w:rPr>
          <w:sz w:val="28"/>
          <w:szCs w:val="28"/>
        </w:rPr>
        <w:t xml:space="preserve">зъявили желание получить  </w:t>
      </w:r>
      <w:r w:rsidR="00C74DBC">
        <w:rPr>
          <w:sz w:val="28"/>
          <w:szCs w:val="28"/>
        </w:rPr>
        <w:t>земельный участок</w:t>
      </w:r>
      <w:r w:rsidRPr="00056006">
        <w:rPr>
          <w:sz w:val="28"/>
          <w:szCs w:val="28"/>
        </w:rPr>
        <w:t xml:space="preserve">. </w:t>
      </w:r>
      <w:r w:rsidR="00A42E94">
        <w:rPr>
          <w:sz w:val="28"/>
          <w:szCs w:val="28"/>
        </w:rPr>
        <w:t>На сегодняшний день 239 семей получили земельные участки, в том числе в 2014 году 14</w:t>
      </w:r>
      <w:r w:rsidRPr="00056006">
        <w:rPr>
          <w:sz w:val="28"/>
          <w:szCs w:val="28"/>
        </w:rPr>
        <w:t>.</w:t>
      </w:r>
    </w:p>
    <w:p w:rsidR="00056006" w:rsidRPr="00C24C48" w:rsidRDefault="00C24C48" w:rsidP="00A42E9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24C48">
        <w:rPr>
          <w:b/>
          <w:sz w:val="28"/>
          <w:szCs w:val="28"/>
        </w:rPr>
        <w:t>Культура</w:t>
      </w:r>
      <w:r w:rsidR="00056006" w:rsidRPr="00C24C48">
        <w:rPr>
          <w:b/>
          <w:sz w:val="28"/>
          <w:szCs w:val="28"/>
        </w:rPr>
        <w:t xml:space="preserve"> </w:t>
      </w:r>
    </w:p>
    <w:p w:rsidR="0029232C" w:rsidRDefault="00B310DF" w:rsidP="00F63736">
      <w:pPr>
        <w:spacing w:line="360" w:lineRule="auto"/>
        <w:ind w:firstLine="567"/>
        <w:jc w:val="both"/>
        <w:rPr>
          <w:sz w:val="28"/>
          <w:szCs w:val="28"/>
        </w:rPr>
      </w:pPr>
      <w:r w:rsidRPr="00211E5F">
        <w:rPr>
          <w:sz w:val="28"/>
          <w:szCs w:val="28"/>
        </w:rPr>
        <w:lastRenderedPageBreak/>
        <w:t xml:space="preserve"> </w:t>
      </w:r>
      <w:r w:rsidR="00675C25" w:rsidRPr="000454BC">
        <w:rPr>
          <w:sz w:val="28"/>
          <w:szCs w:val="28"/>
        </w:rPr>
        <w:t>2014 год был Годом культуры в России и Татарстане, а также годом включения древнего города</w:t>
      </w:r>
      <w:r w:rsidR="008969AE">
        <w:rPr>
          <w:sz w:val="28"/>
          <w:szCs w:val="28"/>
        </w:rPr>
        <w:t xml:space="preserve"> Болгар</w:t>
      </w:r>
      <w:r w:rsidR="00675C25" w:rsidRPr="000454BC">
        <w:rPr>
          <w:sz w:val="28"/>
          <w:szCs w:val="28"/>
        </w:rPr>
        <w:t xml:space="preserve"> в список Всемирного наследия ЮНЕСКО</w:t>
      </w:r>
      <w:r w:rsidR="00675C25">
        <w:rPr>
          <w:sz w:val="28"/>
          <w:szCs w:val="28"/>
        </w:rPr>
        <w:t>.</w:t>
      </w:r>
    </w:p>
    <w:p w:rsidR="0029232C" w:rsidRDefault="008969AE" w:rsidP="00F63736">
      <w:pPr>
        <w:spacing w:line="360" w:lineRule="auto"/>
        <w:ind w:firstLine="567"/>
        <w:jc w:val="both"/>
        <w:rPr>
          <w:sz w:val="31"/>
          <w:szCs w:val="31"/>
          <w:lang w:val="tt-RU"/>
        </w:rPr>
      </w:pPr>
      <w:proofErr w:type="gramStart"/>
      <w:r w:rsidRPr="0029232C">
        <w:rPr>
          <w:sz w:val="28"/>
          <w:szCs w:val="28"/>
        </w:rPr>
        <w:t xml:space="preserve">Яркими событиями года стали: организация деревенского рыбацкого подворья на казанском сабантуе, участие в проведении Сабантуя в Нижнем Новгороде, победы наших юных талантов   в телевизионном фестивале </w:t>
      </w:r>
      <w:r w:rsidRPr="0029232C">
        <w:rPr>
          <w:sz w:val="28"/>
          <w:szCs w:val="28"/>
          <w:lang w:val="tt-RU"/>
        </w:rPr>
        <w:t>«</w:t>
      </w:r>
      <w:r w:rsidRPr="0029232C">
        <w:rPr>
          <w:sz w:val="28"/>
          <w:szCs w:val="28"/>
        </w:rPr>
        <w:t>Созвездие-</w:t>
      </w:r>
      <w:proofErr w:type="spellStart"/>
      <w:r w:rsidRPr="0029232C">
        <w:rPr>
          <w:sz w:val="28"/>
          <w:szCs w:val="28"/>
        </w:rPr>
        <w:t>Йолдызлык</w:t>
      </w:r>
      <w:proofErr w:type="spellEnd"/>
      <w:r w:rsidRPr="0029232C">
        <w:rPr>
          <w:sz w:val="28"/>
          <w:szCs w:val="28"/>
          <w:lang w:val="tt-RU"/>
        </w:rPr>
        <w:t xml:space="preserve">», успешное выступление народного театра на 14 Межрегиональном фестивале театральных коллективов “Идел-Йорт”, </w:t>
      </w:r>
      <w:r w:rsidR="0029232C" w:rsidRPr="0029232C">
        <w:rPr>
          <w:sz w:val="28"/>
          <w:szCs w:val="28"/>
          <w:lang w:val="tt-RU"/>
        </w:rPr>
        <w:t>участие хора ветеранов “Калинушка” в 3 Республиканском фестивале самодеятельных исполнителей среди ветеранов “Балкыш” (Сияние)</w:t>
      </w:r>
      <w:r w:rsidRPr="0029232C">
        <w:rPr>
          <w:sz w:val="28"/>
          <w:szCs w:val="28"/>
          <w:lang w:val="tt-RU"/>
        </w:rPr>
        <w:t>.</w:t>
      </w:r>
      <w:r w:rsidRPr="00A5078F">
        <w:rPr>
          <w:sz w:val="31"/>
          <w:szCs w:val="31"/>
          <w:lang w:val="tt-RU"/>
        </w:rPr>
        <w:t xml:space="preserve"> </w:t>
      </w:r>
      <w:proofErr w:type="gramEnd"/>
    </w:p>
    <w:p w:rsidR="00D21A76" w:rsidRDefault="008969AE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1A76">
        <w:rPr>
          <w:sz w:val="28"/>
          <w:szCs w:val="28"/>
          <w:lang w:val="tt-RU"/>
        </w:rPr>
        <w:t xml:space="preserve">      В рамках </w:t>
      </w:r>
      <w:r w:rsidR="0029232C" w:rsidRPr="00D21A76">
        <w:rPr>
          <w:sz w:val="28"/>
          <w:szCs w:val="28"/>
        </w:rPr>
        <w:t>республиканской</w:t>
      </w:r>
      <w:r w:rsidRPr="00D21A76">
        <w:rPr>
          <w:sz w:val="28"/>
          <w:szCs w:val="28"/>
        </w:rPr>
        <w:t xml:space="preserve"> программ</w:t>
      </w:r>
      <w:r w:rsidR="0029232C" w:rsidRPr="00D21A76">
        <w:rPr>
          <w:sz w:val="28"/>
          <w:szCs w:val="28"/>
        </w:rPr>
        <w:t>ы</w:t>
      </w:r>
      <w:r w:rsidRPr="00D21A76">
        <w:rPr>
          <w:sz w:val="28"/>
          <w:szCs w:val="28"/>
        </w:rPr>
        <w:t xml:space="preserve"> в </w:t>
      </w:r>
      <w:r w:rsidR="0029232C" w:rsidRPr="00D21A76">
        <w:rPr>
          <w:sz w:val="28"/>
          <w:szCs w:val="28"/>
        </w:rPr>
        <w:t>прошлом</w:t>
      </w:r>
      <w:r w:rsidRPr="00D21A76">
        <w:rPr>
          <w:sz w:val="28"/>
          <w:szCs w:val="28"/>
        </w:rPr>
        <w:t xml:space="preserve"> году состоялось открытие </w:t>
      </w:r>
      <w:r w:rsidR="0029232C" w:rsidRPr="00D21A76">
        <w:rPr>
          <w:sz w:val="28"/>
          <w:szCs w:val="28"/>
        </w:rPr>
        <w:t xml:space="preserve">вновь построенного сельского клуба в селе Верхний </w:t>
      </w:r>
      <w:proofErr w:type="spellStart"/>
      <w:r w:rsidR="0029232C" w:rsidRPr="00D21A76">
        <w:rPr>
          <w:sz w:val="28"/>
          <w:szCs w:val="28"/>
        </w:rPr>
        <w:t>Тимерлей</w:t>
      </w:r>
      <w:proofErr w:type="spellEnd"/>
      <w:r w:rsidR="0029232C" w:rsidRPr="00D21A76">
        <w:rPr>
          <w:sz w:val="28"/>
          <w:szCs w:val="28"/>
        </w:rPr>
        <w:t xml:space="preserve">, где принял участие </w:t>
      </w:r>
      <w:proofErr w:type="spellStart"/>
      <w:r w:rsidR="0029232C" w:rsidRPr="00D21A76">
        <w:rPr>
          <w:sz w:val="28"/>
          <w:szCs w:val="28"/>
        </w:rPr>
        <w:t>Мухаметшин</w:t>
      </w:r>
      <w:proofErr w:type="spellEnd"/>
      <w:r w:rsidR="0029232C" w:rsidRPr="00D21A76">
        <w:rPr>
          <w:sz w:val="28"/>
          <w:szCs w:val="28"/>
        </w:rPr>
        <w:t xml:space="preserve"> Ф.Х</w:t>
      </w:r>
      <w:r w:rsidR="00D21A76" w:rsidRPr="00D21A76">
        <w:rPr>
          <w:sz w:val="28"/>
          <w:szCs w:val="28"/>
        </w:rPr>
        <w:t>. В этом году начали строительство нового районного дома культуры в Рыбной Слободе.</w:t>
      </w:r>
    </w:p>
    <w:p w:rsidR="00C24C48" w:rsidRPr="00C24C48" w:rsidRDefault="00C24C48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4C48">
        <w:rPr>
          <w:b/>
          <w:sz w:val="28"/>
          <w:szCs w:val="28"/>
        </w:rPr>
        <w:t>Спорт</w:t>
      </w:r>
    </w:p>
    <w:p w:rsidR="005F2293" w:rsidRPr="005724EC" w:rsidRDefault="009571F5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</w:t>
      </w:r>
      <w:r w:rsidR="00B310DF" w:rsidRPr="005724EC">
        <w:rPr>
          <w:sz w:val="28"/>
          <w:szCs w:val="28"/>
        </w:rPr>
        <w:t>асыщенной была</w:t>
      </w:r>
      <w:r w:rsidRPr="005724EC">
        <w:rPr>
          <w:sz w:val="28"/>
          <w:szCs w:val="28"/>
        </w:rPr>
        <w:t xml:space="preserve"> и спортивная жизнь </w:t>
      </w:r>
      <w:r w:rsidR="00B310DF" w:rsidRPr="005724EC">
        <w:rPr>
          <w:sz w:val="28"/>
          <w:szCs w:val="28"/>
        </w:rPr>
        <w:t>района</w:t>
      </w:r>
      <w:r w:rsidRPr="005724EC">
        <w:rPr>
          <w:sz w:val="28"/>
          <w:szCs w:val="28"/>
        </w:rPr>
        <w:t>, проведено 138 мероприятий спортивной направленности и молодежной политики</w:t>
      </w:r>
      <w:r w:rsidR="00B310DF" w:rsidRPr="005724EC">
        <w:rPr>
          <w:sz w:val="28"/>
          <w:szCs w:val="28"/>
        </w:rPr>
        <w:t>. Наблюдается положительная динамика в количестве</w:t>
      </w:r>
      <w:r w:rsidRPr="005724EC">
        <w:rPr>
          <w:sz w:val="28"/>
          <w:szCs w:val="28"/>
        </w:rPr>
        <w:t xml:space="preserve"> граждан,</w:t>
      </w:r>
      <w:r w:rsidR="00B310DF" w:rsidRPr="005724EC">
        <w:rPr>
          <w:sz w:val="28"/>
          <w:szCs w:val="28"/>
        </w:rPr>
        <w:t xml:space="preserve">  постоянно занимающихся спортом. Сегодня этот показатель равен </w:t>
      </w:r>
      <w:r w:rsidRPr="005724EC">
        <w:rPr>
          <w:sz w:val="28"/>
          <w:szCs w:val="28"/>
        </w:rPr>
        <w:t xml:space="preserve">37ми % </w:t>
      </w:r>
      <w:r w:rsidR="00B310DF" w:rsidRPr="005724EC">
        <w:rPr>
          <w:sz w:val="28"/>
          <w:szCs w:val="28"/>
        </w:rPr>
        <w:t xml:space="preserve">от общего населения района, то есть </w:t>
      </w:r>
      <w:r w:rsidRPr="005724EC">
        <w:rPr>
          <w:sz w:val="28"/>
          <w:szCs w:val="28"/>
        </w:rPr>
        <w:t>около 10</w:t>
      </w:r>
      <w:r w:rsidR="00B310DF" w:rsidRPr="005724EC">
        <w:rPr>
          <w:sz w:val="28"/>
          <w:szCs w:val="28"/>
        </w:rPr>
        <w:t xml:space="preserve"> тысяч человек. </w:t>
      </w:r>
      <w:r w:rsidRPr="005724EC">
        <w:rPr>
          <w:sz w:val="28"/>
          <w:szCs w:val="28"/>
        </w:rPr>
        <w:t xml:space="preserve">Тогда как в 2009 году было 18%. </w:t>
      </w:r>
      <w:r w:rsidR="00B310DF" w:rsidRPr="005724EC">
        <w:rPr>
          <w:sz w:val="28"/>
          <w:szCs w:val="28"/>
        </w:rPr>
        <w:t xml:space="preserve">Популяризовать массовый спорт и здоровый образ жизни помогают </w:t>
      </w:r>
      <w:r w:rsidRPr="005724EC">
        <w:rPr>
          <w:sz w:val="28"/>
          <w:szCs w:val="28"/>
        </w:rPr>
        <w:t>традиционно проводимые в районе соревнования по хоккею с шайбой, футболу, плаванию,</w:t>
      </w:r>
      <w:r w:rsidR="0039664E" w:rsidRPr="005724EC">
        <w:rPr>
          <w:sz w:val="28"/>
          <w:szCs w:val="28"/>
        </w:rPr>
        <w:t xml:space="preserve"> татаро-башкирской спортивной борьбе,</w:t>
      </w:r>
      <w:r w:rsidRPr="005724EC">
        <w:rPr>
          <w:sz w:val="28"/>
          <w:szCs w:val="28"/>
        </w:rPr>
        <w:t xml:space="preserve"> массовые лыжные гонки</w:t>
      </w:r>
      <w:r w:rsidR="00B310DF" w:rsidRPr="005724EC">
        <w:rPr>
          <w:sz w:val="28"/>
          <w:szCs w:val="28"/>
        </w:rPr>
        <w:t xml:space="preserve">. </w:t>
      </w:r>
      <w:r w:rsidR="0039664E" w:rsidRPr="005724EC">
        <w:rPr>
          <w:sz w:val="28"/>
          <w:szCs w:val="28"/>
        </w:rPr>
        <w:t>Существуют и соответствующие условия для занятий спортом, это Спортивно-оздоровительный комплекс с бассейном, стадион-площадка, 7 спортивных универсальных площадок, установленных за последние 2 года, 22 хоккейные коробки</w:t>
      </w:r>
      <w:r w:rsidR="005F2293" w:rsidRPr="005724EC">
        <w:rPr>
          <w:sz w:val="28"/>
          <w:szCs w:val="28"/>
        </w:rPr>
        <w:t>, из них 5 современных пластиковых, подаренных ОАО «Татнефть».</w:t>
      </w:r>
    </w:p>
    <w:p w:rsidR="005F2293" w:rsidRPr="005724EC" w:rsidRDefault="005F2293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В 2015 году планируем установить еще 2 </w:t>
      </w:r>
      <w:proofErr w:type="gramStart"/>
      <w:r w:rsidRPr="005724EC">
        <w:rPr>
          <w:sz w:val="28"/>
          <w:szCs w:val="28"/>
        </w:rPr>
        <w:t>универсальных</w:t>
      </w:r>
      <w:proofErr w:type="gramEnd"/>
      <w:r w:rsidRPr="005724EC">
        <w:rPr>
          <w:sz w:val="28"/>
          <w:szCs w:val="28"/>
        </w:rPr>
        <w:t xml:space="preserve"> площадки в пгт. Рыбная Слобода и Верхний </w:t>
      </w:r>
      <w:proofErr w:type="spellStart"/>
      <w:r w:rsidRPr="005724EC">
        <w:rPr>
          <w:sz w:val="28"/>
          <w:szCs w:val="28"/>
        </w:rPr>
        <w:t>Тимерлек</w:t>
      </w:r>
      <w:proofErr w:type="spellEnd"/>
      <w:r w:rsidRPr="005724EC">
        <w:rPr>
          <w:sz w:val="28"/>
          <w:szCs w:val="28"/>
        </w:rPr>
        <w:t>.</w:t>
      </w:r>
    </w:p>
    <w:p w:rsidR="00B310DF" w:rsidRPr="005724EC" w:rsidRDefault="00FE4730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Нельзя не отметить спортсменов, добившихся высоких показателей на международных и республиканских уровнях:</w:t>
      </w:r>
    </w:p>
    <w:p w:rsidR="00FE4730" w:rsidRPr="005724EC" w:rsidRDefault="00C33048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5724EC">
        <w:rPr>
          <w:sz w:val="28"/>
          <w:szCs w:val="28"/>
        </w:rPr>
        <w:t>Билалов</w:t>
      </w:r>
      <w:proofErr w:type="spellEnd"/>
      <w:r w:rsidRPr="005724EC">
        <w:rPr>
          <w:sz w:val="28"/>
          <w:szCs w:val="28"/>
        </w:rPr>
        <w:t xml:space="preserve"> </w:t>
      </w:r>
      <w:proofErr w:type="spellStart"/>
      <w:r w:rsidRPr="005724EC">
        <w:rPr>
          <w:sz w:val="28"/>
          <w:szCs w:val="28"/>
        </w:rPr>
        <w:t>Айназ</w:t>
      </w:r>
      <w:proofErr w:type="spellEnd"/>
      <w:r w:rsidRPr="005724EC">
        <w:rPr>
          <w:sz w:val="28"/>
          <w:szCs w:val="28"/>
        </w:rPr>
        <w:t xml:space="preserve"> занял 2 место в Первенстве мира по борьбе на поясах среди </w:t>
      </w:r>
      <w:r w:rsidRPr="005724EC">
        <w:rPr>
          <w:sz w:val="28"/>
          <w:szCs w:val="28"/>
        </w:rPr>
        <w:lastRenderedPageBreak/>
        <w:t>юношей и девушек 1997-1999 годов рождения, 3 место в Первенстве России по борьбе «</w:t>
      </w:r>
      <w:proofErr w:type="gramStart"/>
      <w:r w:rsidRPr="005724EC">
        <w:rPr>
          <w:sz w:val="28"/>
          <w:szCs w:val="28"/>
        </w:rPr>
        <w:t>Кореш</w:t>
      </w:r>
      <w:proofErr w:type="gramEnd"/>
      <w:r w:rsidRPr="005724EC">
        <w:rPr>
          <w:sz w:val="28"/>
          <w:szCs w:val="28"/>
        </w:rPr>
        <w:t>», 1 место в своей весовой категории в турнире по национальной татаро-</w:t>
      </w:r>
      <w:proofErr w:type="spellStart"/>
      <w:r w:rsidRPr="005724EC">
        <w:rPr>
          <w:sz w:val="28"/>
          <w:szCs w:val="28"/>
        </w:rPr>
        <w:t>башкиской</w:t>
      </w:r>
      <w:proofErr w:type="spellEnd"/>
      <w:r w:rsidRPr="005724EC">
        <w:rPr>
          <w:sz w:val="28"/>
          <w:szCs w:val="28"/>
        </w:rPr>
        <w:t xml:space="preserve"> спортивной борьбе на Кубок первого Президента республики;</w:t>
      </w:r>
    </w:p>
    <w:p w:rsidR="00C33048" w:rsidRPr="005724EC" w:rsidRDefault="00C33048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Мусина </w:t>
      </w:r>
      <w:proofErr w:type="spellStart"/>
      <w:r w:rsidRPr="005724EC">
        <w:rPr>
          <w:sz w:val="28"/>
          <w:szCs w:val="28"/>
        </w:rPr>
        <w:t>Дильбар</w:t>
      </w:r>
      <w:proofErr w:type="spellEnd"/>
      <w:r w:rsidRPr="005724EC">
        <w:rPr>
          <w:sz w:val="28"/>
          <w:szCs w:val="28"/>
        </w:rPr>
        <w:t xml:space="preserve">  стала серебряной </w:t>
      </w:r>
      <w:proofErr w:type="gramStart"/>
      <w:r w:rsidRPr="005724EC">
        <w:rPr>
          <w:sz w:val="28"/>
          <w:szCs w:val="28"/>
        </w:rPr>
        <w:t>призершей</w:t>
      </w:r>
      <w:proofErr w:type="gramEnd"/>
      <w:r w:rsidRPr="005724EC">
        <w:rPr>
          <w:sz w:val="28"/>
          <w:szCs w:val="28"/>
        </w:rPr>
        <w:t xml:space="preserve"> Чемпионата Европы по </w:t>
      </w:r>
      <w:proofErr w:type="spellStart"/>
      <w:r w:rsidRPr="005724EC">
        <w:rPr>
          <w:sz w:val="28"/>
          <w:szCs w:val="28"/>
        </w:rPr>
        <w:t>армспорту</w:t>
      </w:r>
      <w:proofErr w:type="spellEnd"/>
      <w:r w:rsidRPr="005724EC">
        <w:rPr>
          <w:sz w:val="28"/>
          <w:szCs w:val="28"/>
        </w:rPr>
        <w:t>;</w:t>
      </w:r>
    </w:p>
    <w:p w:rsidR="0089179F" w:rsidRDefault="00C33048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724EC">
        <w:rPr>
          <w:sz w:val="28"/>
          <w:szCs w:val="28"/>
        </w:rPr>
        <w:t>1 ком</w:t>
      </w:r>
      <w:r w:rsidR="005724EC" w:rsidRPr="005724EC">
        <w:rPr>
          <w:sz w:val="28"/>
          <w:szCs w:val="28"/>
        </w:rPr>
        <w:t>андное место заняли в Кубке Респ</w:t>
      </w:r>
      <w:r w:rsidRPr="005724EC">
        <w:rPr>
          <w:sz w:val="28"/>
          <w:szCs w:val="28"/>
        </w:rPr>
        <w:t>у</w:t>
      </w:r>
      <w:r w:rsidR="005724EC" w:rsidRPr="005724EC">
        <w:rPr>
          <w:sz w:val="28"/>
          <w:szCs w:val="28"/>
        </w:rPr>
        <w:t>б</w:t>
      </w:r>
      <w:r w:rsidRPr="005724EC">
        <w:rPr>
          <w:sz w:val="28"/>
          <w:szCs w:val="28"/>
        </w:rPr>
        <w:t>лики Татарстан</w:t>
      </w:r>
      <w:r w:rsidR="005724EC" w:rsidRPr="005724EC">
        <w:rPr>
          <w:sz w:val="28"/>
          <w:szCs w:val="28"/>
        </w:rPr>
        <w:t xml:space="preserve"> и 3-е командное место в Чемпионате Первенства республики по стрельбе из лука. </w:t>
      </w:r>
    </w:p>
    <w:p w:rsidR="00C24C48" w:rsidRPr="00C24C48" w:rsidRDefault="00C24C48" w:rsidP="00F6373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4C48">
        <w:rPr>
          <w:b/>
          <w:sz w:val="28"/>
          <w:szCs w:val="28"/>
        </w:rPr>
        <w:t>Преступность и происшествия</w:t>
      </w:r>
    </w:p>
    <w:p w:rsidR="00B310DF" w:rsidRPr="004D4C78" w:rsidRDefault="00B310DF" w:rsidP="00F6373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highlight w:val="white"/>
        </w:rPr>
      </w:pPr>
      <w:r w:rsidRPr="004D4C78">
        <w:rPr>
          <w:sz w:val="28"/>
          <w:szCs w:val="28"/>
          <w:highlight w:val="white"/>
        </w:rPr>
        <w:t xml:space="preserve">Одним из факторов, влияющих на благополучие территории является </w:t>
      </w:r>
      <w:proofErr w:type="gramStart"/>
      <w:r w:rsidRPr="004D4C78">
        <w:rPr>
          <w:sz w:val="28"/>
          <w:szCs w:val="28"/>
          <w:highlight w:val="white"/>
        </w:rPr>
        <w:t>криминогенная обстановка</w:t>
      </w:r>
      <w:proofErr w:type="gramEnd"/>
      <w:r w:rsidRPr="004D4C78">
        <w:rPr>
          <w:sz w:val="28"/>
          <w:szCs w:val="28"/>
          <w:highlight w:val="white"/>
        </w:rPr>
        <w:t xml:space="preserve">.  </w:t>
      </w:r>
      <w:r w:rsidR="005724EC" w:rsidRPr="004D4C78">
        <w:rPr>
          <w:rFonts w:eastAsia="Times New Roman"/>
          <w:sz w:val="28"/>
          <w:szCs w:val="28"/>
        </w:rPr>
        <w:t>По итогам  2014</w:t>
      </w:r>
      <w:r w:rsidRPr="004D4C78">
        <w:rPr>
          <w:rFonts w:eastAsia="Times New Roman"/>
          <w:sz w:val="28"/>
          <w:szCs w:val="28"/>
        </w:rPr>
        <w:t xml:space="preserve"> года районным отделом внутренних дел зарегистрировано </w:t>
      </w:r>
      <w:r w:rsidR="005724EC" w:rsidRPr="004D4C78">
        <w:rPr>
          <w:rFonts w:eastAsia="Times New Roman"/>
          <w:sz w:val="28"/>
          <w:szCs w:val="28"/>
        </w:rPr>
        <w:t>142</w:t>
      </w:r>
      <w:r w:rsidRPr="004D4C78">
        <w:rPr>
          <w:rFonts w:eastAsia="Times New Roman"/>
          <w:sz w:val="28"/>
          <w:szCs w:val="28"/>
        </w:rPr>
        <w:t xml:space="preserve"> прест</w:t>
      </w:r>
      <w:r w:rsidR="005724EC" w:rsidRPr="004D4C78">
        <w:rPr>
          <w:rFonts w:eastAsia="Times New Roman"/>
          <w:sz w:val="28"/>
          <w:szCs w:val="28"/>
        </w:rPr>
        <w:t>упления, что на 3</w:t>
      </w:r>
      <w:r w:rsidRPr="004D4C78">
        <w:rPr>
          <w:rFonts w:eastAsia="Times New Roman"/>
          <w:sz w:val="28"/>
          <w:szCs w:val="28"/>
        </w:rPr>
        <w:t xml:space="preserve">% </w:t>
      </w:r>
      <w:r w:rsidR="005724EC" w:rsidRPr="004D4C78">
        <w:rPr>
          <w:rFonts w:eastAsia="Times New Roman"/>
          <w:sz w:val="28"/>
          <w:szCs w:val="28"/>
        </w:rPr>
        <w:t>больше 2013 года.</w:t>
      </w:r>
    </w:p>
    <w:p w:rsidR="00B310DF" w:rsidRPr="004D4C78" w:rsidRDefault="00B310DF" w:rsidP="00F63736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D4C78">
        <w:rPr>
          <w:rFonts w:eastAsia="Times New Roman"/>
          <w:sz w:val="28"/>
          <w:szCs w:val="28"/>
        </w:rPr>
        <w:t> Общая раскрыва</w:t>
      </w:r>
      <w:r w:rsidR="005724EC" w:rsidRPr="004D4C78">
        <w:rPr>
          <w:rFonts w:eastAsia="Times New Roman"/>
          <w:sz w:val="28"/>
          <w:szCs w:val="28"/>
        </w:rPr>
        <w:t>емость преступлений за отчетный период составила 82</w:t>
      </w:r>
      <w:r w:rsidRPr="004D4C78">
        <w:rPr>
          <w:rFonts w:eastAsia="Times New Roman"/>
          <w:sz w:val="28"/>
          <w:szCs w:val="28"/>
        </w:rPr>
        <w:t>%</w:t>
      </w:r>
      <w:r w:rsidR="005724EC" w:rsidRPr="004D4C78">
        <w:rPr>
          <w:rFonts w:eastAsia="Times New Roman"/>
          <w:sz w:val="28"/>
          <w:szCs w:val="28"/>
        </w:rPr>
        <w:t>, за 2013 год – 80%</w:t>
      </w:r>
      <w:r w:rsidRPr="004D4C78">
        <w:rPr>
          <w:rFonts w:eastAsia="Times New Roman"/>
          <w:sz w:val="28"/>
          <w:szCs w:val="28"/>
        </w:rPr>
        <w:t xml:space="preserve">. </w:t>
      </w:r>
    </w:p>
    <w:p w:rsidR="00E574D5" w:rsidRPr="004D4C78" w:rsidRDefault="00E574D5" w:rsidP="00F63736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D4C78">
        <w:rPr>
          <w:rFonts w:eastAsia="Times New Roman"/>
          <w:sz w:val="28"/>
          <w:szCs w:val="28"/>
        </w:rPr>
        <w:t xml:space="preserve">Беспокоит увеличение погибших при ДТП, в 2014 году погибло 17 человек, в 2013 – 9. Следует районной комиссии по безопасности дорожного движения принять дополнительные меры по обеспечению </w:t>
      </w:r>
      <w:proofErr w:type="gramStart"/>
      <w:r w:rsidRPr="004D4C78">
        <w:rPr>
          <w:rFonts w:eastAsia="Times New Roman"/>
          <w:sz w:val="28"/>
          <w:szCs w:val="28"/>
        </w:rPr>
        <w:t>гарантий на безопасные условия</w:t>
      </w:r>
      <w:proofErr w:type="gramEnd"/>
      <w:r w:rsidRPr="004D4C78">
        <w:rPr>
          <w:rFonts w:eastAsia="Times New Roman"/>
          <w:sz w:val="28"/>
          <w:szCs w:val="28"/>
        </w:rPr>
        <w:t xml:space="preserve"> движения на дорогах района. </w:t>
      </w:r>
      <w:proofErr w:type="gramStart"/>
      <w:r w:rsidRPr="004D4C78">
        <w:rPr>
          <w:rFonts w:eastAsia="Times New Roman"/>
          <w:sz w:val="28"/>
          <w:szCs w:val="28"/>
        </w:rPr>
        <w:t xml:space="preserve">Можно отметить, что в 2014 году выполнено ряд мероприятий, направленных на повышение безопасности дорожного движения: </w:t>
      </w:r>
      <w:r w:rsidR="00DB4968" w:rsidRPr="004D4C78">
        <w:rPr>
          <w:rFonts w:eastAsia="Times New Roman"/>
          <w:sz w:val="28"/>
          <w:szCs w:val="28"/>
        </w:rPr>
        <w:t>нанесена дорожная разметка 5,4 км, заменены 32 дорожных знака «пешеходный переход», установлены искусственные неровности на особо опасных участках дорог, произведена реконструкция светофора.</w:t>
      </w:r>
      <w:r w:rsidRPr="004D4C78">
        <w:rPr>
          <w:rFonts w:eastAsia="Times New Roman"/>
          <w:sz w:val="28"/>
          <w:szCs w:val="28"/>
        </w:rPr>
        <w:t xml:space="preserve"> </w:t>
      </w:r>
      <w:proofErr w:type="gramEnd"/>
    </w:p>
    <w:p w:rsidR="008C6F14" w:rsidRDefault="00B310DF" w:rsidP="008C6F1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4D4C78">
        <w:rPr>
          <w:sz w:val="28"/>
          <w:szCs w:val="28"/>
          <w:highlight w:val="white"/>
        </w:rPr>
        <w:t>Успешно организуется работа ДНД. К охране общественного порядка прив</w:t>
      </w:r>
      <w:r w:rsidR="00E574D5" w:rsidRPr="004D4C78">
        <w:rPr>
          <w:sz w:val="28"/>
          <w:szCs w:val="28"/>
          <w:highlight w:val="white"/>
        </w:rPr>
        <w:t>лечено 30</w:t>
      </w:r>
      <w:r w:rsidRPr="004D4C78">
        <w:rPr>
          <w:sz w:val="28"/>
          <w:szCs w:val="28"/>
          <w:highlight w:val="white"/>
        </w:rPr>
        <w:t xml:space="preserve"> трудовых коллективов</w:t>
      </w:r>
      <w:r w:rsidRPr="004D4C78">
        <w:rPr>
          <w:sz w:val="28"/>
          <w:szCs w:val="28"/>
        </w:rPr>
        <w:t>.</w:t>
      </w:r>
    </w:p>
    <w:p w:rsidR="009F3320" w:rsidRDefault="00244281" w:rsidP="009F33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Удобства и современные условия для выполнения служебных обязанностей создаются</w:t>
      </w:r>
      <w:r w:rsidR="009F332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программы</w:t>
      </w:r>
      <w:r w:rsidR="009F3320">
        <w:rPr>
          <w:sz w:val="28"/>
          <w:szCs w:val="28"/>
        </w:rPr>
        <w:t xml:space="preserve"> по строительству</w:t>
      </w:r>
      <w:r w:rsidR="009F3320" w:rsidRPr="009F3320">
        <w:rPr>
          <w:sz w:val="28"/>
          <w:szCs w:val="28"/>
        </w:rPr>
        <w:t xml:space="preserve"> </w:t>
      </w:r>
      <w:r w:rsidR="009F3320" w:rsidRPr="000E4988">
        <w:rPr>
          <w:sz w:val="28"/>
          <w:szCs w:val="28"/>
        </w:rPr>
        <w:t>индивидуальных жилых домов с опорным пунктом для учас</w:t>
      </w:r>
      <w:r w:rsidR="009F3320">
        <w:rPr>
          <w:sz w:val="28"/>
          <w:szCs w:val="28"/>
        </w:rPr>
        <w:t xml:space="preserve">ткового уполномоченного полиции. </w:t>
      </w:r>
      <w:r w:rsidR="009F3320" w:rsidRPr="000E4988">
        <w:rPr>
          <w:sz w:val="28"/>
          <w:szCs w:val="28"/>
        </w:rPr>
        <w:t>В районе построено четыре</w:t>
      </w:r>
      <w:r w:rsidR="009F3320">
        <w:rPr>
          <w:sz w:val="28"/>
          <w:szCs w:val="28"/>
        </w:rPr>
        <w:t xml:space="preserve"> дома</w:t>
      </w:r>
      <w:r w:rsidR="009F3320" w:rsidRPr="000E4988">
        <w:rPr>
          <w:sz w:val="28"/>
          <w:szCs w:val="28"/>
        </w:rPr>
        <w:t xml:space="preserve"> в с. </w:t>
      </w:r>
      <w:proofErr w:type="spellStart"/>
      <w:r w:rsidR="009F3320" w:rsidRPr="000E4988">
        <w:rPr>
          <w:sz w:val="28"/>
          <w:szCs w:val="28"/>
        </w:rPr>
        <w:t>Кугарчино</w:t>
      </w:r>
      <w:proofErr w:type="spellEnd"/>
      <w:r w:rsidR="009F3320" w:rsidRPr="000E4988">
        <w:rPr>
          <w:sz w:val="28"/>
          <w:szCs w:val="28"/>
        </w:rPr>
        <w:t xml:space="preserve">, </w:t>
      </w:r>
      <w:proofErr w:type="spellStart"/>
      <w:r w:rsidR="009F3320" w:rsidRPr="000E4988">
        <w:rPr>
          <w:sz w:val="28"/>
          <w:szCs w:val="28"/>
        </w:rPr>
        <w:t>Биектау</w:t>
      </w:r>
      <w:proofErr w:type="spellEnd"/>
      <w:r w:rsidR="009F3320" w:rsidRPr="000E4988">
        <w:rPr>
          <w:sz w:val="28"/>
          <w:szCs w:val="28"/>
        </w:rPr>
        <w:t xml:space="preserve">, </w:t>
      </w:r>
      <w:proofErr w:type="gramStart"/>
      <w:r w:rsidR="009F3320" w:rsidRPr="000E4988">
        <w:rPr>
          <w:sz w:val="28"/>
          <w:szCs w:val="28"/>
        </w:rPr>
        <w:t>Большой</w:t>
      </w:r>
      <w:proofErr w:type="gramEnd"/>
      <w:r w:rsidR="009F3320" w:rsidRPr="000E4988">
        <w:rPr>
          <w:sz w:val="28"/>
          <w:szCs w:val="28"/>
        </w:rPr>
        <w:t xml:space="preserve"> </w:t>
      </w:r>
      <w:proofErr w:type="spellStart"/>
      <w:r w:rsidR="009F3320" w:rsidRPr="000E4988">
        <w:rPr>
          <w:sz w:val="28"/>
          <w:szCs w:val="28"/>
        </w:rPr>
        <w:t>Машляк</w:t>
      </w:r>
      <w:proofErr w:type="spellEnd"/>
      <w:r w:rsidR="009F3320" w:rsidRPr="000E4988">
        <w:rPr>
          <w:sz w:val="28"/>
          <w:szCs w:val="28"/>
        </w:rPr>
        <w:t xml:space="preserve"> и Большая </w:t>
      </w:r>
      <w:proofErr w:type="spellStart"/>
      <w:r w:rsidR="009F3320" w:rsidRPr="000E4988">
        <w:rPr>
          <w:sz w:val="28"/>
          <w:szCs w:val="28"/>
        </w:rPr>
        <w:t>Елга</w:t>
      </w:r>
      <w:proofErr w:type="spellEnd"/>
      <w:r w:rsidR="009F3320" w:rsidRPr="000E49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7329" w:rsidRDefault="004D4C78" w:rsidP="00487329">
      <w:pPr>
        <w:tabs>
          <w:tab w:val="left" w:pos="567"/>
        </w:tabs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На территории района </w:t>
      </w:r>
      <w:r w:rsidRPr="004D4C78">
        <w:rPr>
          <w:rStyle w:val="apple-style-span"/>
          <w:sz w:val="28"/>
          <w:szCs w:val="28"/>
        </w:rPr>
        <w:t>действуют</w:t>
      </w:r>
      <w:r w:rsidR="003A0032">
        <w:rPr>
          <w:rStyle w:val="apple-style-span"/>
          <w:sz w:val="28"/>
          <w:szCs w:val="28"/>
        </w:rPr>
        <w:t xml:space="preserve"> 43</w:t>
      </w:r>
      <w:r w:rsidRPr="004D4C78">
        <w:rPr>
          <w:rStyle w:val="apple-style-span"/>
          <w:sz w:val="28"/>
          <w:szCs w:val="28"/>
        </w:rPr>
        <w:t xml:space="preserve"> мечети, </w:t>
      </w:r>
      <w:r w:rsidR="003A0032">
        <w:rPr>
          <w:rStyle w:val="apple-style-span"/>
          <w:sz w:val="28"/>
          <w:szCs w:val="28"/>
        </w:rPr>
        <w:t>9 церквей</w:t>
      </w:r>
      <w:r>
        <w:rPr>
          <w:rStyle w:val="apple-style-span"/>
          <w:sz w:val="28"/>
          <w:szCs w:val="28"/>
        </w:rPr>
        <w:t xml:space="preserve">. </w:t>
      </w:r>
      <w:r w:rsidRPr="004D4C78">
        <w:rPr>
          <w:rStyle w:val="apple-style-span"/>
          <w:sz w:val="28"/>
          <w:szCs w:val="28"/>
        </w:rPr>
        <w:t>Представители двух конфессий участвуют во многих районных мероприятиях, круглых столах.</w:t>
      </w:r>
    </w:p>
    <w:p w:rsidR="00C24C48" w:rsidRPr="00C24C48" w:rsidRDefault="00C24C48" w:rsidP="00487329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C24C48">
        <w:rPr>
          <w:rFonts w:eastAsia="Times New Roman"/>
          <w:b/>
          <w:bCs/>
          <w:sz w:val="28"/>
          <w:szCs w:val="28"/>
        </w:rPr>
        <w:t>Открытость органов власти</w:t>
      </w:r>
    </w:p>
    <w:p w:rsidR="00487329" w:rsidRDefault="00852B22" w:rsidP="00487329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Необходимо вести постоянную работу по наполняемости официального сайта района, который с недавнего времени преобразился в единый республиканский формат. На сегодняшний день нужно отметить невысокую посещаемость сайта нашими гражданами, она составляет одно посещение на 20 человек, тогда как по республике средний показатель</w:t>
      </w:r>
      <w:proofErr w:type="gramStart"/>
      <w:r w:rsidR="00C24C48">
        <w:rPr>
          <w:rFonts w:eastAsia="Times New Roman"/>
          <w:sz w:val="28"/>
          <w:szCs w:val="28"/>
        </w:rPr>
        <w:t>1</w:t>
      </w:r>
      <w:proofErr w:type="gramEnd"/>
      <w:r w:rsidR="00C24C48">
        <w:rPr>
          <w:rFonts w:eastAsia="Times New Roman"/>
          <w:sz w:val="28"/>
          <w:szCs w:val="28"/>
        </w:rPr>
        <w:t>,5 посещения на 1 человека.</w:t>
      </w:r>
    </w:p>
    <w:p w:rsidR="00C8757F" w:rsidRDefault="009E0163" w:rsidP="00C8757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A0032">
        <w:rPr>
          <w:sz w:val="28"/>
          <w:szCs w:val="28"/>
        </w:rPr>
        <w:t>В 2014</w:t>
      </w:r>
      <w:r w:rsidR="00B310DF" w:rsidRPr="003A0032">
        <w:rPr>
          <w:sz w:val="28"/>
          <w:szCs w:val="28"/>
        </w:rPr>
        <w:t xml:space="preserve"> году </w:t>
      </w:r>
      <w:r w:rsidRPr="003A0032">
        <w:rPr>
          <w:sz w:val="28"/>
          <w:szCs w:val="28"/>
        </w:rPr>
        <w:t>394</w:t>
      </w:r>
      <w:r w:rsidR="00B310DF" w:rsidRPr="003A0032">
        <w:rPr>
          <w:sz w:val="28"/>
          <w:szCs w:val="28"/>
        </w:rPr>
        <w:t xml:space="preserve"> человек</w:t>
      </w:r>
      <w:r w:rsidRPr="003A0032">
        <w:rPr>
          <w:sz w:val="28"/>
          <w:szCs w:val="28"/>
        </w:rPr>
        <w:t>а, это на 79% больше чем в предыдущем году,</w:t>
      </w:r>
      <w:r w:rsidR="00B310DF" w:rsidRPr="003A0032">
        <w:rPr>
          <w:sz w:val="28"/>
          <w:szCs w:val="28"/>
        </w:rPr>
        <w:t xml:space="preserve"> пришли на личный прием. </w:t>
      </w:r>
      <w:r w:rsidR="003D5680" w:rsidRPr="003A0032">
        <w:rPr>
          <w:sz w:val="28"/>
          <w:szCs w:val="28"/>
        </w:rPr>
        <w:t xml:space="preserve">В интернет-приемную Официального портала за год поступило 48 обращений, что на 40% больше 2013 года. </w:t>
      </w:r>
      <w:r w:rsidR="003A0032" w:rsidRPr="003A0032">
        <w:rPr>
          <w:sz w:val="28"/>
          <w:szCs w:val="28"/>
        </w:rPr>
        <w:t xml:space="preserve">На 33% увеличилось письменных обращений граждан, за год поступило 251 обращение. Анализ обращений показывает, что самым больными, по-прежнему, остаются вопросы дорожного строительства, обеспечения бесперебойного водоснабжения в летнее время, обеспечение жильем молодых семей. </w:t>
      </w:r>
      <w:r w:rsidR="007B2FD6">
        <w:rPr>
          <w:sz w:val="28"/>
          <w:szCs w:val="28"/>
        </w:rPr>
        <w:t>В 2014 году по письменным и устным обращениям жителей поселка была реконструирована коммунальная баня, инвестором созданы условия для ее посещения, определен режим работы. Сумма затраченных средств составила 5 млн. рублей.</w:t>
      </w:r>
    </w:p>
    <w:p w:rsidR="003D093A" w:rsidRDefault="00B5195E" w:rsidP="003D09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году, впервые, прошли местные референдумы </w:t>
      </w:r>
      <w:r w:rsidRPr="00B5195E">
        <w:rPr>
          <w:sz w:val="28"/>
          <w:szCs w:val="28"/>
        </w:rPr>
        <w:t>по введению самообложения граждан по решению конкретных задач</w:t>
      </w:r>
      <w:r>
        <w:rPr>
          <w:sz w:val="28"/>
          <w:szCs w:val="28"/>
        </w:rPr>
        <w:t>.</w:t>
      </w:r>
      <w:r w:rsidR="00C8757F" w:rsidRPr="007F393D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C8757F" w:rsidRPr="007F393D">
        <w:rPr>
          <w:sz w:val="28"/>
          <w:szCs w:val="28"/>
        </w:rPr>
        <w:t xml:space="preserve">ители </w:t>
      </w:r>
      <w:r w:rsidR="008932EC">
        <w:rPr>
          <w:sz w:val="28"/>
          <w:szCs w:val="28"/>
        </w:rPr>
        <w:t>26</w:t>
      </w:r>
      <w:r w:rsidR="00C8757F" w:rsidRPr="007F393D">
        <w:rPr>
          <w:sz w:val="28"/>
          <w:szCs w:val="28"/>
        </w:rPr>
        <w:t xml:space="preserve"> сельских поселений район</w:t>
      </w:r>
      <w:r>
        <w:rPr>
          <w:sz w:val="28"/>
          <w:szCs w:val="28"/>
        </w:rPr>
        <w:t xml:space="preserve">а приняли в них  участие. </w:t>
      </w:r>
      <w:r w:rsidR="00C8757F" w:rsidRPr="007F393D">
        <w:rPr>
          <w:sz w:val="28"/>
          <w:szCs w:val="28"/>
        </w:rPr>
        <w:t xml:space="preserve">Выражаем огромную благодарность </w:t>
      </w:r>
      <w:r>
        <w:rPr>
          <w:sz w:val="28"/>
          <w:szCs w:val="28"/>
        </w:rPr>
        <w:t>Правительству</w:t>
      </w:r>
      <w:r w:rsidR="00C8757F" w:rsidRPr="007F393D">
        <w:rPr>
          <w:sz w:val="28"/>
          <w:szCs w:val="28"/>
        </w:rPr>
        <w:t xml:space="preserve"> Республики  за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собранных денежных сре</w:t>
      </w:r>
      <w:proofErr w:type="gramStart"/>
      <w:r>
        <w:rPr>
          <w:sz w:val="28"/>
          <w:szCs w:val="28"/>
        </w:rPr>
        <w:t>дств</w:t>
      </w:r>
      <w:r w:rsidR="003D093A">
        <w:rPr>
          <w:sz w:val="28"/>
          <w:szCs w:val="28"/>
        </w:rPr>
        <w:t xml:space="preserve"> гр</w:t>
      </w:r>
      <w:proofErr w:type="gramEnd"/>
      <w:r w:rsidR="003D093A">
        <w:rPr>
          <w:sz w:val="28"/>
          <w:szCs w:val="28"/>
        </w:rPr>
        <w:t>аждан</w:t>
      </w:r>
      <w:r w:rsidR="008932EC">
        <w:rPr>
          <w:sz w:val="28"/>
          <w:szCs w:val="28"/>
        </w:rPr>
        <w:t>, поступило 6 млн. 340 тыс. рублей</w:t>
      </w:r>
      <w:r w:rsidR="003D093A">
        <w:rPr>
          <w:sz w:val="28"/>
          <w:szCs w:val="28"/>
        </w:rPr>
        <w:t>.</w:t>
      </w:r>
      <w:r w:rsidR="00C8757F" w:rsidRPr="007F393D">
        <w:rPr>
          <w:sz w:val="28"/>
          <w:szCs w:val="28"/>
        </w:rPr>
        <w:t xml:space="preserve"> </w:t>
      </w:r>
      <w:r w:rsidR="003D093A" w:rsidRPr="003D093A">
        <w:rPr>
          <w:sz w:val="28"/>
          <w:szCs w:val="28"/>
        </w:rPr>
        <w:t>Хотелось бы видеть более активного участия граждан</w:t>
      </w:r>
      <w:r w:rsidR="003D093A">
        <w:rPr>
          <w:sz w:val="28"/>
          <w:szCs w:val="28"/>
        </w:rPr>
        <w:t xml:space="preserve"> в референдумах</w:t>
      </w:r>
      <w:r w:rsidR="003D093A" w:rsidRPr="003D093A">
        <w:rPr>
          <w:sz w:val="28"/>
          <w:szCs w:val="28"/>
        </w:rPr>
        <w:t xml:space="preserve">, что показывает </w:t>
      </w:r>
      <w:r w:rsidR="00C8757F" w:rsidRPr="003D093A">
        <w:rPr>
          <w:sz w:val="28"/>
          <w:szCs w:val="28"/>
        </w:rPr>
        <w:t xml:space="preserve"> </w:t>
      </w:r>
      <w:r w:rsidR="003D093A">
        <w:rPr>
          <w:sz w:val="28"/>
          <w:szCs w:val="28"/>
        </w:rPr>
        <w:t>их отношение</w:t>
      </w:r>
      <w:r w:rsidR="00C8757F" w:rsidRPr="003D093A">
        <w:rPr>
          <w:sz w:val="28"/>
          <w:szCs w:val="28"/>
        </w:rPr>
        <w:t xml:space="preserve"> к</w:t>
      </w:r>
      <w:r w:rsidR="003D093A">
        <w:rPr>
          <w:sz w:val="28"/>
          <w:szCs w:val="28"/>
        </w:rPr>
        <w:t xml:space="preserve"> проблемам</w:t>
      </w:r>
      <w:r w:rsidR="00C8757F" w:rsidRPr="003D093A">
        <w:rPr>
          <w:sz w:val="28"/>
          <w:szCs w:val="28"/>
        </w:rPr>
        <w:t xml:space="preserve"> своим </w:t>
      </w:r>
      <w:r w:rsidR="003D093A">
        <w:rPr>
          <w:sz w:val="28"/>
          <w:szCs w:val="28"/>
        </w:rPr>
        <w:t>деревень и сел</w:t>
      </w:r>
      <w:r w:rsidR="00C8757F" w:rsidRPr="003D093A">
        <w:rPr>
          <w:sz w:val="28"/>
          <w:szCs w:val="28"/>
        </w:rPr>
        <w:t>.</w:t>
      </w:r>
    </w:p>
    <w:p w:rsidR="00487329" w:rsidRDefault="003D093A" w:rsidP="0048732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проведено </w:t>
      </w:r>
      <w:r w:rsidR="009C032F">
        <w:rPr>
          <w:sz w:val="28"/>
          <w:szCs w:val="28"/>
        </w:rPr>
        <w:t>10</w:t>
      </w:r>
      <w:r>
        <w:rPr>
          <w:sz w:val="28"/>
          <w:szCs w:val="28"/>
        </w:rPr>
        <w:t xml:space="preserve"> заседаний, где рассмотрено и принято </w:t>
      </w:r>
      <w:r w:rsidR="009C032F">
        <w:rPr>
          <w:sz w:val="28"/>
          <w:szCs w:val="28"/>
        </w:rPr>
        <w:t>48</w:t>
      </w:r>
      <w:r>
        <w:rPr>
          <w:sz w:val="28"/>
          <w:szCs w:val="28"/>
        </w:rPr>
        <w:t xml:space="preserve"> вопросов.</w:t>
      </w:r>
    </w:p>
    <w:p w:rsidR="00B310DF" w:rsidRDefault="00B310DF" w:rsidP="00F63736">
      <w:pPr>
        <w:spacing w:line="360" w:lineRule="auto"/>
        <w:ind w:firstLine="567"/>
        <w:contextualSpacing/>
        <w:jc w:val="both"/>
        <w:rPr>
          <w:sz w:val="31"/>
          <w:szCs w:val="31"/>
        </w:rPr>
      </w:pPr>
    </w:p>
    <w:sectPr w:rsidR="00B310DF" w:rsidSect="007B1FD5">
      <w:footerReference w:type="default" r:id="rId9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74" w:rsidRDefault="00194474">
      <w:r>
        <w:separator/>
      </w:r>
    </w:p>
  </w:endnote>
  <w:endnote w:type="continuationSeparator" w:id="0">
    <w:p w:rsidR="00194474" w:rsidRDefault="0019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8A" w:rsidRDefault="00195F7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EEF">
      <w:rPr>
        <w:noProof/>
      </w:rPr>
      <w:t>1</w:t>
    </w:r>
    <w:r>
      <w:fldChar w:fldCharType="end"/>
    </w:r>
  </w:p>
  <w:p w:rsidR="00185C8A" w:rsidRDefault="001944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74" w:rsidRDefault="00194474">
      <w:r>
        <w:separator/>
      </w:r>
    </w:p>
  </w:footnote>
  <w:footnote w:type="continuationSeparator" w:id="0">
    <w:p w:rsidR="00194474" w:rsidRDefault="0019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85"/>
    <w:multiLevelType w:val="hybridMultilevel"/>
    <w:tmpl w:val="AF6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22D8"/>
    <w:multiLevelType w:val="hybridMultilevel"/>
    <w:tmpl w:val="DCA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0FEE"/>
    <w:multiLevelType w:val="hybridMultilevel"/>
    <w:tmpl w:val="C4E6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4C"/>
    <w:rsid w:val="00003CCF"/>
    <w:rsid w:val="000047F8"/>
    <w:rsid w:val="00005031"/>
    <w:rsid w:val="00011EFF"/>
    <w:rsid w:val="000128C3"/>
    <w:rsid w:val="00013EA9"/>
    <w:rsid w:val="00013FE0"/>
    <w:rsid w:val="0001538A"/>
    <w:rsid w:val="0001568C"/>
    <w:rsid w:val="000327EC"/>
    <w:rsid w:val="00032BBC"/>
    <w:rsid w:val="00037EEE"/>
    <w:rsid w:val="00040949"/>
    <w:rsid w:val="0004116C"/>
    <w:rsid w:val="00044A9C"/>
    <w:rsid w:val="00052FBD"/>
    <w:rsid w:val="00053F9A"/>
    <w:rsid w:val="0005530D"/>
    <w:rsid w:val="000559F9"/>
    <w:rsid w:val="00056006"/>
    <w:rsid w:val="00057251"/>
    <w:rsid w:val="000609F9"/>
    <w:rsid w:val="000611AF"/>
    <w:rsid w:val="000614D6"/>
    <w:rsid w:val="00064984"/>
    <w:rsid w:val="000719FD"/>
    <w:rsid w:val="00072C16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1EA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5787"/>
    <w:rsid w:val="00107B13"/>
    <w:rsid w:val="00112D7F"/>
    <w:rsid w:val="00116C75"/>
    <w:rsid w:val="00120BF1"/>
    <w:rsid w:val="0012311A"/>
    <w:rsid w:val="00124522"/>
    <w:rsid w:val="0012493E"/>
    <w:rsid w:val="00125050"/>
    <w:rsid w:val="00125A6D"/>
    <w:rsid w:val="0012626C"/>
    <w:rsid w:val="00133408"/>
    <w:rsid w:val="001346C0"/>
    <w:rsid w:val="00141811"/>
    <w:rsid w:val="00142588"/>
    <w:rsid w:val="0014284C"/>
    <w:rsid w:val="00143DEE"/>
    <w:rsid w:val="00145635"/>
    <w:rsid w:val="001514E3"/>
    <w:rsid w:val="00153984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4474"/>
    <w:rsid w:val="00195F7B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4D62"/>
    <w:rsid w:val="001E594F"/>
    <w:rsid w:val="001F16A8"/>
    <w:rsid w:val="001F6594"/>
    <w:rsid w:val="001F6F12"/>
    <w:rsid w:val="001F77A4"/>
    <w:rsid w:val="00200877"/>
    <w:rsid w:val="002041E3"/>
    <w:rsid w:val="002066C4"/>
    <w:rsid w:val="00210395"/>
    <w:rsid w:val="00210A52"/>
    <w:rsid w:val="00211457"/>
    <w:rsid w:val="00211E5F"/>
    <w:rsid w:val="00212376"/>
    <w:rsid w:val="0021325A"/>
    <w:rsid w:val="00217E16"/>
    <w:rsid w:val="002228FB"/>
    <w:rsid w:val="00230365"/>
    <w:rsid w:val="00232FBE"/>
    <w:rsid w:val="002332C0"/>
    <w:rsid w:val="00234D85"/>
    <w:rsid w:val="002379CF"/>
    <w:rsid w:val="002427B3"/>
    <w:rsid w:val="002441A8"/>
    <w:rsid w:val="00244281"/>
    <w:rsid w:val="00245294"/>
    <w:rsid w:val="00246220"/>
    <w:rsid w:val="00246D60"/>
    <w:rsid w:val="00247334"/>
    <w:rsid w:val="00250E97"/>
    <w:rsid w:val="00251717"/>
    <w:rsid w:val="00251E74"/>
    <w:rsid w:val="002543A5"/>
    <w:rsid w:val="00263DE5"/>
    <w:rsid w:val="0027023D"/>
    <w:rsid w:val="0027115E"/>
    <w:rsid w:val="0028032D"/>
    <w:rsid w:val="002830B9"/>
    <w:rsid w:val="00286B1E"/>
    <w:rsid w:val="0028751C"/>
    <w:rsid w:val="00290879"/>
    <w:rsid w:val="0029232C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5CBF"/>
    <w:rsid w:val="002C7D57"/>
    <w:rsid w:val="002D03AA"/>
    <w:rsid w:val="002D0AA1"/>
    <w:rsid w:val="002D4D45"/>
    <w:rsid w:val="002D5501"/>
    <w:rsid w:val="002D6096"/>
    <w:rsid w:val="002D7DF9"/>
    <w:rsid w:val="002E335C"/>
    <w:rsid w:val="002E49D5"/>
    <w:rsid w:val="002E68E3"/>
    <w:rsid w:val="002E7669"/>
    <w:rsid w:val="002F1A6F"/>
    <w:rsid w:val="002F3A18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257C"/>
    <w:rsid w:val="00340084"/>
    <w:rsid w:val="00341A26"/>
    <w:rsid w:val="0034634C"/>
    <w:rsid w:val="00347462"/>
    <w:rsid w:val="00347AF5"/>
    <w:rsid w:val="00350CBC"/>
    <w:rsid w:val="0035533F"/>
    <w:rsid w:val="0035608A"/>
    <w:rsid w:val="00361507"/>
    <w:rsid w:val="003650EC"/>
    <w:rsid w:val="00366165"/>
    <w:rsid w:val="003661FF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9664E"/>
    <w:rsid w:val="003A0032"/>
    <w:rsid w:val="003A3867"/>
    <w:rsid w:val="003A49E5"/>
    <w:rsid w:val="003A4C52"/>
    <w:rsid w:val="003A6BF0"/>
    <w:rsid w:val="003A7934"/>
    <w:rsid w:val="003B0C9C"/>
    <w:rsid w:val="003B18C8"/>
    <w:rsid w:val="003B5BAC"/>
    <w:rsid w:val="003B77BF"/>
    <w:rsid w:val="003C14D0"/>
    <w:rsid w:val="003C2186"/>
    <w:rsid w:val="003D093A"/>
    <w:rsid w:val="003D500F"/>
    <w:rsid w:val="003D5680"/>
    <w:rsid w:val="003F0BAA"/>
    <w:rsid w:val="003F5745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2EE8"/>
    <w:rsid w:val="00457F09"/>
    <w:rsid w:val="004655D8"/>
    <w:rsid w:val="00467EC3"/>
    <w:rsid w:val="00470280"/>
    <w:rsid w:val="00470979"/>
    <w:rsid w:val="00472AC5"/>
    <w:rsid w:val="004737E7"/>
    <w:rsid w:val="00473A55"/>
    <w:rsid w:val="00481794"/>
    <w:rsid w:val="00487329"/>
    <w:rsid w:val="00487890"/>
    <w:rsid w:val="004905FA"/>
    <w:rsid w:val="00495047"/>
    <w:rsid w:val="00496749"/>
    <w:rsid w:val="004974CC"/>
    <w:rsid w:val="00497504"/>
    <w:rsid w:val="004A478C"/>
    <w:rsid w:val="004A5998"/>
    <w:rsid w:val="004A6573"/>
    <w:rsid w:val="004A719B"/>
    <w:rsid w:val="004B08F3"/>
    <w:rsid w:val="004B195D"/>
    <w:rsid w:val="004B2E8D"/>
    <w:rsid w:val="004C0C0A"/>
    <w:rsid w:val="004C0FDE"/>
    <w:rsid w:val="004C1012"/>
    <w:rsid w:val="004C2525"/>
    <w:rsid w:val="004D0043"/>
    <w:rsid w:val="004D320E"/>
    <w:rsid w:val="004D4BD7"/>
    <w:rsid w:val="004D4C78"/>
    <w:rsid w:val="004D4DEC"/>
    <w:rsid w:val="004D6E87"/>
    <w:rsid w:val="004E161E"/>
    <w:rsid w:val="004E2791"/>
    <w:rsid w:val="004E76F8"/>
    <w:rsid w:val="004F1BF6"/>
    <w:rsid w:val="004F240B"/>
    <w:rsid w:val="004F27C9"/>
    <w:rsid w:val="004F3DF9"/>
    <w:rsid w:val="004F5AB5"/>
    <w:rsid w:val="004F60B1"/>
    <w:rsid w:val="004F68EC"/>
    <w:rsid w:val="005034DB"/>
    <w:rsid w:val="00503CF7"/>
    <w:rsid w:val="0050555B"/>
    <w:rsid w:val="00505841"/>
    <w:rsid w:val="005112AD"/>
    <w:rsid w:val="00513B8D"/>
    <w:rsid w:val="00515721"/>
    <w:rsid w:val="00517CDD"/>
    <w:rsid w:val="00520EFF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724EC"/>
    <w:rsid w:val="00580558"/>
    <w:rsid w:val="00582B32"/>
    <w:rsid w:val="005907A0"/>
    <w:rsid w:val="00590C65"/>
    <w:rsid w:val="005920DC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C7CB6"/>
    <w:rsid w:val="005D1541"/>
    <w:rsid w:val="005D1EA8"/>
    <w:rsid w:val="005D1F28"/>
    <w:rsid w:val="005D5F3E"/>
    <w:rsid w:val="005D7E2F"/>
    <w:rsid w:val="005F2293"/>
    <w:rsid w:val="005F2F41"/>
    <w:rsid w:val="005F5644"/>
    <w:rsid w:val="005F702F"/>
    <w:rsid w:val="005F7584"/>
    <w:rsid w:val="00601DC7"/>
    <w:rsid w:val="006105FC"/>
    <w:rsid w:val="0061248E"/>
    <w:rsid w:val="00613E91"/>
    <w:rsid w:val="00614865"/>
    <w:rsid w:val="00616415"/>
    <w:rsid w:val="00621290"/>
    <w:rsid w:val="00621865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46117"/>
    <w:rsid w:val="00662B03"/>
    <w:rsid w:val="00666B30"/>
    <w:rsid w:val="006702C5"/>
    <w:rsid w:val="00675C25"/>
    <w:rsid w:val="006760A8"/>
    <w:rsid w:val="00680E0C"/>
    <w:rsid w:val="00682E9C"/>
    <w:rsid w:val="006845E3"/>
    <w:rsid w:val="00687185"/>
    <w:rsid w:val="00690FCB"/>
    <w:rsid w:val="006920EC"/>
    <w:rsid w:val="00693524"/>
    <w:rsid w:val="0069384A"/>
    <w:rsid w:val="00696C17"/>
    <w:rsid w:val="006B0C35"/>
    <w:rsid w:val="006B22DB"/>
    <w:rsid w:val="006B2393"/>
    <w:rsid w:val="006B253D"/>
    <w:rsid w:val="006B2B5E"/>
    <w:rsid w:val="006C015B"/>
    <w:rsid w:val="006C1090"/>
    <w:rsid w:val="006C16E1"/>
    <w:rsid w:val="006C2F4B"/>
    <w:rsid w:val="006C4C51"/>
    <w:rsid w:val="006C6D73"/>
    <w:rsid w:val="006C75F6"/>
    <w:rsid w:val="006D4A06"/>
    <w:rsid w:val="006D5DAD"/>
    <w:rsid w:val="006D6A5F"/>
    <w:rsid w:val="006D7F10"/>
    <w:rsid w:val="006D7F9A"/>
    <w:rsid w:val="006E1211"/>
    <w:rsid w:val="006E1D3B"/>
    <w:rsid w:val="006E2CE8"/>
    <w:rsid w:val="006E4637"/>
    <w:rsid w:val="006E4935"/>
    <w:rsid w:val="006F122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0255"/>
    <w:rsid w:val="00750E53"/>
    <w:rsid w:val="00752140"/>
    <w:rsid w:val="0075701A"/>
    <w:rsid w:val="00757D66"/>
    <w:rsid w:val="007661AF"/>
    <w:rsid w:val="00772FC9"/>
    <w:rsid w:val="00774944"/>
    <w:rsid w:val="00775093"/>
    <w:rsid w:val="007778C1"/>
    <w:rsid w:val="007814E8"/>
    <w:rsid w:val="00781D6A"/>
    <w:rsid w:val="007821D0"/>
    <w:rsid w:val="00783E49"/>
    <w:rsid w:val="00786D6D"/>
    <w:rsid w:val="007A539D"/>
    <w:rsid w:val="007A55D3"/>
    <w:rsid w:val="007A6F42"/>
    <w:rsid w:val="007B0E72"/>
    <w:rsid w:val="007B2FD6"/>
    <w:rsid w:val="007B3A67"/>
    <w:rsid w:val="007C014F"/>
    <w:rsid w:val="007C3D16"/>
    <w:rsid w:val="007C56F9"/>
    <w:rsid w:val="007D0AF4"/>
    <w:rsid w:val="007D0FF8"/>
    <w:rsid w:val="007D3099"/>
    <w:rsid w:val="007D6F3D"/>
    <w:rsid w:val="007E41D1"/>
    <w:rsid w:val="007E542F"/>
    <w:rsid w:val="007E5E2C"/>
    <w:rsid w:val="007E6E89"/>
    <w:rsid w:val="007F1CF7"/>
    <w:rsid w:val="007F262C"/>
    <w:rsid w:val="007F2F33"/>
    <w:rsid w:val="00805861"/>
    <w:rsid w:val="0081162A"/>
    <w:rsid w:val="0081427D"/>
    <w:rsid w:val="00815FF9"/>
    <w:rsid w:val="0082014F"/>
    <w:rsid w:val="008309A3"/>
    <w:rsid w:val="0083129A"/>
    <w:rsid w:val="00831D95"/>
    <w:rsid w:val="00836313"/>
    <w:rsid w:val="00840549"/>
    <w:rsid w:val="00840A9C"/>
    <w:rsid w:val="0084406E"/>
    <w:rsid w:val="008508F1"/>
    <w:rsid w:val="0085177C"/>
    <w:rsid w:val="00852B22"/>
    <w:rsid w:val="0086219E"/>
    <w:rsid w:val="0087012F"/>
    <w:rsid w:val="008710EA"/>
    <w:rsid w:val="00872232"/>
    <w:rsid w:val="0089179F"/>
    <w:rsid w:val="008932EC"/>
    <w:rsid w:val="00896521"/>
    <w:rsid w:val="008969AE"/>
    <w:rsid w:val="00896BA0"/>
    <w:rsid w:val="008A16C2"/>
    <w:rsid w:val="008A1C34"/>
    <w:rsid w:val="008A32E1"/>
    <w:rsid w:val="008A4524"/>
    <w:rsid w:val="008A52E0"/>
    <w:rsid w:val="008B0ACC"/>
    <w:rsid w:val="008B0ED2"/>
    <w:rsid w:val="008B707C"/>
    <w:rsid w:val="008C1FD0"/>
    <w:rsid w:val="008C32FC"/>
    <w:rsid w:val="008C6F14"/>
    <w:rsid w:val="008D0920"/>
    <w:rsid w:val="008D154B"/>
    <w:rsid w:val="008D17CE"/>
    <w:rsid w:val="008D3B6C"/>
    <w:rsid w:val="008D5784"/>
    <w:rsid w:val="008D6C33"/>
    <w:rsid w:val="008E3121"/>
    <w:rsid w:val="008E4106"/>
    <w:rsid w:val="008E5819"/>
    <w:rsid w:val="008F2342"/>
    <w:rsid w:val="008F2D2C"/>
    <w:rsid w:val="008F492A"/>
    <w:rsid w:val="008F79A2"/>
    <w:rsid w:val="00902B87"/>
    <w:rsid w:val="009038DC"/>
    <w:rsid w:val="00907BE6"/>
    <w:rsid w:val="009120CF"/>
    <w:rsid w:val="00920BBC"/>
    <w:rsid w:val="0092149A"/>
    <w:rsid w:val="00921D04"/>
    <w:rsid w:val="00922D71"/>
    <w:rsid w:val="0092359A"/>
    <w:rsid w:val="009258E4"/>
    <w:rsid w:val="009260AC"/>
    <w:rsid w:val="0093587F"/>
    <w:rsid w:val="00936B92"/>
    <w:rsid w:val="00941834"/>
    <w:rsid w:val="0094374B"/>
    <w:rsid w:val="009442AA"/>
    <w:rsid w:val="00946A3B"/>
    <w:rsid w:val="0095035C"/>
    <w:rsid w:val="00950B3A"/>
    <w:rsid w:val="00953A86"/>
    <w:rsid w:val="009544A8"/>
    <w:rsid w:val="009571F5"/>
    <w:rsid w:val="009624A0"/>
    <w:rsid w:val="009624CF"/>
    <w:rsid w:val="009639A7"/>
    <w:rsid w:val="009714EA"/>
    <w:rsid w:val="00991B68"/>
    <w:rsid w:val="0099556A"/>
    <w:rsid w:val="009A216D"/>
    <w:rsid w:val="009A4B73"/>
    <w:rsid w:val="009A7722"/>
    <w:rsid w:val="009A7FFB"/>
    <w:rsid w:val="009B0200"/>
    <w:rsid w:val="009B14FB"/>
    <w:rsid w:val="009B609F"/>
    <w:rsid w:val="009C032F"/>
    <w:rsid w:val="009C34D6"/>
    <w:rsid w:val="009C3618"/>
    <w:rsid w:val="009D0EE6"/>
    <w:rsid w:val="009D1C16"/>
    <w:rsid w:val="009D5EDF"/>
    <w:rsid w:val="009D7483"/>
    <w:rsid w:val="009E0163"/>
    <w:rsid w:val="009E57C0"/>
    <w:rsid w:val="009E660F"/>
    <w:rsid w:val="009E7089"/>
    <w:rsid w:val="009F3320"/>
    <w:rsid w:val="009F76C8"/>
    <w:rsid w:val="00A01E21"/>
    <w:rsid w:val="00A0579D"/>
    <w:rsid w:val="00A06772"/>
    <w:rsid w:val="00A06FFB"/>
    <w:rsid w:val="00A1259F"/>
    <w:rsid w:val="00A208A1"/>
    <w:rsid w:val="00A235FB"/>
    <w:rsid w:val="00A24613"/>
    <w:rsid w:val="00A24734"/>
    <w:rsid w:val="00A265AE"/>
    <w:rsid w:val="00A3010A"/>
    <w:rsid w:val="00A30E76"/>
    <w:rsid w:val="00A33AAF"/>
    <w:rsid w:val="00A41791"/>
    <w:rsid w:val="00A424E5"/>
    <w:rsid w:val="00A42E94"/>
    <w:rsid w:val="00A50DF5"/>
    <w:rsid w:val="00A51EEF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8536C"/>
    <w:rsid w:val="00A85814"/>
    <w:rsid w:val="00A9771C"/>
    <w:rsid w:val="00AA5A96"/>
    <w:rsid w:val="00AA60F5"/>
    <w:rsid w:val="00AA69C7"/>
    <w:rsid w:val="00AA758C"/>
    <w:rsid w:val="00AB19A9"/>
    <w:rsid w:val="00AB6A63"/>
    <w:rsid w:val="00AB72B7"/>
    <w:rsid w:val="00AC0D0C"/>
    <w:rsid w:val="00AC167D"/>
    <w:rsid w:val="00AC1BC2"/>
    <w:rsid w:val="00AC20B9"/>
    <w:rsid w:val="00AD28F8"/>
    <w:rsid w:val="00AD308C"/>
    <w:rsid w:val="00AD51B9"/>
    <w:rsid w:val="00AD57FB"/>
    <w:rsid w:val="00AE384B"/>
    <w:rsid w:val="00AE5C29"/>
    <w:rsid w:val="00AE659B"/>
    <w:rsid w:val="00AF194D"/>
    <w:rsid w:val="00B00FA6"/>
    <w:rsid w:val="00B06625"/>
    <w:rsid w:val="00B07A87"/>
    <w:rsid w:val="00B107B4"/>
    <w:rsid w:val="00B109DC"/>
    <w:rsid w:val="00B11539"/>
    <w:rsid w:val="00B149C2"/>
    <w:rsid w:val="00B155C2"/>
    <w:rsid w:val="00B1678E"/>
    <w:rsid w:val="00B218D3"/>
    <w:rsid w:val="00B23EF8"/>
    <w:rsid w:val="00B2401F"/>
    <w:rsid w:val="00B24866"/>
    <w:rsid w:val="00B264B2"/>
    <w:rsid w:val="00B27780"/>
    <w:rsid w:val="00B27B8C"/>
    <w:rsid w:val="00B310DF"/>
    <w:rsid w:val="00B319B3"/>
    <w:rsid w:val="00B335F0"/>
    <w:rsid w:val="00B337A8"/>
    <w:rsid w:val="00B33CDE"/>
    <w:rsid w:val="00B42F26"/>
    <w:rsid w:val="00B457D9"/>
    <w:rsid w:val="00B5195E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8303B"/>
    <w:rsid w:val="00B84666"/>
    <w:rsid w:val="00B9112A"/>
    <w:rsid w:val="00B93940"/>
    <w:rsid w:val="00B94923"/>
    <w:rsid w:val="00B97D20"/>
    <w:rsid w:val="00BA7A32"/>
    <w:rsid w:val="00BA7ECE"/>
    <w:rsid w:val="00BB1FE2"/>
    <w:rsid w:val="00BB2675"/>
    <w:rsid w:val="00BB3310"/>
    <w:rsid w:val="00BB40AA"/>
    <w:rsid w:val="00BB6087"/>
    <w:rsid w:val="00BC27E3"/>
    <w:rsid w:val="00BC394D"/>
    <w:rsid w:val="00BC51EC"/>
    <w:rsid w:val="00BD002E"/>
    <w:rsid w:val="00BD23BE"/>
    <w:rsid w:val="00BD479E"/>
    <w:rsid w:val="00BE1D9B"/>
    <w:rsid w:val="00BE2404"/>
    <w:rsid w:val="00BE29C5"/>
    <w:rsid w:val="00BE53C2"/>
    <w:rsid w:val="00BF5F31"/>
    <w:rsid w:val="00BF5FBB"/>
    <w:rsid w:val="00BF6530"/>
    <w:rsid w:val="00C020D4"/>
    <w:rsid w:val="00C0280B"/>
    <w:rsid w:val="00C03309"/>
    <w:rsid w:val="00C0483F"/>
    <w:rsid w:val="00C14222"/>
    <w:rsid w:val="00C15951"/>
    <w:rsid w:val="00C22B0E"/>
    <w:rsid w:val="00C24875"/>
    <w:rsid w:val="00C24A30"/>
    <w:rsid w:val="00C24C48"/>
    <w:rsid w:val="00C3291E"/>
    <w:rsid w:val="00C33048"/>
    <w:rsid w:val="00C33EBD"/>
    <w:rsid w:val="00C34BBD"/>
    <w:rsid w:val="00C421E9"/>
    <w:rsid w:val="00C43D7A"/>
    <w:rsid w:val="00C44AA7"/>
    <w:rsid w:val="00C471D1"/>
    <w:rsid w:val="00C53657"/>
    <w:rsid w:val="00C54AA9"/>
    <w:rsid w:val="00C6424D"/>
    <w:rsid w:val="00C6425F"/>
    <w:rsid w:val="00C721BB"/>
    <w:rsid w:val="00C72958"/>
    <w:rsid w:val="00C74DBC"/>
    <w:rsid w:val="00C752E5"/>
    <w:rsid w:val="00C77C85"/>
    <w:rsid w:val="00C82B03"/>
    <w:rsid w:val="00C8501C"/>
    <w:rsid w:val="00C8757F"/>
    <w:rsid w:val="00C90153"/>
    <w:rsid w:val="00C914C1"/>
    <w:rsid w:val="00C92E0A"/>
    <w:rsid w:val="00C9412E"/>
    <w:rsid w:val="00C954C6"/>
    <w:rsid w:val="00C95B24"/>
    <w:rsid w:val="00C96B15"/>
    <w:rsid w:val="00CA16F8"/>
    <w:rsid w:val="00CA7FB3"/>
    <w:rsid w:val="00CB3857"/>
    <w:rsid w:val="00CB396C"/>
    <w:rsid w:val="00CB4A99"/>
    <w:rsid w:val="00CB6F3E"/>
    <w:rsid w:val="00CC2C23"/>
    <w:rsid w:val="00CC378B"/>
    <w:rsid w:val="00CC4F63"/>
    <w:rsid w:val="00CC566D"/>
    <w:rsid w:val="00CC73B8"/>
    <w:rsid w:val="00CD219B"/>
    <w:rsid w:val="00CD4271"/>
    <w:rsid w:val="00CD5106"/>
    <w:rsid w:val="00CE70F6"/>
    <w:rsid w:val="00CF2A72"/>
    <w:rsid w:val="00CF3747"/>
    <w:rsid w:val="00D008C1"/>
    <w:rsid w:val="00D03DC6"/>
    <w:rsid w:val="00D0722A"/>
    <w:rsid w:val="00D11B83"/>
    <w:rsid w:val="00D12846"/>
    <w:rsid w:val="00D1585B"/>
    <w:rsid w:val="00D172D3"/>
    <w:rsid w:val="00D21A76"/>
    <w:rsid w:val="00D21ABE"/>
    <w:rsid w:val="00D2295F"/>
    <w:rsid w:val="00D23991"/>
    <w:rsid w:val="00D278AB"/>
    <w:rsid w:val="00D30ADD"/>
    <w:rsid w:val="00D31338"/>
    <w:rsid w:val="00D3168A"/>
    <w:rsid w:val="00D31975"/>
    <w:rsid w:val="00D34883"/>
    <w:rsid w:val="00D35E0A"/>
    <w:rsid w:val="00D37C22"/>
    <w:rsid w:val="00D37EDD"/>
    <w:rsid w:val="00D52FAB"/>
    <w:rsid w:val="00D57734"/>
    <w:rsid w:val="00D63016"/>
    <w:rsid w:val="00D73FAA"/>
    <w:rsid w:val="00D759BA"/>
    <w:rsid w:val="00D8389D"/>
    <w:rsid w:val="00D83E18"/>
    <w:rsid w:val="00D9250E"/>
    <w:rsid w:val="00D929DB"/>
    <w:rsid w:val="00D963E2"/>
    <w:rsid w:val="00D96E5B"/>
    <w:rsid w:val="00DA0CD6"/>
    <w:rsid w:val="00DA0D91"/>
    <w:rsid w:val="00DA0DE9"/>
    <w:rsid w:val="00DA33DA"/>
    <w:rsid w:val="00DA4BE4"/>
    <w:rsid w:val="00DB0C33"/>
    <w:rsid w:val="00DB47BA"/>
    <w:rsid w:val="00DB4968"/>
    <w:rsid w:val="00DB7BFC"/>
    <w:rsid w:val="00DC2E5B"/>
    <w:rsid w:val="00DC5E91"/>
    <w:rsid w:val="00DD3258"/>
    <w:rsid w:val="00DD4992"/>
    <w:rsid w:val="00DE1981"/>
    <w:rsid w:val="00DE3287"/>
    <w:rsid w:val="00DE5EA5"/>
    <w:rsid w:val="00DE6BC3"/>
    <w:rsid w:val="00DF5023"/>
    <w:rsid w:val="00E0059F"/>
    <w:rsid w:val="00E029CC"/>
    <w:rsid w:val="00E04025"/>
    <w:rsid w:val="00E04CE8"/>
    <w:rsid w:val="00E1352C"/>
    <w:rsid w:val="00E13AE4"/>
    <w:rsid w:val="00E145E7"/>
    <w:rsid w:val="00E22AFE"/>
    <w:rsid w:val="00E25047"/>
    <w:rsid w:val="00E30769"/>
    <w:rsid w:val="00E31CE3"/>
    <w:rsid w:val="00E3241C"/>
    <w:rsid w:val="00E35327"/>
    <w:rsid w:val="00E36E63"/>
    <w:rsid w:val="00E41C03"/>
    <w:rsid w:val="00E43E4D"/>
    <w:rsid w:val="00E45057"/>
    <w:rsid w:val="00E52380"/>
    <w:rsid w:val="00E526E1"/>
    <w:rsid w:val="00E56718"/>
    <w:rsid w:val="00E574D5"/>
    <w:rsid w:val="00E637F9"/>
    <w:rsid w:val="00E67884"/>
    <w:rsid w:val="00E718A4"/>
    <w:rsid w:val="00E741ED"/>
    <w:rsid w:val="00E74BD3"/>
    <w:rsid w:val="00E75E72"/>
    <w:rsid w:val="00E80537"/>
    <w:rsid w:val="00E947D3"/>
    <w:rsid w:val="00EA35A4"/>
    <w:rsid w:val="00EA4A59"/>
    <w:rsid w:val="00EB186A"/>
    <w:rsid w:val="00EB39D8"/>
    <w:rsid w:val="00EC065E"/>
    <w:rsid w:val="00EC107D"/>
    <w:rsid w:val="00EC1E68"/>
    <w:rsid w:val="00EC299C"/>
    <w:rsid w:val="00EC6EDA"/>
    <w:rsid w:val="00ED303B"/>
    <w:rsid w:val="00ED6220"/>
    <w:rsid w:val="00EE2415"/>
    <w:rsid w:val="00EE5791"/>
    <w:rsid w:val="00EF0CA3"/>
    <w:rsid w:val="00EF4585"/>
    <w:rsid w:val="00EF5A9F"/>
    <w:rsid w:val="00EF6E11"/>
    <w:rsid w:val="00F00BB3"/>
    <w:rsid w:val="00F00F81"/>
    <w:rsid w:val="00F041E2"/>
    <w:rsid w:val="00F0632E"/>
    <w:rsid w:val="00F066BA"/>
    <w:rsid w:val="00F14563"/>
    <w:rsid w:val="00F158EE"/>
    <w:rsid w:val="00F16D14"/>
    <w:rsid w:val="00F30427"/>
    <w:rsid w:val="00F34BB8"/>
    <w:rsid w:val="00F34E35"/>
    <w:rsid w:val="00F34E43"/>
    <w:rsid w:val="00F51A9E"/>
    <w:rsid w:val="00F63736"/>
    <w:rsid w:val="00F70294"/>
    <w:rsid w:val="00F70981"/>
    <w:rsid w:val="00F73084"/>
    <w:rsid w:val="00F7433E"/>
    <w:rsid w:val="00F764FB"/>
    <w:rsid w:val="00F81CEB"/>
    <w:rsid w:val="00F81D7A"/>
    <w:rsid w:val="00F853E8"/>
    <w:rsid w:val="00F860E8"/>
    <w:rsid w:val="00F860F6"/>
    <w:rsid w:val="00F87C0F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E0198"/>
    <w:rsid w:val="00FE2F9E"/>
    <w:rsid w:val="00FE4730"/>
    <w:rsid w:val="00FF172F"/>
    <w:rsid w:val="00FF265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0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B310DF"/>
    <w:pPr>
      <w:spacing w:line="240" w:lineRule="atLeast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B310DF"/>
    <w:rPr>
      <w:rFonts w:ascii="Times New Roman" w:eastAsia="PMingLiU" w:hAnsi="Times New Roman" w:cs="Times New Roman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31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0D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B310DF"/>
    <w:pPr>
      <w:widowControl w:val="0"/>
      <w:ind w:firstLine="709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B310DF"/>
    <w:pPr>
      <w:ind w:left="720"/>
      <w:contextualSpacing/>
    </w:pPr>
  </w:style>
  <w:style w:type="paragraph" w:styleId="a6">
    <w:name w:val="Body Text Indent"/>
    <w:basedOn w:val="a"/>
    <w:link w:val="a7"/>
    <w:rsid w:val="00B310DF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B31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0DF"/>
  </w:style>
  <w:style w:type="paragraph" w:styleId="31">
    <w:name w:val="Body Text Indent 3"/>
    <w:basedOn w:val="a"/>
    <w:link w:val="32"/>
    <w:uiPriority w:val="99"/>
    <w:semiHidden/>
    <w:unhideWhenUsed/>
    <w:rsid w:val="00B310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0DF"/>
    <w:rPr>
      <w:rFonts w:ascii="Times New Roman" w:eastAsia="PMingLiU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87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87C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0D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91"/>
    <w:rPr>
      <w:rFonts w:ascii="Tahoma" w:eastAsia="PMingLiU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D5501"/>
    <w:rPr>
      <w:rFonts w:ascii="Tahoma" w:eastAsia="Times New Roman" w:hAnsi="Tahoma" w:cs="Tahoma"/>
      <w:color w:val="000000"/>
      <w:sz w:val="21"/>
      <w:szCs w:val="21"/>
    </w:rPr>
  </w:style>
  <w:style w:type="character" w:customStyle="1" w:styleId="ad">
    <w:name w:val="Название Знак"/>
    <w:basedOn w:val="a0"/>
    <w:link w:val="ac"/>
    <w:rsid w:val="002D5501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e">
    <w:name w:val="Body Text"/>
    <w:basedOn w:val="a"/>
    <w:link w:val="af"/>
    <w:rsid w:val="00FE0198"/>
    <w:pPr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E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947D3"/>
    <w:rPr>
      <w:b/>
      <w:bCs/>
    </w:rPr>
  </w:style>
  <w:style w:type="paragraph" w:styleId="af1">
    <w:name w:val="Normal (Web)"/>
    <w:basedOn w:val="a"/>
    <w:uiPriority w:val="99"/>
    <w:semiHidden/>
    <w:unhideWhenUsed/>
    <w:rsid w:val="00C43D7A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211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1E5F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4C78"/>
  </w:style>
  <w:style w:type="table" w:styleId="af2">
    <w:name w:val="Table Grid"/>
    <w:basedOn w:val="a1"/>
    <w:uiPriority w:val="59"/>
    <w:rsid w:val="00DC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0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B310DF"/>
    <w:pPr>
      <w:spacing w:line="240" w:lineRule="atLeast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B310DF"/>
    <w:rPr>
      <w:rFonts w:ascii="Times New Roman" w:eastAsia="PMingLiU" w:hAnsi="Times New Roman" w:cs="Times New Roman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31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0D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B310DF"/>
    <w:pPr>
      <w:widowControl w:val="0"/>
      <w:ind w:firstLine="709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B310DF"/>
    <w:pPr>
      <w:ind w:left="720"/>
      <w:contextualSpacing/>
    </w:pPr>
  </w:style>
  <w:style w:type="paragraph" w:styleId="a6">
    <w:name w:val="Body Text Indent"/>
    <w:basedOn w:val="a"/>
    <w:link w:val="a7"/>
    <w:rsid w:val="00B310DF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B31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0DF"/>
  </w:style>
  <w:style w:type="paragraph" w:styleId="31">
    <w:name w:val="Body Text Indent 3"/>
    <w:basedOn w:val="a"/>
    <w:link w:val="32"/>
    <w:uiPriority w:val="99"/>
    <w:semiHidden/>
    <w:unhideWhenUsed/>
    <w:rsid w:val="00B310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0DF"/>
    <w:rPr>
      <w:rFonts w:ascii="Times New Roman" w:eastAsia="PMingLiU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87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87C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0D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91"/>
    <w:rPr>
      <w:rFonts w:ascii="Tahoma" w:eastAsia="PMingLiU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D5501"/>
    <w:rPr>
      <w:rFonts w:ascii="Tahoma" w:eastAsia="Times New Roman" w:hAnsi="Tahoma" w:cs="Tahoma"/>
      <w:color w:val="000000"/>
      <w:sz w:val="21"/>
      <w:szCs w:val="21"/>
    </w:rPr>
  </w:style>
  <w:style w:type="character" w:customStyle="1" w:styleId="ad">
    <w:name w:val="Название Знак"/>
    <w:basedOn w:val="a0"/>
    <w:link w:val="ac"/>
    <w:rsid w:val="002D5501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e">
    <w:name w:val="Body Text"/>
    <w:basedOn w:val="a"/>
    <w:link w:val="af"/>
    <w:rsid w:val="00FE0198"/>
    <w:pPr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E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E947D3"/>
    <w:rPr>
      <w:b/>
      <w:bCs/>
    </w:rPr>
  </w:style>
  <w:style w:type="paragraph" w:styleId="af1">
    <w:name w:val="Normal (Web)"/>
    <w:basedOn w:val="a"/>
    <w:uiPriority w:val="99"/>
    <w:semiHidden/>
    <w:unhideWhenUsed/>
    <w:rsid w:val="00C43D7A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211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1E5F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4C78"/>
  </w:style>
  <w:style w:type="table" w:styleId="af2">
    <w:name w:val="Table Grid"/>
    <w:basedOn w:val="a1"/>
    <w:uiPriority w:val="59"/>
    <w:rsid w:val="00DC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9FFE-7B57-4487-9845-E9A0A7E5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cp:lastPrinted>2015-02-11T05:19:00Z</cp:lastPrinted>
  <dcterms:created xsi:type="dcterms:W3CDTF">2015-01-24T08:13:00Z</dcterms:created>
  <dcterms:modified xsi:type="dcterms:W3CDTF">2015-02-13T04:00:00Z</dcterms:modified>
</cp:coreProperties>
</file>