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13" w:rsidRPr="00324BFB" w:rsidRDefault="00AB0D13"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D74A3" w:rsidRPr="00BD74A3" w:rsidTr="00132A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74A3" w:rsidRPr="00BD74A3" w:rsidRDefault="00132A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4A3" w:rsidRPr="00BD74A3">
              <w:rPr>
                <w:rFonts w:ascii="Times New Roman" w:hAnsi="Times New Roman" w:cs="Times New Roman"/>
                <w:sz w:val="28"/>
                <w:szCs w:val="28"/>
              </w:rPr>
              <w:t>13 октября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D74A3" w:rsidRPr="00BD74A3" w:rsidRDefault="00BD74A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74A3">
              <w:rPr>
                <w:rFonts w:ascii="Times New Roman" w:hAnsi="Times New Roman" w:cs="Times New Roman"/>
                <w:sz w:val="28"/>
                <w:szCs w:val="28"/>
              </w:rPr>
              <w:t>N УП-987</w:t>
            </w:r>
          </w:p>
        </w:tc>
      </w:tr>
    </w:tbl>
    <w:p w:rsidR="00BD74A3" w:rsidRPr="00BD74A3" w:rsidRDefault="00BD7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4A3" w:rsidRPr="00BD74A3" w:rsidRDefault="00BD7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УКАЗ ПРЕЗИДЕНТА РЕСПУБЛИКИ ТАТАРСТАН</w:t>
      </w:r>
    </w:p>
    <w:p w:rsidR="00BD74A3" w:rsidRPr="00BD74A3" w:rsidRDefault="00BD7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74A3" w:rsidRPr="00BD74A3" w:rsidRDefault="00BD7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О ВНЕСЕНИИ ИЗМЕНЕНИЙ В УКАЗ ПРЕЗИДЕНТА</w:t>
      </w:r>
    </w:p>
    <w:p w:rsidR="00BD74A3" w:rsidRPr="00BD74A3" w:rsidRDefault="00BD7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РЕСПУБЛИКИ ТАТАРСТАН "ОБ УТВЕРЖДЕНИИ ПОЛОЖЕНИЯ</w:t>
      </w:r>
    </w:p>
    <w:p w:rsidR="00BD74A3" w:rsidRPr="00BD74A3" w:rsidRDefault="00BD7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ОБ УПРАВЛЕНИИ ПРЕЗИДЕНТА РЕСПУБЛИКИ ТАТАРСТАН</w:t>
      </w:r>
    </w:p>
    <w:p w:rsidR="00BD74A3" w:rsidRPr="00BD74A3" w:rsidRDefault="00BD7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ПО ВОПРОСАМ АНТИКОРРУПЦИОННОЙ ПОЛИТИКИ"</w:t>
      </w:r>
    </w:p>
    <w:p w:rsidR="00BD74A3" w:rsidRPr="00BD74A3" w:rsidRDefault="00BD7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 xml:space="preserve">В связи с изданием </w:t>
      </w:r>
      <w:hyperlink r:id="rId6" w:history="1">
        <w:r w:rsidRPr="00BD74A3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D74A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и в целях совершенствования организации деятельности в области противодействия коррупции в Республике Татарстан ПОСТАНОВЛЯЮ:</w:t>
      </w:r>
    </w:p>
    <w:p w:rsidR="00BD74A3" w:rsidRPr="00BD74A3" w:rsidRDefault="00BD7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74A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BD74A3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BD74A3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31 января 2011 года N УП-37 "Об утверждении Положения об Управлении Президента Республики Татарстан по вопросам антикоррупционной политики" (с изменениями, внесенными Указами Президента Республики Татарстан от 26 июля 2013 года N УП-693, от 3 декабря 2013 года N УП-1176 и от 20 августа 2014 года N УП-797) следующие изменения:</w:t>
      </w:r>
      <w:proofErr w:type="gramEnd"/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BD74A3">
          <w:rPr>
            <w:rFonts w:ascii="Times New Roman" w:hAnsi="Times New Roman" w:cs="Times New Roman"/>
            <w:color w:val="0000FF"/>
            <w:sz w:val="28"/>
            <w:szCs w:val="28"/>
          </w:rPr>
          <w:t>преамбулу</w:t>
        </w:r>
      </w:hyperlink>
      <w:r w:rsidRPr="00BD74A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4A3">
        <w:rPr>
          <w:rFonts w:ascii="Times New Roman" w:hAnsi="Times New Roman" w:cs="Times New Roman"/>
          <w:sz w:val="28"/>
          <w:szCs w:val="28"/>
        </w:rPr>
        <w:t xml:space="preserve">"В связи с изданием </w:t>
      </w:r>
      <w:hyperlink r:id="rId9" w:history="1">
        <w:r w:rsidRPr="00BD74A3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BD74A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в соответствии с Указами Президента Республики Татарстан от 20 марта 2006 года </w:t>
      </w:r>
      <w:hyperlink r:id="rId10" w:history="1">
        <w:r w:rsidRPr="00BD74A3">
          <w:rPr>
            <w:rFonts w:ascii="Times New Roman" w:hAnsi="Times New Roman" w:cs="Times New Roman"/>
            <w:color w:val="0000FF"/>
            <w:sz w:val="28"/>
            <w:szCs w:val="28"/>
          </w:rPr>
          <w:t>N УП-114</w:t>
        </w:r>
      </w:hyperlink>
      <w:r w:rsidRPr="00BD74A3">
        <w:rPr>
          <w:rFonts w:ascii="Times New Roman" w:hAnsi="Times New Roman" w:cs="Times New Roman"/>
          <w:sz w:val="28"/>
          <w:szCs w:val="28"/>
        </w:rPr>
        <w:t xml:space="preserve"> "Об утверждении Положения об Аппарате Президента Республики Татарстан" и от 5 апреля 2006 года N </w:t>
      </w:r>
      <w:hyperlink r:id="rId11" w:history="1">
        <w:r w:rsidRPr="00BD74A3">
          <w:rPr>
            <w:rFonts w:ascii="Times New Roman" w:hAnsi="Times New Roman" w:cs="Times New Roman"/>
            <w:color w:val="0000FF"/>
            <w:sz w:val="28"/>
            <w:szCs w:val="28"/>
          </w:rPr>
          <w:t>УП-134</w:t>
        </w:r>
      </w:hyperlink>
      <w:r w:rsidRPr="00BD74A3">
        <w:rPr>
          <w:rFonts w:ascii="Times New Roman" w:hAnsi="Times New Roman" w:cs="Times New Roman"/>
          <w:sz w:val="28"/>
          <w:szCs w:val="28"/>
        </w:rPr>
        <w:t xml:space="preserve"> "Об Аппарате Президента Республики Татарстан</w:t>
      </w:r>
      <w:proofErr w:type="gramEnd"/>
      <w:r w:rsidRPr="00BD74A3">
        <w:rPr>
          <w:rFonts w:ascii="Times New Roman" w:hAnsi="Times New Roman" w:cs="Times New Roman"/>
          <w:sz w:val="28"/>
          <w:szCs w:val="28"/>
        </w:rPr>
        <w:t>" ПОСТАНОВЛЯЮ</w:t>
      </w:r>
      <w:proofErr w:type="gramStart"/>
      <w:r w:rsidRPr="00BD74A3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BD74A3">
        <w:rPr>
          <w:rFonts w:ascii="Times New Roman" w:hAnsi="Times New Roman" w:cs="Times New Roman"/>
          <w:sz w:val="28"/>
          <w:szCs w:val="28"/>
        </w:rPr>
        <w:t>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2" w:history="1">
        <w:r w:rsidRPr="00BD74A3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BD74A3">
        <w:rPr>
          <w:rFonts w:ascii="Times New Roman" w:hAnsi="Times New Roman" w:cs="Times New Roman"/>
          <w:sz w:val="28"/>
          <w:szCs w:val="28"/>
        </w:rPr>
        <w:t xml:space="preserve"> об Управлении Президента Республики Татарстан по вопросам антикоррупционной политики изложить в новой редакции согласно </w:t>
      </w:r>
      <w:hyperlink w:anchor="P37" w:history="1">
        <w:r w:rsidRPr="00BD74A3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BD74A3">
        <w:rPr>
          <w:rFonts w:ascii="Times New Roman" w:hAnsi="Times New Roman" w:cs="Times New Roman"/>
          <w:sz w:val="28"/>
          <w:szCs w:val="28"/>
        </w:rPr>
        <w:t>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3" w:history="1">
        <w:r w:rsidRPr="00BD74A3"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 w:rsidRPr="00BD74A3">
        <w:rPr>
          <w:rFonts w:ascii="Times New Roman" w:hAnsi="Times New Roman" w:cs="Times New Roman"/>
          <w:sz w:val="28"/>
          <w:szCs w:val="28"/>
        </w:rPr>
        <w:t xml:space="preserve"> пунктом 1.1 следующего содержания: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"1.1. Возложить на Управление Президента Республики Татарстан по вопросам антикоррупционной политики функции органа Республики Татарстан по профилактике коррупционных и иных правонарушений</w:t>
      </w:r>
      <w:proofErr w:type="gramStart"/>
      <w:r w:rsidRPr="00BD74A3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2. Настоящий Указ вступает в силу со дня его подписания.</w:t>
      </w:r>
    </w:p>
    <w:p w:rsidR="00BD74A3" w:rsidRPr="00BD74A3" w:rsidRDefault="00BD7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4A3" w:rsidRPr="00BD74A3" w:rsidRDefault="00BD74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Президент</w:t>
      </w:r>
    </w:p>
    <w:p w:rsidR="00BD74A3" w:rsidRPr="00BD74A3" w:rsidRDefault="00BD74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D74A3" w:rsidRPr="00BD74A3" w:rsidRDefault="00BD74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Р.Н.МИННИХАНОВ</w:t>
      </w:r>
    </w:p>
    <w:p w:rsidR="00BD74A3" w:rsidRPr="00BD74A3" w:rsidRDefault="00BD74A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Казань, Кремль</w:t>
      </w:r>
    </w:p>
    <w:p w:rsidR="00BD74A3" w:rsidRPr="00BD74A3" w:rsidRDefault="00BD74A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13 октября 2015 года</w:t>
      </w:r>
    </w:p>
    <w:p w:rsidR="00BD74A3" w:rsidRPr="00BD74A3" w:rsidRDefault="00BD74A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lastRenderedPageBreak/>
        <w:t>N УП-987</w:t>
      </w:r>
    </w:p>
    <w:p w:rsidR="00BD74A3" w:rsidRPr="00BD74A3" w:rsidRDefault="00BD7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4A3" w:rsidRPr="00BD74A3" w:rsidRDefault="00BD74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Приложение</w:t>
      </w:r>
    </w:p>
    <w:p w:rsidR="00BD74A3" w:rsidRPr="00BD74A3" w:rsidRDefault="00BD74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к Указу Президента</w:t>
      </w:r>
    </w:p>
    <w:p w:rsidR="00BD74A3" w:rsidRPr="00BD74A3" w:rsidRDefault="00BD74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D74A3" w:rsidRPr="00BD74A3" w:rsidRDefault="00BD74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от 13 октября 2015 г. N УП-987</w:t>
      </w:r>
    </w:p>
    <w:p w:rsidR="00BD74A3" w:rsidRPr="00BD74A3" w:rsidRDefault="00BD7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4A3" w:rsidRPr="00BD74A3" w:rsidRDefault="00BD7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BD74A3">
        <w:rPr>
          <w:rFonts w:ascii="Times New Roman" w:hAnsi="Times New Roman" w:cs="Times New Roman"/>
          <w:sz w:val="28"/>
          <w:szCs w:val="28"/>
        </w:rPr>
        <w:t>ПОЛОЖЕНИЕ</w:t>
      </w:r>
    </w:p>
    <w:p w:rsidR="00BD74A3" w:rsidRPr="00BD74A3" w:rsidRDefault="00BD7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ОБ УПРАВЛЕНИИ ПРЕЗИДЕНТА РЕСПУБЛИКИ ТАТАРСТАН</w:t>
      </w:r>
    </w:p>
    <w:p w:rsidR="00BD74A3" w:rsidRPr="00BD74A3" w:rsidRDefault="00BD74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ПО ВОПРОСАМ АНТИКОРРУПЦИОННОЙ ПОЛИТИКИ</w:t>
      </w:r>
    </w:p>
    <w:p w:rsidR="00BD74A3" w:rsidRPr="00BD74A3" w:rsidRDefault="00BD7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4A3" w:rsidRPr="00BD74A3" w:rsidRDefault="00BD74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D74A3" w:rsidRPr="00BD74A3" w:rsidRDefault="00BD7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1. Настоящим Положением определяются правовое положение, основные задачи и функции Управления Президента Республики Татарстан по вопросам антикоррупционной политики (далее - Управление).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2. Управление является структурным подразделением Аппарата Президента Республики Татарстан, образованным в целях обеспечения осуществления Президентом Республики Татарстан полномочий по организации антикоррупционной деятельности.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Управление осуществляет функции органа Республики Татарстан по профилактике коррупционных и иных правонарушений.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D74A3">
        <w:rPr>
          <w:rFonts w:ascii="Times New Roman" w:hAnsi="Times New Roman" w:cs="Times New Roman"/>
          <w:sz w:val="28"/>
          <w:szCs w:val="28"/>
        </w:rPr>
        <w:t xml:space="preserve">Управление в своей деятельности руководствуется </w:t>
      </w:r>
      <w:hyperlink r:id="rId14" w:history="1">
        <w:r w:rsidRPr="00BD74A3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BD74A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Республики Татарстан, постановлениями и распоряжениями Правительства Российской Федерации и иными нормативными правовыми актами Российской Федерации, </w:t>
      </w:r>
      <w:hyperlink r:id="rId15" w:history="1">
        <w:r w:rsidRPr="00BD74A3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BD74A3">
        <w:rPr>
          <w:rFonts w:ascii="Times New Roman" w:hAnsi="Times New Roman" w:cs="Times New Roman"/>
          <w:sz w:val="28"/>
          <w:szCs w:val="28"/>
        </w:rPr>
        <w:t xml:space="preserve"> Республики Татарстан, </w:t>
      </w:r>
      <w:hyperlink r:id="rId16" w:history="1">
        <w:r w:rsidRPr="00BD74A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D74A3">
        <w:rPr>
          <w:rFonts w:ascii="Times New Roman" w:hAnsi="Times New Roman" w:cs="Times New Roman"/>
          <w:sz w:val="28"/>
          <w:szCs w:val="28"/>
        </w:rPr>
        <w:t xml:space="preserve"> Республики Татарстан от 4 мая 2006 года N 34-ЗРТ "О противодействии коррупции в Республике Татарстан", иными законами Республики Татарстан, указами и распоряжениями Президента Республики</w:t>
      </w:r>
      <w:proofErr w:type="gramEnd"/>
      <w:r w:rsidRPr="00BD74A3">
        <w:rPr>
          <w:rFonts w:ascii="Times New Roman" w:hAnsi="Times New Roman" w:cs="Times New Roman"/>
          <w:sz w:val="28"/>
          <w:szCs w:val="28"/>
        </w:rPr>
        <w:t xml:space="preserve"> Татарстан, иными нормативными правовыми актами Республики Татарстан,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</w:p>
    <w:p w:rsidR="00BD74A3" w:rsidRPr="00BD74A3" w:rsidRDefault="00BD7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4A3" w:rsidRPr="00BD74A3" w:rsidRDefault="00BD74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II. Основные задачи Управления</w:t>
      </w:r>
    </w:p>
    <w:p w:rsidR="00BD74A3" w:rsidRPr="00BD74A3" w:rsidRDefault="00BD7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4. Основными задачами Управления являются: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а) обеспечение реализации Президентом Республики Татарстан полномочий в области антикоррупционной политики;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 xml:space="preserve">б) осуществление функций специального государственного органа по реализации антикоррупционной политики Республики Татарстан, предусмотренного </w:t>
      </w:r>
      <w:hyperlink r:id="rId17" w:history="1">
        <w:r w:rsidRPr="00BD74A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D74A3">
        <w:rPr>
          <w:rFonts w:ascii="Times New Roman" w:hAnsi="Times New Roman" w:cs="Times New Roman"/>
          <w:sz w:val="28"/>
          <w:szCs w:val="28"/>
        </w:rPr>
        <w:t xml:space="preserve"> Республики Татарстан от 4 мая 2006 года N 34-ЗРТ "О противодействии коррупции в Республике Татарстан";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lastRenderedPageBreak/>
        <w:t>в) профилактика коррупционных правонарушений в государственных органах Республики Татарстан, организациях, созданных для выполнения задач, поставленных перед государственными органами Республики Татарстан.</w:t>
      </w:r>
    </w:p>
    <w:p w:rsidR="00BD74A3" w:rsidRPr="00BD74A3" w:rsidRDefault="00BD7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4A3" w:rsidRPr="00BD74A3" w:rsidRDefault="00BD74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III. Основные функции Управления</w:t>
      </w:r>
    </w:p>
    <w:p w:rsidR="00BD74A3" w:rsidRPr="00BD74A3" w:rsidRDefault="00BD7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5. Управление осуществляет следующие основные функции: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а) обеспечение соблюдения лицами, замещающими государственные должности Республики Татарстан, для которых федеральными законами или законами Республики Татарстан не предусмотрено иное (далее - лица, замещающие государственные должности Республики Татарстан), и государственными гражданскими служащими Республики Татарстан запретов, ограничений и требований, установленных в целях противодействия коррупции;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б) принятие мер по выявлению и устранению причин и условий, способствующих совершению коррупционных правонарушений, а также возникновению конфликта интересов при осуществлении полномочий лицами, замещающими государственные должности Республики Татарстан, и при исполнении должностных обязанностей государственными гражданскими служащими Республики Татарстан;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 xml:space="preserve">в) обеспечение деятельности Комиссии по координации работы по противодействию коррупции в Республике Татарстан, подготовка материалов к заседаниям комиссии и </w:t>
      </w:r>
      <w:proofErr w:type="gramStart"/>
      <w:r w:rsidRPr="00BD74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74A3">
        <w:rPr>
          <w:rFonts w:ascii="Times New Roman" w:hAnsi="Times New Roman" w:cs="Times New Roman"/>
          <w:sz w:val="28"/>
          <w:szCs w:val="28"/>
        </w:rPr>
        <w:t xml:space="preserve"> исполнением принятых ею решений;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г) участие в пределах своей компетенции в работе комиссий по соблюдению требований к служебному поведению и урегулированию конфликта интересов, образованных в Аппарате Президента Республики Татарстан, органах исполнительной власти Республики Татарстан и органах местного самоуправления в Республике Татарстан (далее - органы местного самоуправления);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д) оказание лицам, замещающим государственные должности Республики Татарстан, государственным гражданским служащим Республики Татарстан, муниципальным служащим в Республике Татарстан и гражданам консультативной помощи по вопросам, связанным с применением законодательства Российской Федерации и Республики Татарстан о противодействии коррупции, а также с подготовкой сообщений о фактах коррупции;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е) формирование у лиц, замещающих государственные должности Республики Татарстан, государственных гражданских служащих Республики Татарстан, муниципальных служащих в Республике Татарстан и граждан нетерпимости к коррупционному поведению;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ж) участие в пределах своей компетенции в обеспечении соблюдения в Аппарате Президента Республики Татарстан, органах исполнительной власти Республики Татарстан законных прав и интересов лица, сообщившего о ставшем ему известном факте коррупции;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lastRenderedPageBreak/>
        <w:t>з) обеспечение реализации государственными гражданскими служащими Республики Татарстан обязанности уведомлять представителя нанимателя, органы прокуратуры Российской Федерации, иные федеральные государственные органы, государственные органы Республики Татарстан обо всех случаях обращения к ним каких-либо лиц в целях склонения к совершению коррупционных правонарушений;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и) осуществление проверки: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Республики Татарстан;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Татарстан;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соблюдения лицами, замещающими государственные должности Республики Татарстан, запретов, ограничений и требований, установленных в целях противодействия коррупции;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 xml:space="preserve">к) осуществление </w:t>
      </w:r>
      <w:proofErr w:type="gramStart"/>
      <w:r w:rsidRPr="00BD74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74A3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Республики Татарстан о противодействии коррупции в государственных учреждениях Республики Татарстан и организациях, созданных для выполнения задач, поставленных перед органами исполнительной власти Республики Татарстан, а также за реализацией в этих учреждениях и организациях мер по профилактике коррупционных правонарушений;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л) участие в пределах своей компетенции в подготовке и рассмотрении проектов нормативных правовых актов Республики Татарстан по вопросам противодействия коррупции;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м) анализ сведений: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Республики Татарстан;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представленных государственными гражданскими служащими Республики Татарстан в соответствии с законодательством Российской Федерации и Республики Татарстан;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о соблюдении государственными гражданскими служащими Республики Татарстан запретов, ограничений и требований, установленных в целях противодействия коррупции;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4A3">
        <w:rPr>
          <w:rFonts w:ascii="Times New Roman" w:hAnsi="Times New Roman" w:cs="Times New Roman"/>
          <w:sz w:val="28"/>
          <w:szCs w:val="28"/>
        </w:rPr>
        <w:t xml:space="preserve">о соблюдении гражданами, замещавшими должности государственной гражданской службы Республики Татарстан, назначение на которые и освобождение от которых осуществляются Президентом Республики Татарстан и Руководителем Аппарата Президента Республики Татарстан, ограничений при заключении ими после увольнения с государственной гражданской службы Республики Татарстан трудового договора и (или) гражданско-правового договора в случаях, предусмотренных федеральными </w:t>
      </w:r>
      <w:r w:rsidRPr="00BD74A3">
        <w:rPr>
          <w:rFonts w:ascii="Times New Roman" w:hAnsi="Times New Roman" w:cs="Times New Roman"/>
          <w:sz w:val="28"/>
          <w:szCs w:val="28"/>
        </w:rPr>
        <w:lastRenderedPageBreak/>
        <w:t>законами и законами Республики Татарстан;</w:t>
      </w:r>
      <w:proofErr w:type="gramEnd"/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н) участие в пределах своей компетенции в обеспечении размещения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Татарстан,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о) проведение в пределах своей компетенции мониторинга: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и Республики Татарстан о противодействии коррупции;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реализации организациями обязанности принимать меры по предупреждению коррупции;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 xml:space="preserve">п) организация в пределах своей компетенции антикоррупционного просвещения и пропаганды, а также осуществление </w:t>
      </w:r>
      <w:proofErr w:type="gramStart"/>
      <w:r w:rsidRPr="00BD74A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74A3">
        <w:rPr>
          <w:rFonts w:ascii="Times New Roman" w:hAnsi="Times New Roman" w:cs="Times New Roman"/>
          <w:sz w:val="28"/>
          <w:szCs w:val="28"/>
        </w:rPr>
        <w:t xml:space="preserve"> организацией этой работы в государственных учреждениях Республики Татарстан;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р) осуществление иных функций в области противодействия коррупции в соответствии с законодательством Российской Федерации и законодательством Республики Татарстан.</w:t>
      </w:r>
    </w:p>
    <w:p w:rsidR="00BD74A3" w:rsidRPr="00BD74A3" w:rsidRDefault="00BD7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4A3" w:rsidRPr="00BD74A3" w:rsidRDefault="00BD74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IV. Основные права Управления</w:t>
      </w:r>
    </w:p>
    <w:p w:rsidR="00BD74A3" w:rsidRPr="00BD74A3" w:rsidRDefault="00BD7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6. Управление для осуществления своих задач и функций: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вносит Президенту Республики Татарстан предложения по совершенствованию антикоррупционной деятельности исполнительных органов государственной власти Республики Татарстан;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запрашивает отчеты исполнительных органов государственной власти Республики Татарстан и получает информацию органов местного самоуправления о реализации ими мер по противодействию коррупции, предусмотренных нормативными правовыми актами Российской Федерации и Республики Татарстан;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4A3">
        <w:rPr>
          <w:rFonts w:ascii="Times New Roman" w:hAnsi="Times New Roman" w:cs="Times New Roman"/>
          <w:sz w:val="28"/>
          <w:szCs w:val="28"/>
        </w:rPr>
        <w:t>подготавливает для направления в установленном порядке в федеральные органы исполнительной власти, уполномоченные на осуществление оперативно-</w:t>
      </w:r>
      <w:proofErr w:type="spellStart"/>
      <w:r w:rsidRPr="00BD74A3">
        <w:rPr>
          <w:rFonts w:ascii="Times New Roman" w:hAnsi="Times New Roman" w:cs="Times New Roman"/>
          <w:sz w:val="28"/>
          <w:szCs w:val="28"/>
        </w:rPr>
        <w:t>разыскной</w:t>
      </w:r>
      <w:proofErr w:type="spellEnd"/>
      <w:r w:rsidRPr="00BD74A3">
        <w:rPr>
          <w:rFonts w:ascii="Times New Roman" w:hAnsi="Times New Roman" w:cs="Times New Roman"/>
          <w:sz w:val="28"/>
          <w:szCs w:val="28"/>
        </w:rPr>
        <w:t xml:space="preserve"> деятельности, в органы прокуратуры Российской Федерации, иные федеральные государственные органы, государственные органы Республики Татарстан,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Pr="00BD74A3">
        <w:rPr>
          <w:rFonts w:ascii="Times New Roman" w:hAnsi="Times New Roman" w:cs="Times New Roman"/>
          <w:sz w:val="28"/>
          <w:szCs w:val="28"/>
        </w:rPr>
        <w:t xml:space="preserve"> лиц, замещающих государственные должности Республики Татарстан, государственных гражданских служащих Республики Татарстан, их супруг (супругов) и </w:t>
      </w:r>
      <w:r w:rsidRPr="00BD74A3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проводит с гражданами и должностными лицами с их согласия беседы и получает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получает в пределах своей компетенции информацию от физических и юридических лиц (с их согласия);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проводит иные мероприятия, направленные на противодействие коррупции;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использует государственные системы связи и коммуникации;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пользуется базами данных Аппарата Президента Республики Татарстан и исполнительных органов государственной власти Республики Татарстан.</w:t>
      </w:r>
    </w:p>
    <w:p w:rsidR="00BD74A3" w:rsidRPr="00BD74A3" w:rsidRDefault="00BD7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4A3" w:rsidRPr="00BD74A3" w:rsidRDefault="00BD74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V. Взаимодействие Управления</w:t>
      </w:r>
    </w:p>
    <w:p w:rsidR="00BD74A3" w:rsidRPr="00BD74A3" w:rsidRDefault="00BD7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7. Управление в пределах своей компетенции взаимодействует с Управлением Президента Российской Федерации по вопросам противодействия коррупции.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D74A3">
        <w:rPr>
          <w:rFonts w:ascii="Times New Roman" w:hAnsi="Times New Roman" w:cs="Times New Roman"/>
          <w:sz w:val="28"/>
          <w:szCs w:val="28"/>
        </w:rPr>
        <w:t>Управление взаимодействует с аппаратами Кабинета Министров Республики Татарстан и Государственного Совета Республики Татарстан, аппаратами Конституционного суда Республики Татарстан, Верховного суда Республики Татарстан, Арбитражного суда Республики Татарстан, Счетной палаты Республики Татарстан, органами государственной власти Республики Татарстан, органами местного самоуправления, предприятиями и организациями, а также со всеми структурными подразделениями Аппарата Президента Республики Татарстан, в том числе с:</w:t>
      </w:r>
      <w:proofErr w:type="gramEnd"/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помощниками Президента Республики Татарстан - по вопросам своевременности, полноты и объективности информирования Президента Республики Татарстан о выполнении его поручений и предоставления необходимых информационных материалов;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4A3">
        <w:rPr>
          <w:rFonts w:ascii="Times New Roman" w:hAnsi="Times New Roman" w:cs="Times New Roman"/>
          <w:sz w:val="28"/>
          <w:szCs w:val="28"/>
        </w:rPr>
        <w:t>Управлением по работе с территориями Президента Республики Татарстан - по вопросам реализации антикоррупционной политики в муниципальных районах и городских округах Республики Татарстан, содействия Президенту Республики Татарстан в осуществлении им кадровой политики, изучения качественного состава лиц, замещающих муниципальные должности и должности муниципальной службы, осуществления мониторинга за исполнением антикоррупционных мер, предусмотренных федеральным и республиканским законодательством;</w:t>
      </w:r>
      <w:proofErr w:type="gramEnd"/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4A3">
        <w:rPr>
          <w:rFonts w:ascii="Times New Roman" w:hAnsi="Times New Roman" w:cs="Times New Roman"/>
          <w:sz w:val="28"/>
          <w:szCs w:val="28"/>
        </w:rPr>
        <w:t xml:space="preserve">с Департаментом государственной службы и кадров при Президенте Республики Татарстан - по вопросам обеспечения деятельности подразделений кадровых служб по профилактике коррупционных и иных правонарушений и (или) должностных лиц кадровых служб, ответственных за работу по профилактике коррупционных и иных правонарушений в </w:t>
      </w:r>
      <w:r w:rsidRPr="00BD74A3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органах Республики Татарстан, подбора кадров, повышения квалификации и стажировки работников Управления;</w:t>
      </w:r>
      <w:proofErr w:type="gramEnd"/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с Государственно-правовым управлением Президента Республики Татарстан - по вопросам подготовки проектов законов Республики Татарстан, указов, распоряжений Президента Республики Татарстан, иных нормативных правовых актов в области противодействия коррупции;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с Департаментом Президента Республики Татарстан по вопросам внутренней политики - в части взаимодействия с общественными объединениями и Общественной палатой Республики Татарстан при реализации антикоррупционной политики, а также изучения общественного мнения о деятельности Президента Республики Татарстан, Кабинета Министров Республики Татарстан, других органов государственной власти по вопросам антикоррупционной деятельности;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с Управлением государственного протокола Президента Республики Татарстан - при организации мероприятий с участием Президента Республики Татарстан по вопросам, отнесенным к компетенции Управления;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с Управлением Президента Республики Татарстан по работе с обращениями граждан - по вопросам рассмотрения обращений граждан о реализации антикоррупционной политики, о коррупционных правонарушениях;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с Управлением документационного обеспечения и контроля Президента Республики Татарстан - по вопросам обеспечения гербовыми бланками, своевременной отправки и доставки служебной переписки Управления, исполнения поручений Президента Республики Татарстан, Руководителя Аппарата Президента Республики Татарстан;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с Управлением делами Президента Республики Татарстан - по вопросам создания необходимых условий труда для осуществления служебной деятельности работников Управления, их медицинского и социально-бытового обслуживания, внедрения новейших информационных технологий;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с Пресс-службой Президента Республики Татарстан - по вопросам освещения в средствах массовой информации деятельности Президента Республики Татарстан в области антикоррупционной политики.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9. Управление в пределах своей компетенции взаимодействует с прокуратурой Республики Татарстан, следственным управлением Следственного комитета Российской Федерации по Республике Татарстан, Министерством внутренних дел по Республике Татарстан, территориальными органами федеральных органов исполнительной власти и иными органами государственной власти в целях реализации возложенных на Управление задач.</w:t>
      </w:r>
    </w:p>
    <w:p w:rsidR="00BD74A3" w:rsidRPr="00BD74A3" w:rsidRDefault="00BD7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4A3" w:rsidRPr="00BD74A3" w:rsidRDefault="00BD74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VI. Ответственность</w:t>
      </w:r>
    </w:p>
    <w:p w:rsidR="00BD74A3" w:rsidRPr="00BD74A3" w:rsidRDefault="00BD7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D74A3">
        <w:rPr>
          <w:rFonts w:ascii="Times New Roman" w:hAnsi="Times New Roman" w:cs="Times New Roman"/>
          <w:sz w:val="28"/>
          <w:szCs w:val="28"/>
        </w:rPr>
        <w:t xml:space="preserve">Работники Управления несут ответственность за выполнение возложенных на них обязанностей согласно должностным регламентам, а также в соответствии с законодательством за разглашение сведений, </w:t>
      </w:r>
      <w:r w:rsidRPr="00BD74A3">
        <w:rPr>
          <w:rFonts w:ascii="Times New Roman" w:hAnsi="Times New Roman" w:cs="Times New Roman"/>
          <w:sz w:val="28"/>
          <w:szCs w:val="28"/>
        </w:rPr>
        <w:lastRenderedPageBreak/>
        <w:t>составляющих государственную и иную охраняемую федеральным законом тайну, сведений, ставших им известными в связи с исполнением должностных обязанностей, в том числе сведений, касающихся частной жизни граждан и должностных лиц или затрагивающих их честь и достоинство.</w:t>
      </w:r>
      <w:proofErr w:type="gramEnd"/>
    </w:p>
    <w:p w:rsidR="00BD74A3" w:rsidRPr="00BD74A3" w:rsidRDefault="00BD7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4A3" w:rsidRPr="00BD74A3" w:rsidRDefault="00BD74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VII. Организация деятельности Управления</w:t>
      </w:r>
    </w:p>
    <w:p w:rsidR="00BD74A3" w:rsidRPr="00BD74A3" w:rsidRDefault="00BD7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11. Структура и штатная численность Управления утверждаются Президентом Республики Татарстан.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12. Руководство деятельностью Управления осуществляет начальник Управления, который назначается на должность и освобождается от должности Президентом Республики Татарстан.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13. Начальник Управления: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обеспечивает выполнение задач и функций, возложенных на Управление, и несет персональную ответственность за их реализацию;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участвует в совещаниях у Президента Республики Татарстан, в заседаниях Кабинета Министров Республики Татарстан, в совещаниях, проводимых республиканскими министерствами и ведомствами, а также в заседаниях органов, образуемых Президентом Республики Татарстан, при рассмотрении вопросов, отнесенных к компетенции Управления, направляет в установленном порядке для участия в работе коллегий и совещаний работников Управления;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определяет функции структурных подразделений Управления;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распределяет должностные обязанности между работниками Управления и представляет на утверждение Руководителю Аппарата Президента Республики Татарстан их должностные регламенты;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представляет Президенту Республики Татарстан подготовленные Управлением предложения и документы;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визирует проекты указов и распоряжений, иных документов, представляемых на подпись Президенту Республики Татарстан, в подготовке которых принимало участие Управление;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вносит предложения Руководителю Аппарата Президента Республики Татарстан о назначении на должность либо освобождении от должности, а также о командировании работников Управления;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в установленном порядке вносит предложения о поощрении работников Управления и применении к ним дисциплинарных взысканий.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14. На период временного отсутствия начальника Управления его обязанности исполняет заместитель начальника Управления.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>15. Работники Управления назначаются на должность и освобождаются от должности Руководителем Аппарата Президента Республики Татарстан по представлению начальника Управления.</w:t>
      </w:r>
    </w:p>
    <w:p w:rsidR="00BD74A3" w:rsidRPr="00BD74A3" w:rsidRDefault="00BD74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4A3">
        <w:rPr>
          <w:rFonts w:ascii="Times New Roman" w:hAnsi="Times New Roman" w:cs="Times New Roman"/>
          <w:sz w:val="28"/>
          <w:szCs w:val="28"/>
        </w:rPr>
        <w:t xml:space="preserve">16. Информационное, документационное, материально-техническое и транспортное обеспечение деятельности Управления осуществляют Управление делами Президента Республики Татарстан и соответствующие </w:t>
      </w:r>
      <w:r w:rsidRPr="00BD74A3">
        <w:rPr>
          <w:rFonts w:ascii="Times New Roman" w:hAnsi="Times New Roman" w:cs="Times New Roman"/>
          <w:sz w:val="28"/>
          <w:szCs w:val="28"/>
        </w:rPr>
        <w:lastRenderedPageBreak/>
        <w:t>структурные подразделения Аппарата Президента Республики Татарстан.</w:t>
      </w:r>
    </w:p>
    <w:p w:rsidR="00BD74A3" w:rsidRPr="00BD74A3" w:rsidRDefault="00BD7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4A3" w:rsidRPr="00BD74A3" w:rsidRDefault="00BD7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4A3" w:rsidRPr="00BD74A3" w:rsidRDefault="00BD74A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072C1" w:rsidRPr="00BD74A3" w:rsidRDefault="002072C1">
      <w:pPr>
        <w:rPr>
          <w:rFonts w:ascii="Times New Roman" w:hAnsi="Times New Roman" w:cs="Times New Roman"/>
          <w:sz w:val="28"/>
          <w:szCs w:val="28"/>
        </w:rPr>
      </w:pPr>
    </w:p>
    <w:sectPr w:rsidR="002072C1" w:rsidRPr="00BD74A3" w:rsidSect="0011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A3"/>
    <w:rsid w:val="00132A76"/>
    <w:rsid w:val="002072C1"/>
    <w:rsid w:val="00324BFB"/>
    <w:rsid w:val="00AB0D13"/>
    <w:rsid w:val="00B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D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D7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B0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D74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D74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B0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470C6E4FF200B8D71442545B3341FAD222F002190C5BFF8753F7310DA4692B04A2156DAB3006EBFFCDCiEE7F" TargetMode="External"/><Relationship Id="rId13" Type="http://schemas.openxmlformats.org/officeDocument/2006/relationships/hyperlink" Target="consultantplus://offline/ref=EFE470C6E4FF200B8D71442545B3341FAD222F002190C5BFF8753F7310DA4692iBE0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E470C6E4FF200B8D71442545B3341FAD222F002190C5BFF8753F7310DA4692iBE0F" TargetMode="External"/><Relationship Id="rId12" Type="http://schemas.openxmlformats.org/officeDocument/2006/relationships/hyperlink" Target="consultantplus://offline/ref=EFE470C6E4FF200B8D71442545B3341FAD222F002190C5BFF8753F7310DA4692B04A2156DAB3006EBFFCDDiEE6F" TargetMode="External"/><Relationship Id="rId17" Type="http://schemas.openxmlformats.org/officeDocument/2006/relationships/hyperlink" Target="consultantplus://offline/ref=EFE470C6E4FF200B8D71442545B3341FAD222F00219ECABFF1753F7310DA4692iBE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E470C6E4FF200B8D71442545B3341FAD222F00219ECABFF1753F7310DA4692iBE0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E470C6E4FF200B8D715A2853DF6914AF2173052B9BC9EEA42A642E47iDE3F" TargetMode="External"/><Relationship Id="rId11" Type="http://schemas.openxmlformats.org/officeDocument/2006/relationships/hyperlink" Target="consultantplus://offline/ref=EFE470C6E4FF200B8D71442545B3341FAD222F00209FCBBFFB753F7310DA4692iBE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E470C6E4FF200B8D71442545B3341FAD222F002F91CABFFA753F7310DA4692iBE0F" TargetMode="External"/><Relationship Id="rId10" Type="http://schemas.openxmlformats.org/officeDocument/2006/relationships/hyperlink" Target="consultantplus://offline/ref=EFE470C6E4FF200B8D71442545B3341FAD222F002098C7BEF8753F7310DA4692iBE0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E470C6E4FF200B8D715A2853DF6914AF2173052B9BC9EEA42A642E47D34CC5F70578149EBE016FiBEBF" TargetMode="External"/><Relationship Id="rId14" Type="http://schemas.openxmlformats.org/officeDocument/2006/relationships/hyperlink" Target="consultantplus://offline/ref=EFE470C6E4FF200B8D715A2853DF6914AC21760822CE9EECF57F6Ai2E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90B3E-5F4C-411A-A2EC-43DEDD2C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Антикор</cp:lastModifiedBy>
  <cp:revision>3</cp:revision>
  <dcterms:created xsi:type="dcterms:W3CDTF">2019-04-26T06:06:00Z</dcterms:created>
  <dcterms:modified xsi:type="dcterms:W3CDTF">2019-05-07T05:09:00Z</dcterms:modified>
</cp:coreProperties>
</file>