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4A0" w:firstRow="1" w:lastRow="0" w:firstColumn="1" w:lastColumn="0" w:noHBand="0" w:noVBand="1"/>
      </w:tblPr>
      <w:tblGrid>
        <w:gridCol w:w="5016"/>
        <w:gridCol w:w="5157"/>
      </w:tblGrid>
      <w:tr w:rsidR="002409BA" w:rsidTr="00A00C35">
        <w:trPr>
          <w:trHeight w:val="1833"/>
        </w:trPr>
        <w:tc>
          <w:tcPr>
            <w:tcW w:w="5016" w:type="dxa"/>
          </w:tcPr>
          <w:p w:rsidR="002409BA" w:rsidRDefault="002409BA" w:rsidP="00A00C35">
            <w:pPr>
              <w:keepNext/>
              <w:tabs>
                <w:tab w:val="left" w:pos="900"/>
                <w:tab w:val="center" w:pos="2939"/>
              </w:tabs>
              <w:spacing w:line="276" w:lineRule="auto"/>
              <w:ind w:right="-337"/>
              <w:jc w:val="center"/>
              <w:outlineLvl w:val="0"/>
              <w:rPr>
                <w:sz w:val="20"/>
                <w:szCs w:val="20"/>
                <w:lang w:eastAsia="en-US"/>
              </w:rPr>
            </w:pPr>
            <w:r>
              <w:rPr>
                <w:noProof/>
              </w:rPr>
              <w:drawing>
                <wp:anchor distT="0" distB="0" distL="114300" distR="114300" simplePos="0" relativeHeight="251660288" behindDoc="1" locked="0" layoutInCell="1" allowOverlap="1" wp14:anchorId="39EC8A12" wp14:editId="4279B5B9">
                  <wp:simplePos x="0" y="0"/>
                  <wp:positionH relativeFrom="column">
                    <wp:posOffset>2773680</wp:posOffset>
                  </wp:positionH>
                  <wp:positionV relativeFrom="paragraph">
                    <wp:posOffset>45085</wp:posOffset>
                  </wp:positionV>
                  <wp:extent cx="742950" cy="914400"/>
                  <wp:effectExtent l="0" t="0" r="0" b="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6" cstate="print">
                            <a:lum bright="12000" contrast="66000"/>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anchor>
              </w:drawing>
            </w:r>
            <w:r>
              <w:rPr>
                <w:b/>
                <w:sz w:val="20"/>
                <w:szCs w:val="20"/>
                <w:lang w:eastAsia="en-US"/>
              </w:rPr>
              <w:t>ИСПОЛНИТЕЛЬНЫЙ КОМИТЕТ</w:t>
            </w:r>
          </w:p>
          <w:p w:rsidR="002409BA" w:rsidRDefault="002409BA" w:rsidP="00A00C35">
            <w:pPr>
              <w:keepNext/>
              <w:tabs>
                <w:tab w:val="left" w:pos="900"/>
                <w:tab w:val="center" w:pos="2939"/>
              </w:tabs>
              <w:spacing w:line="276" w:lineRule="auto"/>
              <w:jc w:val="center"/>
              <w:outlineLvl w:val="0"/>
              <w:rPr>
                <w:sz w:val="20"/>
                <w:szCs w:val="20"/>
                <w:lang w:eastAsia="en-US"/>
              </w:rPr>
            </w:pPr>
            <w:r>
              <w:rPr>
                <w:b/>
                <w:sz w:val="20"/>
                <w:szCs w:val="20"/>
                <w:lang w:eastAsia="en-US"/>
              </w:rPr>
              <w:t>РЫБНО-СЛОБОДСКОГО</w:t>
            </w:r>
          </w:p>
          <w:p w:rsidR="002409BA" w:rsidRDefault="002409BA" w:rsidP="00A00C35">
            <w:pPr>
              <w:spacing w:line="276" w:lineRule="auto"/>
              <w:jc w:val="center"/>
              <w:rPr>
                <w:b/>
                <w:sz w:val="20"/>
                <w:szCs w:val="20"/>
                <w:lang w:eastAsia="en-US"/>
              </w:rPr>
            </w:pPr>
            <w:r>
              <w:rPr>
                <w:b/>
                <w:sz w:val="20"/>
                <w:szCs w:val="20"/>
                <w:lang w:eastAsia="en-US"/>
              </w:rPr>
              <w:t>МУНИЦИПАЛЬНОГО РАЙОНА</w:t>
            </w:r>
          </w:p>
          <w:p w:rsidR="002409BA" w:rsidRDefault="002409BA" w:rsidP="00A00C35">
            <w:pPr>
              <w:keepNext/>
              <w:spacing w:line="276" w:lineRule="auto"/>
              <w:jc w:val="center"/>
              <w:outlineLvl w:val="7"/>
              <w:rPr>
                <w:b/>
                <w:sz w:val="20"/>
                <w:szCs w:val="20"/>
                <w:lang w:val="tt-RU" w:eastAsia="en-US"/>
              </w:rPr>
            </w:pPr>
            <w:r>
              <w:rPr>
                <w:b/>
                <w:sz w:val="20"/>
                <w:szCs w:val="20"/>
                <w:lang w:val="tt-RU" w:eastAsia="en-US"/>
              </w:rPr>
              <w:t>РЕСПУБЛИКИ ТАТАРСТАН</w:t>
            </w:r>
          </w:p>
          <w:p w:rsidR="002409BA" w:rsidRDefault="002409BA" w:rsidP="00A00C35">
            <w:pPr>
              <w:spacing w:line="276" w:lineRule="auto"/>
              <w:jc w:val="center"/>
              <w:rPr>
                <w:b/>
                <w:sz w:val="14"/>
                <w:lang w:val="tt-RU" w:eastAsia="en-US"/>
              </w:rPr>
            </w:pPr>
          </w:p>
          <w:p w:rsidR="002409BA" w:rsidRDefault="002409BA" w:rsidP="00A00C35">
            <w:pPr>
              <w:spacing w:line="276" w:lineRule="auto"/>
              <w:jc w:val="center"/>
              <w:rPr>
                <w:sz w:val="20"/>
                <w:szCs w:val="20"/>
                <w:lang w:val="tt-RU" w:eastAsia="en-US"/>
              </w:rPr>
            </w:pPr>
          </w:p>
        </w:tc>
        <w:tc>
          <w:tcPr>
            <w:tcW w:w="5157" w:type="dxa"/>
          </w:tcPr>
          <w:p w:rsidR="002409BA" w:rsidRDefault="002409BA" w:rsidP="00A00C35">
            <w:pPr>
              <w:tabs>
                <w:tab w:val="left" w:pos="459"/>
              </w:tabs>
              <w:spacing w:line="276" w:lineRule="auto"/>
              <w:jc w:val="center"/>
              <w:rPr>
                <w:b/>
                <w:sz w:val="20"/>
                <w:szCs w:val="20"/>
                <w:lang w:val="tt-RU" w:eastAsia="en-US"/>
              </w:rPr>
            </w:pPr>
            <w:r>
              <w:rPr>
                <w:b/>
                <w:sz w:val="20"/>
                <w:szCs w:val="20"/>
                <w:lang w:val="tt-RU" w:eastAsia="en-US"/>
              </w:rPr>
              <w:t>ТАТАРСТАН РЕСПУБЛИКАСЫ</w:t>
            </w:r>
          </w:p>
          <w:p w:rsidR="002409BA" w:rsidRDefault="002409BA" w:rsidP="00A00C35">
            <w:pPr>
              <w:spacing w:line="276" w:lineRule="auto"/>
              <w:jc w:val="center"/>
              <w:rPr>
                <w:b/>
                <w:sz w:val="20"/>
                <w:szCs w:val="20"/>
                <w:lang w:val="tt-RU" w:eastAsia="en-US"/>
              </w:rPr>
            </w:pPr>
            <w:r>
              <w:rPr>
                <w:b/>
                <w:sz w:val="20"/>
                <w:szCs w:val="20"/>
                <w:lang w:val="tt-RU" w:eastAsia="en-US"/>
              </w:rPr>
              <w:t>БАЛЫК БИСТӘСЕ</w:t>
            </w:r>
          </w:p>
          <w:p w:rsidR="002409BA" w:rsidRDefault="002409BA" w:rsidP="00A00C35">
            <w:pPr>
              <w:spacing w:line="276" w:lineRule="auto"/>
              <w:jc w:val="center"/>
              <w:rPr>
                <w:b/>
                <w:sz w:val="20"/>
                <w:szCs w:val="20"/>
                <w:lang w:val="tt-RU" w:eastAsia="en-US"/>
              </w:rPr>
            </w:pPr>
            <w:r>
              <w:rPr>
                <w:b/>
                <w:sz w:val="20"/>
                <w:szCs w:val="20"/>
                <w:lang w:val="tt-RU" w:eastAsia="en-US"/>
              </w:rPr>
              <w:t>МУНИ</w:t>
            </w:r>
            <w:r>
              <w:rPr>
                <w:b/>
                <w:sz w:val="20"/>
                <w:szCs w:val="20"/>
                <w:lang w:eastAsia="en-US"/>
              </w:rPr>
              <w:t>ЦИПАЛЬ</w:t>
            </w:r>
            <w:r>
              <w:rPr>
                <w:b/>
                <w:sz w:val="20"/>
                <w:szCs w:val="20"/>
                <w:lang w:val="tt-RU" w:eastAsia="en-US"/>
              </w:rPr>
              <w:t xml:space="preserve">  РАЙОНЫНЫҢ</w:t>
            </w:r>
          </w:p>
          <w:p w:rsidR="002409BA" w:rsidRDefault="002409BA" w:rsidP="00A00C35">
            <w:pPr>
              <w:keepNext/>
              <w:spacing w:line="276" w:lineRule="auto"/>
              <w:jc w:val="center"/>
              <w:outlineLvl w:val="1"/>
              <w:rPr>
                <w:sz w:val="20"/>
                <w:lang w:val="tt-RU" w:eastAsia="en-US"/>
              </w:rPr>
            </w:pPr>
            <w:r>
              <w:rPr>
                <w:b/>
                <w:sz w:val="20"/>
                <w:lang w:val="tt-RU" w:eastAsia="en-US"/>
              </w:rPr>
              <w:t>БАШКАРМА КОМИТЕТЫ</w:t>
            </w:r>
          </w:p>
          <w:p w:rsidR="002409BA" w:rsidRDefault="002409BA" w:rsidP="00A00C35">
            <w:pPr>
              <w:spacing w:line="276" w:lineRule="auto"/>
              <w:rPr>
                <w:sz w:val="20"/>
                <w:szCs w:val="20"/>
                <w:lang w:val="tt-RU" w:eastAsia="en-US"/>
              </w:rPr>
            </w:pPr>
          </w:p>
        </w:tc>
      </w:tr>
      <w:tr w:rsidR="002409BA" w:rsidTr="00A00C35">
        <w:trPr>
          <w:cantSplit/>
        </w:trPr>
        <w:tc>
          <w:tcPr>
            <w:tcW w:w="10173" w:type="dxa"/>
            <w:gridSpan w:val="2"/>
            <w:hideMark/>
          </w:tcPr>
          <w:p w:rsidR="002409BA" w:rsidRDefault="002409BA" w:rsidP="00A00C35">
            <w:pPr>
              <w:tabs>
                <w:tab w:val="left" w:pos="459"/>
              </w:tabs>
              <w:spacing w:line="276" w:lineRule="auto"/>
              <w:jc w:val="center"/>
              <w:rPr>
                <w:bCs/>
                <w:sz w:val="20"/>
                <w:szCs w:val="20"/>
                <w:lang w:val="tt-RU" w:eastAsia="en-US"/>
              </w:rPr>
            </w:pPr>
          </w:p>
        </w:tc>
      </w:tr>
    </w:tbl>
    <w:p w:rsidR="002409BA" w:rsidRDefault="002409BA" w:rsidP="002409BA">
      <w:pPr>
        <w:ind w:left="-57"/>
        <w:rPr>
          <w:sz w:val="4"/>
          <w:lang w:val="tt-RU"/>
        </w:rPr>
      </w:pPr>
    </w:p>
    <w:p w:rsidR="002409BA" w:rsidRDefault="002409BA" w:rsidP="002409BA">
      <w:pPr>
        <w:ind w:left="-57"/>
        <w:rPr>
          <w:lang w:val="tt-RU"/>
        </w:rPr>
      </w:pPr>
      <w:r>
        <w:rPr>
          <w:noProof/>
        </w:rPr>
        <mc:AlternateContent>
          <mc:Choice Requires="wps">
            <w:drawing>
              <wp:anchor distT="4294967291" distB="4294967291" distL="114300" distR="114300" simplePos="0" relativeHeight="251659264" behindDoc="0" locked="0" layoutInCell="1" allowOverlap="1" wp14:anchorId="311B62C1" wp14:editId="02A858D7">
                <wp:simplePos x="0" y="0"/>
                <wp:positionH relativeFrom="column">
                  <wp:posOffset>175260</wp:posOffset>
                </wp:positionH>
                <wp:positionV relativeFrom="paragraph">
                  <wp:posOffset>5714</wp:posOffset>
                </wp:positionV>
                <wp:extent cx="6096000" cy="0"/>
                <wp:effectExtent l="0" t="0" r="1905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8pt,.45pt" to="49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" strokeweight="1.75pt"/>
            </w:pict>
          </mc:Fallback>
        </mc:AlternateContent>
      </w:r>
    </w:p>
    <w:tbl>
      <w:tblPr>
        <w:tblW w:w="9674" w:type="dxa"/>
        <w:jc w:val="center"/>
        <w:tblLook w:val="04A0" w:firstRow="1" w:lastRow="0" w:firstColumn="1" w:lastColumn="0" w:noHBand="0" w:noVBand="1"/>
      </w:tblPr>
      <w:tblGrid>
        <w:gridCol w:w="4838"/>
        <w:gridCol w:w="4836"/>
      </w:tblGrid>
      <w:tr w:rsidR="002409BA" w:rsidTr="00A00C35">
        <w:trPr>
          <w:trHeight w:val="321"/>
          <w:jc w:val="center"/>
        </w:trPr>
        <w:tc>
          <w:tcPr>
            <w:tcW w:w="4838" w:type="dxa"/>
            <w:hideMark/>
          </w:tcPr>
          <w:p w:rsidR="002409BA" w:rsidRDefault="002409BA" w:rsidP="00A00C35">
            <w:pPr>
              <w:keepNext/>
              <w:spacing w:line="276" w:lineRule="auto"/>
              <w:outlineLvl w:val="0"/>
              <w:rPr>
                <w:sz w:val="20"/>
                <w:szCs w:val="20"/>
                <w:lang w:val="tt-RU" w:eastAsia="en-US"/>
              </w:rPr>
            </w:pPr>
            <w:r>
              <w:rPr>
                <w:b/>
                <w:sz w:val="20"/>
                <w:szCs w:val="20"/>
                <w:lang w:eastAsia="en-US"/>
              </w:rPr>
              <w:t xml:space="preserve">                                 ПОСТАНОВЛЕНИЕ</w:t>
            </w:r>
          </w:p>
        </w:tc>
        <w:tc>
          <w:tcPr>
            <w:tcW w:w="4836" w:type="dxa"/>
            <w:hideMark/>
          </w:tcPr>
          <w:p w:rsidR="002409BA" w:rsidRDefault="002409BA" w:rsidP="00A00C35">
            <w:pPr>
              <w:keepNext/>
              <w:spacing w:line="276" w:lineRule="auto"/>
              <w:outlineLvl w:val="1"/>
              <w:rPr>
                <w:sz w:val="20"/>
                <w:lang w:val="tt-RU" w:eastAsia="en-US"/>
              </w:rPr>
            </w:pPr>
            <w:r>
              <w:rPr>
                <w:b/>
                <w:sz w:val="20"/>
                <w:lang w:val="tt-RU" w:eastAsia="en-US"/>
              </w:rPr>
              <w:t xml:space="preserve">                                             КАРАР</w:t>
            </w:r>
          </w:p>
        </w:tc>
      </w:tr>
    </w:tbl>
    <w:p w:rsidR="002409BA" w:rsidRDefault="002409BA" w:rsidP="002409BA">
      <w:pPr>
        <w:rPr>
          <w:sz w:val="20"/>
          <w:szCs w:val="20"/>
          <w:lang w:val="tt-RU"/>
        </w:rPr>
      </w:pPr>
      <w:r>
        <w:rPr>
          <w:sz w:val="20"/>
          <w:szCs w:val="20"/>
          <w:lang w:val="tt-RU"/>
        </w:rPr>
        <w:t xml:space="preserve">                                              26.07.2021           </w:t>
      </w:r>
      <w:r w:rsidR="00B0406A">
        <w:rPr>
          <w:sz w:val="20"/>
          <w:szCs w:val="20"/>
          <w:lang w:val="tt-RU"/>
        </w:rPr>
        <w:t xml:space="preserve">            Балык Бистәсе штп.</w:t>
      </w:r>
      <w:r>
        <w:rPr>
          <w:sz w:val="20"/>
          <w:szCs w:val="20"/>
          <w:lang w:val="tt-RU"/>
        </w:rPr>
        <w:t xml:space="preserve">                    №158пи</w:t>
      </w:r>
    </w:p>
    <w:p w:rsidR="002409BA" w:rsidRDefault="002409BA" w:rsidP="002409BA">
      <w:pPr>
        <w:shd w:val="clear" w:color="auto" w:fill="FFFFFF"/>
        <w:ind w:right="5103"/>
        <w:jc w:val="both"/>
        <w:textAlignment w:val="baseline"/>
        <w:outlineLvl w:val="0"/>
        <w:rPr>
          <w:color w:val="000000"/>
          <w:sz w:val="28"/>
          <w:szCs w:val="28"/>
          <w:shd w:val="clear" w:color="auto" w:fill="FFFFFF"/>
        </w:rPr>
      </w:pPr>
    </w:p>
    <w:p w:rsidR="002409BA" w:rsidRPr="00B07DBC" w:rsidRDefault="00305C61" w:rsidP="002409BA">
      <w:pPr>
        <w:shd w:val="clear" w:color="auto" w:fill="FFFFFF"/>
        <w:ind w:right="5103"/>
        <w:jc w:val="both"/>
        <w:textAlignment w:val="baseline"/>
        <w:outlineLvl w:val="0"/>
        <w:rPr>
          <w:bCs/>
          <w:color w:val="000000" w:themeColor="text1"/>
          <w:spacing w:val="1"/>
          <w:kern w:val="36"/>
          <w:sz w:val="28"/>
          <w:szCs w:val="28"/>
        </w:rPr>
      </w:pPr>
      <w:r w:rsidRPr="00305C61">
        <w:rPr>
          <w:color w:val="000000"/>
          <w:sz w:val="28"/>
          <w:szCs w:val="28"/>
          <w:shd w:val="clear" w:color="auto" w:fill="FFFFFF"/>
        </w:rPr>
        <w:t>"Татарстан Республикасының Балык Бистәсе муниципаль районы" муниципаль берәмлеге муниципаль унитар предприятиеләренә Татарстан Республикасы Балык Бистәсе муниципаль районы бюджетыннан субсидиялә</w:t>
      </w:r>
      <w:proofErr w:type="gramStart"/>
      <w:r w:rsidRPr="00305C61">
        <w:rPr>
          <w:color w:val="000000"/>
          <w:sz w:val="28"/>
          <w:szCs w:val="28"/>
          <w:shd w:val="clear" w:color="auto" w:fill="FFFFFF"/>
        </w:rPr>
        <w:t>р</w:t>
      </w:r>
      <w:proofErr w:type="gramEnd"/>
      <w:r w:rsidRPr="00305C61">
        <w:rPr>
          <w:color w:val="000000"/>
          <w:sz w:val="28"/>
          <w:szCs w:val="28"/>
          <w:shd w:val="clear" w:color="auto" w:fill="FFFFFF"/>
        </w:rPr>
        <w:t xml:space="preserve"> бирү тәртибен раслау турында</w:t>
      </w:r>
    </w:p>
    <w:p w:rsidR="002409BA" w:rsidRDefault="002409BA" w:rsidP="003B5BCD">
      <w:pPr>
        <w:pStyle w:val="2"/>
        <w:ind w:firstLine="567"/>
        <w:jc w:val="both"/>
        <w:rPr>
          <w:b w:val="0"/>
          <w:color w:val="000000" w:themeColor="text1"/>
          <w:sz w:val="28"/>
          <w:szCs w:val="28"/>
        </w:rPr>
      </w:pPr>
      <w:r w:rsidRPr="006B52B7">
        <w:rPr>
          <w:rFonts w:ascii="Arial" w:hAnsi="Arial" w:cs="Arial"/>
          <w:color w:val="000000" w:themeColor="text1"/>
          <w:spacing w:val="1"/>
          <w:sz w:val="26"/>
          <w:szCs w:val="26"/>
        </w:rPr>
        <w:br/>
      </w:r>
      <w:r w:rsidRPr="006B52B7">
        <w:rPr>
          <w:color w:val="000000" w:themeColor="text1"/>
          <w:spacing w:val="1"/>
        </w:rPr>
        <w:t xml:space="preserve">      </w:t>
      </w:r>
      <w:r>
        <w:rPr>
          <w:color w:val="000000" w:themeColor="text1"/>
          <w:spacing w:val="1"/>
          <w:lang w:val="ru-RU"/>
        </w:rPr>
        <w:t xml:space="preserve">    </w:t>
      </w:r>
      <w:r w:rsidR="00305C61" w:rsidRPr="00305C61">
        <w:rPr>
          <w:b w:val="0"/>
          <w:color w:val="000000"/>
          <w:sz w:val="28"/>
          <w:szCs w:val="28"/>
          <w:shd w:val="clear" w:color="auto" w:fill="FFFFFF"/>
        </w:rPr>
        <w:t>Россия Федерациясе Бюджет кодексының 78 статьясы, «Россия Федерациясендә җирле үзидарә оештыруның гомуми принциплары турында» 2003 елның 6 октябрендәге 131-ФЗ номерлы Федераль законның 17 статьясы, «Дәүләт һәм муниципаль унитар предприятиеләр турында» 2002 елның 14 ноябрендәге 161-ФЗ номерлы Федераль закон, Россия Федерациясе Хөкүмәтенең 2020 елның 18 сентябрендәге 1492 номерлы карарына, Татарстан Республикасы Балык Бистәсе муниципаль районы Уставына таянып, карар бирәм:</w:t>
      </w:r>
    </w:p>
    <w:p w:rsidR="002409BA" w:rsidRPr="007C3381" w:rsidRDefault="002409BA" w:rsidP="003B5BCD">
      <w:pPr>
        <w:ind w:firstLine="567"/>
        <w:rPr>
          <w:lang w:val="tt-RU"/>
        </w:rPr>
      </w:pPr>
    </w:p>
    <w:p w:rsidR="003B5BCD" w:rsidRPr="003B5BCD" w:rsidRDefault="003B5BCD" w:rsidP="003B5BCD">
      <w:pPr>
        <w:pStyle w:val="2"/>
        <w:ind w:left="360" w:firstLine="567"/>
        <w:jc w:val="both"/>
        <w:rPr>
          <w:b w:val="0"/>
          <w:color w:val="000000"/>
          <w:sz w:val="28"/>
          <w:szCs w:val="28"/>
          <w:shd w:val="clear" w:color="auto" w:fill="FFFFFF"/>
        </w:rPr>
      </w:pPr>
      <w:r>
        <w:rPr>
          <w:b w:val="0"/>
          <w:color w:val="000000"/>
          <w:sz w:val="28"/>
          <w:szCs w:val="28"/>
          <w:shd w:val="clear" w:color="auto" w:fill="FFFFFF"/>
        </w:rPr>
        <w:t>1.</w:t>
      </w:r>
      <w:r w:rsidRPr="003B5BCD">
        <w:rPr>
          <w:b w:val="0"/>
          <w:color w:val="000000"/>
          <w:sz w:val="28"/>
          <w:szCs w:val="28"/>
          <w:shd w:val="clear" w:color="auto" w:fill="FFFFFF"/>
        </w:rPr>
        <w:t>«Татарстан Республикасының Балык Бистәсе муниципаль районы»</w:t>
      </w:r>
      <w:r w:rsidR="00B0406A">
        <w:rPr>
          <w:b w:val="0"/>
          <w:color w:val="000000"/>
          <w:sz w:val="28"/>
          <w:szCs w:val="28"/>
          <w:shd w:val="clear" w:color="auto" w:fill="FFFFFF"/>
        </w:rPr>
        <w:t xml:space="preserve"> </w:t>
      </w:r>
      <w:r w:rsidRPr="003B5BCD">
        <w:rPr>
          <w:b w:val="0"/>
          <w:color w:val="000000"/>
          <w:sz w:val="28"/>
          <w:szCs w:val="28"/>
          <w:shd w:val="clear" w:color="auto" w:fill="FFFFFF"/>
        </w:rPr>
        <w:t>муниципаль берәмлегенең муниципаль унитар предприятиеләренә Татарстан Республикасының Балык Бистәсе районы бюджетыннан субсидияләр бирү тәртибен расларга.</w:t>
      </w:r>
    </w:p>
    <w:p w:rsidR="003B5BCD" w:rsidRPr="003B5BCD" w:rsidRDefault="003B5BCD" w:rsidP="005A6E94">
      <w:pPr>
        <w:pStyle w:val="2"/>
        <w:ind w:left="360" w:firstLine="567"/>
        <w:jc w:val="both"/>
        <w:rPr>
          <w:b w:val="0"/>
          <w:color w:val="000000"/>
          <w:sz w:val="28"/>
          <w:szCs w:val="28"/>
          <w:shd w:val="clear" w:color="auto" w:fill="FFFFFF"/>
        </w:rPr>
      </w:pPr>
      <w:r w:rsidRPr="003B5BCD">
        <w:rPr>
          <w:b w:val="0"/>
          <w:color w:val="000000"/>
          <w:sz w:val="28"/>
          <w:szCs w:val="28"/>
          <w:shd w:val="clear" w:color="auto" w:fill="FFFFFF"/>
        </w:rPr>
        <w:t>2.«Татарстан Республикасы Балык Бистәсе муниципаль районы» муниципаль берәмлегенең муниципаль унитар предприятиеләренең Татарстан Республикасы Балык Бистәсе муниципаль районы бюджетыннан субсидия бирү өчен гаризаларын карау комиссиясе турында Нигезләмәне расларга</w:t>
      </w:r>
    </w:p>
    <w:p w:rsidR="003B5BCD" w:rsidRPr="003B5BCD" w:rsidRDefault="003B5BCD" w:rsidP="005A6E94">
      <w:pPr>
        <w:pStyle w:val="2"/>
        <w:ind w:left="360" w:firstLine="567"/>
        <w:jc w:val="both"/>
        <w:rPr>
          <w:b w:val="0"/>
          <w:color w:val="000000" w:themeColor="text1"/>
          <w:spacing w:val="1"/>
          <w:kern w:val="36"/>
          <w:sz w:val="28"/>
          <w:szCs w:val="28"/>
        </w:rPr>
      </w:pPr>
      <w:r w:rsidRPr="003B5BCD">
        <w:rPr>
          <w:b w:val="0"/>
          <w:color w:val="000000"/>
          <w:sz w:val="28"/>
          <w:szCs w:val="28"/>
          <w:shd w:val="clear" w:color="auto" w:fill="FFFFFF"/>
        </w:rPr>
        <w:t>3. «Татарстан Республикасы Балык Бистәсе муниципаль районы» муниципаль берәмлегенең муниципаль унитар предприятиеләренең Татарстан Республикасы Балык Бистәсе муниципаль районы бюджетыннан субсидия бирү өчен гаризаларын карау комиссиясе  составын расларга.</w:t>
      </w:r>
    </w:p>
    <w:p w:rsidR="005A6E94" w:rsidRPr="00B01201" w:rsidRDefault="005A6E94" w:rsidP="005A6E94">
      <w:pPr>
        <w:ind w:left="360"/>
        <w:jc w:val="both"/>
        <w:rPr>
          <w:sz w:val="28"/>
          <w:szCs w:val="28"/>
          <w:lang w:val="tt-RU"/>
        </w:rPr>
      </w:pPr>
      <w:r>
        <w:rPr>
          <w:sz w:val="28"/>
          <w:szCs w:val="28"/>
          <w:lang w:val="tt-RU"/>
        </w:rPr>
        <w:t xml:space="preserve">         </w:t>
      </w:r>
      <w:r w:rsidRPr="00B01201">
        <w:rPr>
          <w:sz w:val="28"/>
          <w:szCs w:val="28"/>
          <w:lang w:val="tt-RU"/>
        </w:rPr>
        <w:t xml:space="preserve">4. Әлеге карарны http://pravo.tatarstan.ru. веб-адресы буенча Интернет мәгълүмат-телекоммуникация челтәрендәге “Татарстан Республикасының хокукый мәгълүмат рәсми порталы”нда һәм Татарстан Республикасы Балык  Бистәсе муниципаль районының http://ribnaya-sloboda.tatarstan.ru. веб-адресы </w:t>
      </w:r>
      <w:r w:rsidRPr="00B01201">
        <w:rPr>
          <w:sz w:val="28"/>
          <w:szCs w:val="28"/>
          <w:lang w:val="tt-RU"/>
        </w:rPr>
        <w:lastRenderedPageBreak/>
        <w:t>буенча Интернет мәгълүмат-телекоммуникация челтәрендәге рәсми сайтында игълан итәргә.</w:t>
      </w:r>
    </w:p>
    <w:p w:rsidR="005A6E94" w:rsidRPr="00B01201" w:rsidRDefault="005A6E94" w:rsidP="005A6E94">
      <w:pPr>
        <w:ind w:left="360" w:firstLine="709"/>
        <w:jc w:val="both"/>
        <w:rPr>
          <w:sz w:val="28"/>
          <w:szCs w:val="28"/>
          <w:lang w:val="tt-RU"/>
        </w:rPr>
      </w:pPr>
      <w:r w:rsidRPr="00B01201">
        <w:rPr>
          <w:sz w:val="28"/>
          <w:szCs w:val="28"/>
          <w:lang w:val="tt-RU"/>
        </w:rPr>
        <w:t>5. Әлеге карарның үтәлешен контрольдә тотуны үз өстемдә калдырам.</w:t>
      </w:r>
    </w:p>
    <w:p w:rsidR="005A6E94" w:rsidRDefault="005A6E94" w:rsidP="005A6E94">
      <w:pPr>
        <w:ind w:left="360" w:firstLine="709"/>
        <w:jc w:val="both"/>
        <w:rPr>
          <w:sz w:val="28"/>
          <w:szCs w:val="28"/>
          <w:lang w:val="tt-RU"/>
        </w:rPr>
      </w:pPr>
    </w:p>
    <w:p w:rsidR="00C70C4B" w:rsidRPr="00B01201" w:rsidRDefault="00C70C4B" w:rsidP="005A6E94">
      <w:pPr>
        <w:ind w:left="360" w:firstLine="709"/>
        <w:jc w:val="both"/>
        <w:rPr>
          <w:sz w:val="28"/>
          <w:szCs w:val="28"/>
          <w:lang w:val="tt-RU"/>
        </w:rPr>
      </w:pPr>
    </w:p>
    <w:p w:rsidR="005A6E94" w:rsidRDefault="005A6E94" w:rsidP="00C70C4B">
      <w:pPr>
        <w:jc w:val="both"/>
        <w:rPr>
          <w:sz w:val="28"/>
          <w:szCs w:val="28"/>
          <w:lang w:val="tt-RU"/>
        </w:rPr>
      </w:pPr>
      <w:r w:rsidRPr="00B01201">
        <w:rPr>
          <w:sz w:val="28"/>
          <w:szCs w:val="28"/>
          <w:lang w:val="tt-RU"/>
        </w:rPr>
        <w:t>Җитәкче</w:t>
      </w:r>
      <w:r w:rsidRPr="009F40E9">
        <w:rPr>
          <w:sz w:val="28"/>
          <w:szCs w:val="28"/>
          <w:lang w:val="tt-RU"/>
        </w:rPr>
        <w:t xml:space="preserve">                                           </w:t>
      </w:r>
      <w:r w:rsidR="00C70C4B">
        <w:rPr>
          <w:sz w:val="28"/>
          <w:szCs w:val="28"/>
          <w:lang w:val="tt-RU"/>
        </w:rPr>
        <w:t xml:space="preserve">     </w:t>
      </w:r>
      <w:r w:rsidRPr="009F40E9">
        <w:rPr>
          <w:sz w:val="28"/>
          <w:szCs w:val="28"/>
          <w:lang w:val="tt-RU"/>
        </w:rPr>
        <w:t xml:space="preserve">                                          Р.Л. Исланов</w:t>
      </w:r>
    </w:p>
    <w:p w:rsidR="002155A5" w:rsidRPr="00C70C4B" w:rsidRDefault="002409BA" w:rsidP="00C70C4B">
      <w:pPr>
        <w:pStyle w:val="2"/>
        <w:jc w:val="both"/>
        <w:rPr>
          <w:lang w:val="ru-RU"/>
        </w:rPr>
      </w:pPr>
      <w:r w:rsidRPr="009F40E9">
        <w:rPr>
          <w:b w:val="0"/>
          <w:color w:val="000000" w:themeColor="text1"/>
          <w:spacing w:val="1"/>
          <w:szCs w:val="20"/>
        </w:rPr>
        <w:br w:type="column"/>
      </w:r>
    </w:p>
    <w:p w:rsidR="002409BA" w:rsidRPr="009F40E9" w:rsidRDefault="002155A5" w:rsidP="002409BA">
      <w:pPr>
        <w:pStyle w:val="2"/>
        <w:ind w:left="6379"/>
        <w:jc w:val="both"/>
        <w:rPr>
          <w:b w:val="0"/>
          <w:color w:val="000000" w:themeColor="text1"/>
          <w:spacing w:val="1"/>
          <w:szCs w:val="20"/>
        </w:rPr>
      </w:pPr>
      <w:r w:rsidRPr="009F40E9">
        <w:rPr>
          <w:b w:val="0"/>
          <w:color w:val="000000" w:themeColor="text1"/>
          <w:szCs w:val="20"/>
        </w:rPr>
        <w:t>Татарстан Республикасы Балык Бистәсе муниципаль районы Башкарма  комитетының 2021 елның  26 июлендәге 158 пи номерлы карары белән расланган</w:t>
      </w:r>
    </w:p>
    <w:p w:rsidR="002409BA" w:rsidRPr="009F40E9" w:rsidRDefault="002409BA" w:rsidP="000735AE">
      <w:pPr>
        <w:shd w:val="clear" w:color="auto" w:fill="FFFFFF"/>
        <w:jc w:val="center"/>
        <w:textAlignment w:val="baseline"/>
        <w:outlineLvl w:val="0"/>
        <w:rPr>
          <w:color w:val="000000"/>
          <w:sz w:val="28"/>
          <w:szCs w:val="28"/>
          <w:shd w:val="clear" w:color="auto" w:fill="FFFFFF"/>
          <w:lang w:val="tt-RU"/>
        </w:rPr>
      </w:pPr>
      <w:r w:rsidRPr="009F40E9">
        <w:rPr>
          <w:rFonts w:ascii="Arial" w:hAnsi="Arial" w:cs="Arial"/>
          <w:color w:val="000000" w:themeColor="text1"/>
          <w:spacing w:val="1"/>
          <w:sz w:val="17"/>
          <w:szCs w:val="17"/>
          <w:lang w:val="tt-RU"/>
        </w:rPr>
        <w:br/>
      </w:r>
    </w:p>
    <w:p w:rsidR="002409BA" w:rsidRDefault="000735AE" w:rsidP="000735AE">
      <w:pPr>
        <w:shd w:val="clear" w:color="auto" w:fill="FFFFFF"/>
        <w:tabs>
          <w:tab w:val="left" w:pos="5103"/>
        </w:tabs>
        <w:spacing w:line="256" w:lineRule="atLeast"/>
        <w:jc w:val="center"/>
        <w:textAlignment w:val="baseline"/>
        <w:rPr>
          <w:color w:val="000000"/>
          <w:sz w:val="28"/>
          <w:szCs w:val="28"/>
          <w:shd w:val="clear" w:color="auto" w:fill="FFFFFF"/>
          <w:lang w:val="tt-RU"/>
        </w:rPr>
      </w:pPr>
      <w:r w:rsidRPr="00C70C4B">
        <w:rPr>
          <w:color w:val="000000"/>
          <w:sz w:val="28"/>
          <w:szCs w:val="28"/>
          <w:shd w:val="clear" w:color="auto" w:fill="FFFFFF"/>
          <w:lang w:val="tt-RU"/>
        </w:rPr>
        <w:t>«Татарстан Республикасының Балык Бистәсе муниципаль районы»муниципаль берәмлегенең муниципаль унитар предприятиеләренә Татарстан Республикасының Балык Бистәсе районы бюджетыннан субсидияләр бирү тәртибе</w:t>
      </w:r>
      <w:r>
        <w:rPr>
          <w:color w:val="000000"/>
          <w:sz w:val="28"/>
          <w:szCs w:val="28"/>
          <w:shd w:val="clear" w:color="auto" w:fill="FFFFFF"/>
          <w:lang w:val="tt-RU"/>
        </w:rPr>
        <w:t xml:space="preserve"> </w:t>
      </w:r>
    </w:p>
    <w:p w:rsidR="000735AE" w:rsidRPr="000735AE" w:rsidRDefault="000735AE" w:rsidP="000735AE">
      <w:pPr>
        <w:shd w:val="clear" w:color="auto" w:fill="FFFFFF"/>
        <w:tabs>
          <w:tab w:val="left" w:pos="5103"/>
        </w:tabs>
        <w:spacing w:line="256" w:lineRule="atLeast"/>
        <w:jc w:val="center"/>
        <w:textAlignment w:val="baseline"/>
        <w:rPr>
          <w:color w:val="000000" w:themeColor="text1"/>
          <w:spacing w:val="1"/>
          <w:sz w:val="28"/>
          <w:szCs w:val="28"/>
          <w:lang w:val="tt-RU"/>
        </w:rPr>
      </w:pPr>
    </w:p>
    <w:p w:rsidR="002409BA" w:rsidRDefault="000735AE" w:rsidP="000735AE">
      <w:pPr>
        <w:pStyle w:val="a4"/>
        <w:numPr>
          <w:ilvl w:val="0"/>
          <w:numId w:val="1"/>
        </w:numPr>
        <w:shd w:val="clear" w:color="auto" w:fill="FFFFFF"/>
        <w:spacing w:after="0" w:line="256" w:lineRule="atLeast"/>
        <w:textAlignment w:val="baseline"/>
        <w:rPr>
          <w:rFonts w:ascii="Times New Roman" w:eastAsia="Times New Roman" w:hAnsi="Times New Roman" w:cs="Times New Roman"/>
          <w:b/>
          <w:color w:val="000000" w:themeColor="text1"/>
          <w:spacing w:val="1"/>
          <w:sz w:val="28"/>
          <w:szCs w:val="28"/>
          <w:lang w:val="tt-RU"/>
        </w:rPr>
      </w:pPr>
      <w:r>
        <w:rPr>
          <w:rFonts w:ascii="Times New Roman" w:eastAsia="Times New Roman" w:hAnsi="Times New Roman" w:cs="Times New Roman"/>
          <w:b/>
          <w:color w:val="000000" w:themeColor="text1"/>
          <w:spacing w:val="1"/>
          <w:sz w:val="28"/>
          <w:szCs w:val="28"/>
          <w:lang w:val="tt-RU"/>
        </w:rPr>
        <w:t xml:space="preserve">             </w:t>
      </w:r>
      <w:r w:rsidRPr="000735AE">
        <w:rPr>
          <w:rFonts w:ascii="Times New Roman" w:eastAsia="Times New Roman" w:hAnsi="Times New Roman" w:cs="Times New Roman"/>
          <w:b/>
          <w:color w:val="000000" w:themeColor="text1"/>
          <w:spacing w:val="1"/>
          <w:sz w:val="28"/>
          <w:szCs w:val="28"/>
          <w:lang w:val="tt-RU"/>
        </w:rPr>
        <w:t>Субсидияләр бирү турында гомуми нигезләмәләр</w:t>
      </w:r>
    </w:p>
    <w:p w:rsidR="000735AE" w:rsidRPr="000735AE" w:rsidRDefault="000735AE" w:rsidP="000735AE">
      <w:pPr>
        <w:pStyle w:val="a4"/>
        <w:shd w:val="clear" w:color="auto" w:fill="FFFFFF"/>
        <w:spacing w:after="0" w:line="256" w:lineRule="atLeast"/>
        <w:ind w:left="900"/>
        <w:textAlignment w:val="baseline"/>
        <w:rPr>
          <w:rFonts w:ascii="Times New Roman" w:eastAsia="Times New Roman" w:hAnsi="Times New Roman" w:cs="Times New Roman"/>
          <w:b/>
          <w:color w:val="000000" w:themeColor="text1"/>
          <w:spacing w:val="1"/>
          <w:sz w:val="28"/>
          <w:szCs w:val="28"/>
          <w:lang w:val="tt-RU"/>
        </w:rPr>
      </w:pPr>
    </w:p>
    <w:p w:rsidR="002409BA" w:rsidRPr="006927D2" w:rsidRDefault="000735AE" w:rsidP="006D7A25">
      <w:pPr>
        <w:pStyle w:val="ConsPlusNormal"/>
        <w:widowControl w:val="0"/>
        <w:tabs>
          <w:tab w:val="left" w:pos="1276"/>
        </w:tabs>
        <w:adjustRightInd/>
        <w:ind w:left="284" w:firstLine="709"/>
        <w:jc w:val="both"/>
        <w:rPr>
          <w:rFonts w:ascii="Times New Roman" w:hAnsi="Times New Roman" w:cs="Times New Roman"/>
          <w:sz w:val="28"/>
          <w:szCs w:val="28"/>
          <w:lang w:val="tt-RU"/>
        </w:rPr>
      </w:pPr>
      <w:r w:rsidRPr="000735AE">
        <w:rPr>
          <w:lang w:val="tt-RU"/>
        </w:rPr>
        <w:t xml:space="preserve"> </w:t>
      </w:r>
      <w:r w:rsidRPr="000735AE">
        <w:rPr>
          <w:rFonts w:ascii="Times New Roman" w:hAnsi="Times New Roman" w:cs="Times New Roman"/>
          <w:sz w:val="28"/>
          <w:szCs w:val="28"/>
          <w:lang w:val="tt-RU"/>
        </w:rPr>
        <w:t xml:space="preserve">1.1. «Татарстан Республикасы Балык Бистәсе муниципаль районы» муниципаль берәмлеге муниципаль унитар предприятиеләренә Татарстан Республикасы Балык Бистәсе муниципаль районы бюджетыннан субсидияләр бирүнең әлеге тәртибе Россия Федерациясе Бюджет кодексы, «Дәүләт һәм муниципаль унитар предприятиеләр турында» 2002 елның 14 ноябрендәге 161-ФЗ номерлы Федераль закон,. </w:t>
      </w:r>
      <w:r w:rsidRPr="006927D2">
        <w:rPr>
          <w:rFonts w:ascii="Times New Roman" w:hAnsi="Times New Roman" w:cs="Times New Roman"/>
          <w:sz w:val="28"/>
          <w:szCs w:val="28"/>
          <w:lang w:val="tt-RU"/>
        </w:rPr>
        <w:t xml:space="preserve"> </w:t>
      </w:r>
      <w:r w:rsidR="006927D2" w:rsidRPr="006927D2">
        <w:rPr>
          <w:rFonts w:ascii="Times New Roman" w:hAnsi="Times New Roman" w:cs="Times New Roman"/>
          <w:sz w:val="28"/>
          <w:szCs w:val="28"/>
          <w:lang w:val="tt-RU"/>
        </w:rPr>
        <w:t>"Субсидияләр, шул исәптән субсидияләр формасында, юридик затларга, шәхси эшмәкәрләргә, шулай ук товар, эшлә</w:t>
      </w:r>
      <w:r w:rsidR="00B0406A">
        <w:rPr>
          <w:rFonts w:ascii="Times New Roman" w:hAnsi="Times New Roman" w:cs="Times New Roman"/>
          <w:sz w:val="28"/>
          <w:szCs w:val="28"/>
          <w:lang w:val="tt-RU"/>
        </w:rPr>
        <w:t>р, хезмәт күрсәтүләр башкаручы</w:t>
      </w:r>
      <w:r w:rsidR="006927D2" w:rsidRPr="006927D2">
        <w:rPr>
          <w:rFonts w:ascii="Times New Roman" w:hAnsi="Times New Roman" w:cs="Times New Roman"/>
          <w:sz w:val="28"/>
          <w:szCs w:val="28"/>
          <w:lang w:val="tt-RU"/>
        </w:rPr>
        <w:t xml:space="preserve"> физик затларга грантлар бирүне җайга салучы норматив хокукый актларга, муниципаль хокукый актларга карата гомуми таләпләр һәм Россия Федерациясе Хөкүмәтенең кайбер актларының һәм Россия Федерациясе Хөкүмәтенең кайбер актларының аерым нигезләмәләренең үз көчләрен югалтуын тану турында»</w:t>
      </w:r>
      <w:r w:rsidR="006927D2" w:rsidRPr="006927D2">
        <w:rPr>
          <w:lang w:val="tt-RU"/>
        </w:rPr>
        <w:t xml:space="preserve"> </w:t>
      </w:r>
      <w:r w:rsidR="006927D2" w:rsidRPr="006927D2">
        <w:rPr>
          <w:rFonts w:ascii="Times New Roman" w:hAnsi="Times New Roman" w:cs="Times New Roman"/>
          <w:sz w:val="28"/>
          <w:szCs w:val="28"/>
          <w:lang w:val="tt-RU"/>
        </w:rPr>
        <w:t>Россия Федерациясе Хөкүмәтенең 2020 елның 18 сентябрендәге карары,</w:t>
      </w:r>
      <w:r w:rsidRPr="006927D2">
        <w:rPr>
          <w:rFonts w:ascii="Times New Roman" w:hAnsi="Times New Roman" w:cs="Times New Roman"/>
          <w:sz w:val="28"/>
          <w:szCs w:val="28"/>
          <w:lang w:val="tt-RU"/>
        </w:rPr>
        <w:t xml:space="preserve"> Татарстан Республикасы Бюджет кодексы</w:t>
      </w:r>
      <w:r w:rsidR="006927D2" w:rsidRPr="006927D2">
        <w:rPr>
          <w:lang w:val="tt-RU"/>
        </w:rPr>
        <w:t xml:space="preserve"> </w:t>
      </w:r>
      <w:r w:rsidR="006927D2" w:rsidRPr="006927D2">
        <w:rPr>
          <w:rFonts w:ascii="Times New Roman" w:hAnsi="Times New Roman" w:cs="Times New Roman"/>
          <w:sz w:val="28"/>
          <w:szCs w:val="28"/>
          <w:lang w:val="tt-RU"/>
        </w:rPr>
        <w:t>нигезендә эшләнде</w:t>
      </w:r>
      <w:r w:rsidR="006927D2">
        <w:rPr>
          <w:rFonts w:ascii="Times New Roman" w:hAnsi="Times New Roman" w:cs="Times New Roman"/>
          <w:sz w:val="28"/>
          <w:szCs w:val="28"/>
          <w:lang w:val="tt-RU"/>
        </w:rPr>
        <w:t xml:space="preserve"> һәм </w:t>
      </w:r>
      <w:r w:rsidRPr="006927D2">
        <w:rPr>
          <w:rFonts w:ascii="Times New Roman" w:hAnsi="Times New Roman" w:cs="Times New Roman"/>
          <w:sz w:val="28"/>
          <w:szCs w:val="28"/>
          <w:lang w:val="tt-RU"/>
        </w:rPr>
        <w:t xml:space="preserve"> Татарстан Республикасы Балык Бистәсе муниципаль районы бюджетыннан «Татарстан Республикасы Балык Бистәсе муниципал</w:t>
      </w:r>
      <w:r w:rsidR="006927D2">
        <w:rPr>
          <w:rFonts w:ascii="Times New Roman" w:hAnsi="Times New Roman" w:cs="Times New Roman"/>
          <w:sz w:val="28"/>
          <w:szCs w:val="28"/>
          <w:lang w:val="tt-RU"/>
        </w:rPr>
        <w:t>ь районы» муниципаль берәмлеге м</w:t>
      </w:r>
      <w:r w:rsidRPr="006927D2">
        <w:rPr>
          <w:rFonts w:ascii="Times New Roman" w:hAnsi="Times New Roman" w:cs="Times New Roman"/>
          <w:sz w:val="28"/>
          <w:szCs w:val="28"/>
          <w:lang w:val="tt-RU"/>
        </w:rPr>
        <w:t>униципаль унитар предприятиеләренә</w:t>
      </w:r>
      <w:r w:rsidR="006927D2">
        <w:rPr>
          <w:rFonts w:ascii="Times New Roman" w:hAnsi="Times New Roman" w:cs="Times New Roman"/>
          <w:sz w:val="28"/>
          <w:szCs w:val="28"/>
          <w:lang w:val="tt-RU"/>
        </w:rPr>
        <w:t xml:space="preserve"> (алга таба- предприятие)</w:t>
      </w:r>
      <w:r w:rsidRPr="006927D2">
        <w:rPr>
          <w:rFonts w:ascii="Times New Roman" w:hAnsi="Times New Roman" w:cs="Times New Roman"/>
          <w:sz w:val="28"/>
          <w:szCs w:val="28"/>
          <w:lang w:val="tt-RU"/>
        </w:rPr>
        <w:t xml:space="preserve"> субсидияләр бирү максатларын, шартларын һәм тәртибен субсидия бирүне туктату нигезләрен</w:t>
      </w:r>
      <w:r w:rsidR="006927D2" w:rsidRPr="006927D2">
        <w:rPr>
          <w:lang w:val="tt-RU"/>
        </w:rPr>
        <w:t xml:space="preserve"> </w:t>
      </w:r>
      <w:r w:rsidR="006927D2" w:rsidRPr="006927D2">
        <w:rPr>
          <w:rFonts w:ascii="Times New Roman" w:hAnsi="Times New Roman" w:cs="Times New Roman"/>
          <w:sz w:val="28"/>
          <w:szCs w:val="28"/>
          <w:lang w:val="tt-RU"/>
        </w:rPr>
        <w:t>билгели</w:t>
      </w:r>
      <w:r w:rsidRPr="006927D2">
        <w:rPr>
          <w:rFonts w:ascii="Times New Roman" w:hAnsi="Times New Roman" w:cs="Times New Roman"/>
          <w:sz w:val="28"/>
          <w:szCs w:val="28"/>
          <w:lang w:val="tt-RU"/>
        </w:rPr>
        <w:t>, шулай ук аны биргәндә билгеләнгән шартлар бозылган очракта субсидияне кире кайтару тәртибен үтәүне контрольдә тота.</w:t>
      </w:r>
    </w:p>
    <w:p w:rsidR="000F3C54" w:rsidRPr="000F3C54" w:rsidRDefault="00DE635C" w:rsidP="00481446">
      <w:pPr>
        <w:pStyle w:val="ConsPlusNormal"/>
        <w:ind w:left="284" w:firstLine="709"/>
        <w:contextualSpacing/>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tt-RU"/>
        </w:rPr>
        <w:t>2</w:t>
      </w:r>
      <w:r w:rsidR="000F3C54" w:rsidRPr="000F3C54">
        <w:rPr>
          <w:rFonts w:ascii="Times New Roman" w:hAnsi="Times New Roman" w:cs="Times New Roman"/>
          <w:sz w:val="28"/>
          <w:szCs w:val="28"/>
        </w:rPr>
        <w:t>. Субсидия бирүнең максаты булып тора:</w:t>
      </w:r>
    </w:p>
    <w:p w:rsidR="000F3C54" w:rsidRPr="000F3C54" w:rsidRDefault="000F3C54" w:rsidP="00481446">
      <w:pPr>
        <w:pStyle w:val="ConsPlusNormal"/>
        <w:ind w:left="284" w:firstLine="709"/>
        <w:contextualSpacing/>
        <w:jc w:val="both"/>
        <w:rPr>
          <w:rFonts w:ascii="Times New Roman" w:hAnsi="Times New Roman" w:cs="Times New Roman"/>
          <w:sz w:val="28"/>
          <w:szCs w:val="28"/>
        </w:rPr>
      </w:pPr>
      <w:r w:rsidRPr="000F3C54">
        <w:rPr>
          <w:rFonts w:ascii="Times New Roman" w:hAnsi="Times New Roman" w:cs="Times New Roman"/>
          <w:sz w:val="28"/>
          <w:szCs w:val="28"/>
        </w:rPr>
        <w:t>предприятиенең устав эшчәнлеген алып бару.</w:t>
      </w:r>
    </w:p>
    <w:p w:rsidR="000F3C54" w:rsidRPr="000F3C54" w:rsidRDefault="00DE635C" w:rsidP="00481446">
      <w:pPr>
        <w:pStyle w:val="ConsPlusNormal"/>
        <w:ind w:left="284" w:firstLine="709"/>
        <w:contextualSpacing/>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tt-RU"/>
        </w:rPr>
        <w:t>3</w:t>
      </w:r>
      <w:r w:rsidR="000F3C54" w:rsidRPr="000F3C54">
        <w:rPr>
          <w:rFonts w:ascii="Times New Roman" w:hAnsi="Times New Roman" w:cs="Times New Roman"/>
          <w:sz w:val="28"/>
          <w:szCs w:val="28"/>
        </w:rPr>
        <w:t>. Субсидиялә</w:t>
      </w:r>
      <w:proofErr w:type="gramStart"/>
      <w:r w:rsidR="000F3C54" w:rsidRPr="000F3C54">
        <w:rPr>
          <w:rFonts w:ascii="Times New Roman" w:hAnsi="Times New Roman" w:cs="Times New Roman"/>
          <w:sz w:val="28"/>
          <w:szCs w:val="28"/>
        </w:rPr>
        <w:t>р</w:t>
      </w:r>
      <w:proofErr w:type="gramEnd"/>
      <w:r w:rsidR="000F3C54" w:rsidRPr="000F3C54">
        <w:rPr>
          <w:rFonts w:ascii="Times New Roman" w:hAnsi="Times New Roman" w:cs="Times New Roman"/>
          <w:sz w:val="28"/>
          <w:szCs w:val="28"/>
        </w:rPr>
        <w:t xml:space="preserve"> үзгәртеп кору, бетерү яки банкротлык стадиясендә булмаган муниципаль унитар предприятиеләргә түләүсез һәм кире кайтарылмый торган нигездә бирелә.</w:t>
      </w:r>
    </w:p>
    <w:p w:rsidR="000F3C54" w:rsidRPr="000F3C54" w:rsidRDefault="00DE635C" w:rsidP="00481446">
      <w:pPr>
        <w:pStyle w:val="ConsPlusNormal"/>
        <w:ind w:left="284" w:firstLine="709"/>
        <w:contextualSpacing/>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tt-RU"/>
        </w:rPr>
        <w:t>4</w:t>
      </w:r>
      <w:r w:rsidR="000F3C54" w:rsidRPr="000F3C54">
        <w:rPr>
          <w:rFonts w:ascii="Times New Roman" w:hAnsi="Times New Roman" w:cs="Times New Roman"/>
          <w:sz w:val="28"/>
          <w:szCs w:val="28"/>
        </w:rPr>
        <w:t>. Әлеге Тәртип нигезендә субсидиялә</w:t>
      </w:r>
      <w:proofErr w:type="gramStart"/>
      <w:r w:rsidR="000F3C54" w:rsidRPr="000F3C54">
        <w:rPr>
          <w:rFonts w:ascii="Times New Roman" w:hAnsi="Times New Roman" w:cs="Times New Roman"/>
          <w:sz w:val="28"/>
          <w:szCs w:val="28"/>
        </w:rPr>
        <w:t>р</w:t>
      </w:r>
      <w:proofErr w:type="gramEnd"/>
      <w:r w:rsidR="000F3C54" w:rsidRPr="000F3C54">
        <w:rPr>
          <w:rFonts w:ascii="Times New Roman" w:hAnsi="Times New Roman" w:cs="Times New Roman"/>
          <w:sz w:val="28"/>
          <w:szCs w:val="28"/>
        </w:rPr>
        <w:t xml:space="preserve"> түләүгә җибәрелә торган бюджет акчаларын баш бүлүче-Татарстан Республикасы Балык Бистәсе муниципаль районы Башкарма комитеты (алга таба – район Башкарма комитеты).</w:t>
      </w:r>
    </w:p>
    <w:p w:rsidR="000F3C54" w:rsidRPr="000F3C54" w:rsidRDefault="00DE635C" w:rsidP="00481446">
      <w:pPr>
        <w:pStyle w:val="ConsPlusNormal"/>
        <w:ind w:left="284"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lang w:val="tt-RU"/>
        </w:rPr>
        <w:t>5</w:t>
      </w:r>
      <w:r w:rsidR="000F3C54" w:rsidRPr="000F3C54">
        <w:rPr>
          <w:rFonts w:ascii="Times New Roman" w:hAnsi="Times New Roman" w:cs="Times New Roman"/>
          <w:sz w:val="28"/>
          <w:szCs w:val="28"/>
        </w:rPr>
        <w:t>. Субсидия тиешле финанс елына һәм план чорына Татарстан Республикасы Балык Бистәсе муниципаль районы бюджетында каралган һәм тиешле финанс елына субсидия бирүгә бюджет акчаларын алучыга җиткерелгән бюджет йөкләмәләре лимитлары чикләрендә бирелә.</w:t>
      </w:r>
    </w:p>
    <w:p w:rsidR="000F3C54" w:rsidRPr="000F3C54" w:rsidRDefault="00DE635C" w:rsidP="00481446">
      <w:pPr>
        <w:pStyle w:val="ConsPlusNormal"/>
        <w:ind w:left="284" w:firstLine="709"/>
        <w:contextualSpacing/>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tt-RU"/>
        </w:rPr>
        <w:t>6</w:t>
      </w:r>
      <w:r w:rsidR="000F3C54" w:rsidRPr="000F3C54">
        <w:rPr>
          <w:rFonts w:ascii="Times New Roman" w:hAnsi="Times New Roman" w:cs="Times New Roman"/>
          <w:sz w:val="28"/>
          <w:szCs w:val="28"/>
        </w:rPr>
        <w:t>. Субсидия алучы-муниципаль унитар предприятие, аны гамәлгә куючы-район Башкарма комитеты.</w:t>
      </w:r>
    </w:p>
    <w:p w:rsidR="000F3C54" w:rsidRPr="000F3C54" w:rsidRDefault="00DE635C" w:rsidP="00481446">
      <w:pPr>
        <w:pStyle w:val="ConsPlusNormal"/>
        <w:ind w:left="284" w:firstLine="709"/>
        <w:contextualSpacing/>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tt-RU"/>
        </w:rPr>
        <w:t>7</w:t>
      </w:r>
      <w:r w:rsidR="000F3C54" w:rsidRPr="000F3C54">
        <w:rPr>
          <w:rFonts w:ascii="Times New Roman" w:hAnsi="Times New Roman" w:cs="Times New Roman"/>
          <w:sz w:val="28"/>
          <w:szCs w:val="28"/>
        </w:rPr>
        <w:t>. Субсидия алу өчен юридик затларны сайлап алу критерияләре булып тора:</w:t>
      </w:r>
    </w:p>
    <w:p w:rsidR="000F3C54" w:rsidRPr="000F3C54" w:rsidRDefault="000F3C54" w:rsidP="00481446">
      <w:pPr>
        <w:pStyle w:val="ConsPlusNormal"/>
        <w:ind w:left="284" w:firstLine="709"/>
        <w:contextualSpacing/>
        <w:jc w:val="both"/>
        <w:rPr>
          <w:rFonts w:ascii="Times New Roman" w:hAnsi="Times New Roman" w:cs="Times New Roman"/>
          <w:sz w:val="28"/>
          <w:szCs w:val="28"/>
        </w:rPr>
      </w:pPr>
      <w:r w:rsidRPr="000F3C54">
        <w:rPr>
          <w:rFonts w:ascii="Times New Roman" w:hAnsi="Times New Roman" w:cs="Times New Roman"/>
          <w:sz w:val="28"/>
          <w:szCs w:val="28"/>
        </w:rPr>
        <w:t>Татарстан Республикасы Балык Бистәсе муниципаль районы территориясендә предприятие эшчәнлеген гамәлгә ашыру;</w:t>
      </w:r>
    </w:p>
    <w:p w:rsidR="002409BA" w:rsidRDefault="000F3C54" w:rsidP="00481446">
      <w:pPr>
        <w:pStyle w:val="ConsPlusNormal"/>
        <w:ind w:left="284" w:firstLine="709"/>
        <w:contextualSpacing/>
        <w:jc w:val="both"/>
        <w:rPr>
          <w:rFonts w:ascii="Times New Roman" w:hAnsi="Times New Roman" w:cs="Times New Roman"/>
          <w:sz w:val="28"/>
          <w:szCs w:val="28"/>
          <w:lang w:val="tt-RU"/>
        </w:rPr>
      </w:pPr>
      <w:r w:rsidRPr="000F3C54">
        <w:rPr>
          <w:rFonts w:ascii="Times New Roman" w:hAnsi="Times New Roman" w:cs="Times New Roman"/>
          <w:sz w:val="28"/>
          <w:szCs w:val="28"/>
        </w:rPr>
        <w:t>предприятиене гамәлгә куючы-Татарстан Республикасының Балык Бистәсе муниципаль районы.</w:t>
      </w:r>
    </w:p>
    <w:p w:rsidR="001166B4" w:rsidRPr="001166B4" w:rsidRDefault="001166B4" w:rsidP="000F3C54">
      <w:pPr>
        <w:pStyle w:val="ConsPlusNormal"/>
        <w:ind w:left="284" w:firstLine="709"/>
        <w:contextualSpacing/>
        <w:rPr>
          <w:rFonts w:ascii="Times New Roman" w:hAnsi="Times New Roman" w:cs="Times New Roman"/>
          <w:sz w:val="28"/>
          <w:szCs w:val="28"/>
          <w:lang w:val="tt-RU"/>
        </w:rPr>
      </w:pPr>
    </w:p>
    <w:p w:rsidR="002409BA" w:rsidRPr="008264DF" w:rsidRDefault="008264DF" w:rsidP="002409BA">
      <w:pPr>
        <w:pStyle w:val="ConsPlusNormal"/>
        <w:ind w:left="900"/>
        <w:contextualSpacing/>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Pr="008264DF">
        <w:rPr>
          <w:rFonts w:ascii="Times New Roman" w:hAnsi="Times New Roman" w:cs="Times New Roman"/>
          <w:b/>
          <w:sz w:val="28"/>
          <w:szCs w:val="28"/>
          <w:lang w:val="tt-RU"/>
        </w:rPr>
        <w:t>2. Субсидия бирү шартлары һәм тәртибе</w:t>
      </w:r>
      <w:r w:rsidR="002409BA" w:rsidRPr="008264DF">
        <w:rPr>
          <w:rFonts w:ascii="Times New Roman" w:hAnsi="Times New Roman" w:cs="Times New Roman"/>
          <w:sz w:val="28"/>
          <w:szCs w:val="28"/>
          <w:lang w:val="tt-RU"/>
        </w:rPr>
        <w:t xml:space="preserve"> </w:t>
      </w:r>
    </w:p>
    <w:p w:rsidR="00134D02" w:rsidRPr="00134D02" w:rsidRDefault="00134D02" w:rsidP="00134D02">
      <w:pPr>
        <w:pStyle w:val="ConsPlusNormal"/>
        <w:ind w:firstLine="708"/>
        <w:jc w:val="both"/>
        <w:rPr>
          <w:rFonts w:ascii="Times New Roman" w:hAnsi="Times New Roman" w:cs="Times New Roman"/>
          <w:sz w:val="28"/>
          <w:szCs w:val="28"/>
          <w:lang w:val="tt-RU"/>
        </w:rPr>
      </w:pPr>
      <w:r w:rsidRPr="00134D02">
        <w:rPr>
          <w:rFonts w:ascii="Times New Roman" w:hAnsi="Times New Roman" w:cs="Times New Roman"/>
          <w:sz w:val="28"/>
          <w:szCs w:val="28"/>
          <w:lang w:val="tt-RU"/>
        </w:rPr>
        <w:t>2.1. Субсидия алу өчен гариза бирелә торган айның беренче числосына предприятие түбәндәге</w:t>
      </w:r>
      <w:r w:rsidR="008264DF">
        <w:rPr>
          <w:rFonts w:ascii="Times New Roman" w:hAnsi="Times New Roman" w:cs="Times New Roman"/>
          <w:sz w:val="28"/>
          <w:szCs w:val="28"/>
          <w:lang w:val="tt-RU"/>
        </w:rPr>
        <w:t xml:space="preserve"> таләпләргә җавап бирергә тиеш:</w:t>
      </w:r>
    </w:p>
    <w:p w:rsidR="00134D02" w:rsidRPr="009F40E9" w:rsidRDefault="00134D02" w:rsidP="00134D02">
      <w:pPr>
        <w:pStyle w:val="ConsPlusNormal"/>
        <w:ind w:firstLine="708"/>
        <w:jc w:val="both"/>
        <w:rPr>
          <w:rFonts w:ascii="Times New Roman" w:hAnsi="Times New Roman" w:cs="Times New Roman"/>
          <w:sz w:val="28"/>
          <w:szCs w:val="28"/>
          <w:lang w:val="tt-RU"/>
        </w:rPr>
      </w:pPr>
      <w:r w:rsidRPr="009F40E9">
        <w:rPr>
          <w:rFonts w:ascii="Times New Roman" w:hAnsi="Times New Roman" w:cs="Times New Roman"/>
          <w:sz w:val="28"/>
          <w:szCs w:val="28"/>
          <w:lang w:val="tt-RU"/>
        </w:rPr>
        <w:t>Россия Федерациясе законнары нигезендә түләнергә тиешле салымнар, җыемнар, иминият кертемнәре, пенялар, штрафлар, процентлар түләү буенча  башкарылмаган йөкләмәләр булырга тиеш түгел;</w:t>
      </w:r>
    </w:p>
    <w:p w:rsidR="00134D02" w:rsidRPr="009F40E9" w:rsidRDefault="00134D02" w:rsidP="00134D02">
      <w:pPr>
        <w:pStyle w:val="ConsPlusNormal"/>
        <w:ind w:firstLine="708"/>
        <w:jc w:val="both"/>
        <w:rPr>
          <w:rFonts w:ascii="Times New Roman" w:hAnsi="Times New Roman" w:cs="Times New Roman"/>
          <w:sz w:val="28"/>
          <w:szCs w:val="28"/>
          <w:lang w:val="tt-RU"/>
        </w:rPr>
      </w:pPr>
      <w:r w:rsidRPr="009F40E9">
        <w:rPr>
          <w:rFonts w:ascii="Times New Roman" w:hAnsi="Times New Roman" w:cs="Times New Roman"/>
          <w:sz w:val="28"/>
          <w:szCs w:val="28"/>
          <w:lang w:val="tt-RU"/>
        </w:rPr>
        <w:t>Татарстан Республикасы Балык Бистәсе муниципаль районы бюджетына субсидияләр, бюджет инвестицияләре, шул исәптән башка хокукый актлар нигезендә бирелгән субсидияләр, шулай ук Татарстан Республикасы Балык Бистәсе муниципаль районы бюджеты алдындагы акчалата йөкләмәләр буенча кичектерелгән (җайга салынмаг</w:t>
      </w:r>
      <w:r w:rsidR="00EE2A4B">
        <w:rPr>
          <w:rFonts w:ascii="Times New Roman" w:hAnsi="Times New Roman" w:cs="Times New Roman"/>
          <w:sz w:val="28"/>
          <w:szCs w:val="28"/>
          <w:lang w:val="tt-RU"/>
        </w:rPr>
        <w:t>ан) бурычларга ия булмаска тиеш</w:t>
      </w:r>
      <w:r w:rsidRPr="009F40E9">
        <w:rPr>
          <w:rFonts w:ascii="Times New Roman" w:hAnsi="Times New Roman" w:cs="Times New Roman"/>
          <w:sz w:val="28"/>
          <w:szCs w:val="28"/>
          <w:lang w:val="tt-RU"/>
        </w:rPr>
        <w:t>;</w:t>
      </w:r>
    </w:p>
    <w:p w:rsidR="00134D02" w:rsidRPr="009F40E9" w:rsidRDefault="00134D02" w:rsidP="00134D02">
      <w:pPr>
        <w:pStyle w:val="ConsPlusNormal"/>
        <w:ind w:firstLine="708"/>
        <w:jc w:val="both"/>
        <w:rPr>
          <w:rFonts w:ascii="Times New Roman" w:hAnsi="Times New Roman" w:cs="Times New Roman"/>
          <w:sz w:val="28"/>
          <w:szCs w:val="28"/>
          <w:lang w:val="tt-RU"/>
        </w:rPr>
      </w:pPr>
      <w:r w:rsidRPr="009F40E9">
        <w:rPr>
          <w:rFonts w:ascii="Times New Roman" w:hAnsi="Times New Roman" w:cs="Times New Roman"/>
          <w:sz w:val="28"/>
          <w:szCs w:val="28"/>
          <w:lang w:val="tt-RU"/>
        </w:rPr>
        <w:t>үзгәртеп кору процессында (башка юридик затны предприятиегә кушу формасында үзгәртеп корудан тыш), бетерү процедурасы кертелмәгән, аңа карата банкротлык процедурасы кертелмәгән, предприятие эшчәнлеге Россия Федерациясе законнарында каралган тәртиптә туктатылмаган булырга тиеш;</w:t>
      </w:r>
    </w:p>
    <w:p w:rsidR="00134D02" w:rsidRPr="009F40E9" w:rsidRDefault="00134D02" w:rsidP="00134D02">
      <w:pPr>
        <w:pStyle w:val="ConsPlusNormal"/>
        <w:ind w:firstLine="708"/>
        <w:jc w:val="both"/>
        <w:rPr>
          <w:rFonts w:ascii="Times New Roman" w:hAnsi="Times New Roman" w:cs="Times New Roman"/>
          <w:sz w:val="28"/>
          <w:szCs w:val="28"/>
          <w:lang w:val="tt-RU"/>
        </w:rPr>
      </w:pPr>
      <w:r w:rsidRPr="009F40E9">
        <w:rPr>
          <w:rFonts w:ascii="Times New Roman" w:hAnsi="Times New Roman" w:cs="Times New Roman"/>
          <w:sz w:val="28"/>
          <w:szCs w:val="28"/>
          <w:lang w:val="tt-RU"/>
        </w:rPr>
        <w:t>Россия Федерациясе Финанс министрлыгы тарафыннан расланган Салым салуның ташламалы салым режимын тәкъдим итүче һәм (яки) финанс операцияләрен (офшор зоналар) үткәргәндә мәгълүмат ачу һәм бирүне күздә тотмаган чит ил юридик затлары, шулай ук устав (җыелма) капиталында дәүләт яки территорияләр теркәлгән чит ил юридик затлары өлеше 50 проценттан артып киткән россия юридик заты булып тормаска тиеш.;</w:t>
      </w:r>
    </w:p>
    <w:p w:rsidR="002409BA" w:rsidRPr="009F40E9" w:rsidRDefault="00134D02" w:rsidP="00134D02">
      <w:pPr>
        <w:pStyle w:val="ConsPlusNormal"/>
        <w:ind w:firstLine="708"/>
        <w:jc w:val="both"/>
        <w:rPr>
          <w:rFonts w:ascii="Times New Roman" w:hAnsi="Times New Roman" w:cs="Times New Roman"/>
          <w:sz w:val="28"/>
          <w:szCs w:val="28"/>
          <w:lang w:val="tt-RU"/>
        </w:rPr>
      </w:pPr>
      <w:r w:rsidRPr="009F40E9">
        <w:rPr>
          <w:rFonts w:ascii="Times New Roman" w:hAnsi="Times New Roman" w:cs="Times New Roman"/>
          <w:sz w:val="28"/>
          <w:szCs w:val="28"/>
          <w:lang w:val="tt-RU"/>
        </w:rPr>
        <w:t>Татарстан Республикасы Балык Бистәсе муниципаль районы бюджетыннан әлеге Тәртипнең 1.2 пунктында күрсәтелгән максатларга Татарстан Республикасының башка норматив хокукый актлары нигезендә акча алмаска тиеш</w:t>
      </w:r>
    </w:p>
    <w:p w:rsidR="006502C4" w:rsidRPr="006502C4" w:rsidRDefault="006502C4" w:rsidP="006502C4">
      <w:pPr>
        <w:pStyle w:val="ConsPlusNormal"/>
        <w:ind w:firstLine="708"/>
        <w:contextualSpacing/>
        <w:jc w:val="both"/>
        <w:rPr>
          <w:rFonts w:ascii="Times New Roman" w:hAnsi="Times New Roman" w:cs="Times New Roman"/>
          <w:sz w:val="28"/>
          <w:szCs w:val="28"/>
        </w:rPr>
      </w:pPr>
      <w:r w:rsidRPr="006502C4">
        <w:rPr>
          <w:rFonts w:ascii="Times New Roman" w:hAnsi="Times New Roman" w:cs="Times New Roman"/>
          <w:sz w:val="28"/>
          <w:szCs w:val="28"/>
        </w:rPr>
        <w:t>2.2. Субсидия алу өчен предприятие район Башкарма комитетына әлеге Тәртипкә 1 нче кушымтадагы форма нигезендә гариза җибәрә.</w:t>
      </w:r>
    </w:p>
    <w:p w:rsidR="006502C4" w:rsidRPr="006502C4" w:rsidRDefault="006502C4" w:rsidP="006502C4">
      <w:pPr>
        <w:pStyle w:val="ConsPlusNormal"/>
        <w:ind w:firstLine="708"/>
        <w:contextualSpacing/>
        <w:jc w:val="both"/>
        <w:rPr>
          <w:rFonts w:ascii="Times New Roman" w:hAnsi="Times New Roman" w:cs="Times New Roman"/>
          <w:sz w:val="28"/>
          <w:szCs w:val="28"/>
        </w:rPr>
      </w:pPr>
      <w:r w:rsidRPr="006502C4">
        <w:rPr>
          <w:rFonts w:ascii="Times New Roman" w:hAnsi="Times New Roman" w:cs="Times New Roman"/>
          <w:sz w:val="28"/>
          <w:szCs w:val="28"/>
        </w:rPr>
        <w:t>Гариза тегелгән, номерланган һәм предприятие мөһере белән таныкланган булырга тиеш.</w:t>
      </w:r>
    </w:p>
    <w:p w:rsidR="006502C4" w:rsidRPr="006502C4" w:rsidRDefault="006502C4" w:rsidP="006502C4">
      <w:pPr>
        <w:pStyle w:val="ConsPlusNormal"/>
        <w:ind w:firstLine="708"/>
        <w:contextualSpacing/>
        <w:jc w:val="both"/>
        <w:rPr>
          <w:rFonts w:ascii="Times New Roman" w:hAnsi="Times New Roman" w:cs="Times New Roman"/>
          <w:sz w:val="28"/>
          <w:szCs w:val="28"/>
        </w:rPr>
      </w:pPr>
      <w:r w:rsidRPr="006502C4">
        <w:rPr>
          <w:rFonts w:ascii="Times New Roman" w:hAnsi="Times New Roman" w:cs="Times New Roman"/>
          <w:sz w:val="28"/>
          <w:szCs w:val="28"/>
        </w:rPr>
        <w:t>2.3. Гаризага теркәлгән булырга тиеш:</w:t>
      </w:r>
    </w:p>
    <w:p w:rsidR="006502C4" w:rsidRPr="006502C4" w:rsidRDefault="006502C4" w:rsidP="006502C4">
      <w:pPr>
        <w:pStyle w:val="ConsPlusNormal"/>
        <w:ind w:firstLine="708"/>
        <w:contextualSpacing/>
        <w:jc w:val="both"/>
        <w:rPr>
          <w:rFonts w:ascii="Times New Roman" w:hAnsi="Times New Roman" w:cs="Times New Roman"/>
          <w:sz w:val="28"/>
          <w:szCs w:val="28"/>
        </w:rPr>
      </w:pPr>
      <w:r w:rsidRPr="006502C4">
        <w:rPr>
          <w:rFonts w:ascii="Times New Roman" w:hAnsi="Times New Roman" w:cs="Times New Roman"/>
          <w:sz w:val="28"/>
          <w:szCs w:val="28"/>
        </w:rPr>
        <w:t>дәү</w:t>
      </w:r>
      <w:proofErr w:type="gramStart"/>
      <w:r w:rsidRPr="006502C4">
        <w:rPr>
          <w:rFonts w:ascii="Times New Roman" w:hAnsi="Times New Roman" w:cs="Times New Roman"/>
          <w:sz w:val="28"/>
          <w:szCs w:val="28"/>
        </w:rPr>
        <w:t>л</w:t>
      </w:r>
      <w:proofErr w:type="gramEnd"/>
      <w:r w:rsidRPr="006502C4">
        <w:rPr>
          <w:rFonts w:ascii="Times New Roman" w:hAnsi="Times New Roman" w:cs="Times New Roman"/>
          <w:sz w:val="28"/>
          <w:szCs w:val="28"/>
        </w:rPr>
        <w:t>әт теркәве турында таныклык күчермәсе;</w:t>
      </w:r>
    </w:p>
    <w:p w:rsidR="006502C4" w:rsidRPr="006502C4" w:rsidRDefault="006502C4" w:rsidP="006502C4">
      <w:pPr>
        <w:pStyle w:val="ConsPlusNormal"/>
        <w:ind w:firstLine="708"/>
        <w:contextualSpacing/>
        <w:jc w:val="both"/>
        <w:rPr>
          <w:rFonts w:ascii="Times New Roman" w:hAnsi="Times New Roman" w:cs="Times New Roman"/>
          <w:sz w:val="28"/>
          <w:szCs w:val="28"/>
        </w:rPr>
      </w:pPr>
      <w:r w:rsidRPr="006502C4">
        <w:rPr>
          <w:rFonts w:ascii="Times New Roman" w:hAnsi="Times New Roman" w:cs="Times New Roman"/>
          <w:sz w:val="28"/>
          <w:szCs w:val="28"/>
        </w:rPr>
        <w:t>предприятие Уставы күчермәсе;</w:t>
      </w:r>
    </w:p>
    <w:p w:rsidR="006502C4" w:rsidRPr="006502C4" w:rsidRDefault="006502C4" w:rsidP="006502C4">
      <w:pPr>
        <w:pStyle w:val="ConsPlusNormal"/>
        <w:ind w:firstLine="708"/>
        <w:contextualSpacing/>
        <w:jc w:val="both"/>
        <w:rPr>
          <w:rFonts w:ascii="Times New Roman" w:hAnsi="Times New Roman" w:cs="Times New Roman"/>
          <w:sz w:val="28"/>
          <w:szCs w:val="28"/>
        </w:rPr>
      </w:pPr>
      <w:r w:rsidRPr="006502C4">
        <w:rPr>
          <w:rFonts w:ascii="Times New Roman" w:hAnsi="Times New Roman" w:cs="Times New Roman"/>
          <w:sz w:val="28"/>
          <w:szCs w:val="28"/>
        </w:rPr>
        <w:lastRenderedPageBreak/>
        <w:t>предприятие җ</w:t>
      </w:r>
      <w:proofErr w:type="gramStart"/>
      <w:r w:rsidRPr="006502C4">
        <w:rPr>
          <w:rFonts w:ascii="Times New Roman" w:hAnsi="Times New Roman" w:cs="Times New Roman"/>
          <w:sz w:val="28"/>
          <w:szCs w:val="28"/>
        </w:rPr>
        <w:t>ит</w:t>
      </w:r>
      <w:proofErr w:type="gramEnd"/>
      <w:r w:rsidRPr="006502C4">
        <w:rPr>
          <w:rFonts w:ascii="Times New Roman" w:hAnsi="Times New Roman" w:cs="Times New Roman"/>
          <w:sz w:val="28"/>
          <w:szCs w:val="28"/>
        </w:rPr>
        <w:t>әкчесе вәкаләтләрен раслаучы документлар;</w:t>
      </w:r>
    </w:p>
    <w:p w:rsidR="006502C4" w:rsidRPr="006502C4" w:rsidRDefault="006502C4" w:rsidP="006502C4">
      <w:pPr>
        <w:pStyle w:val="ConsPlusNormal"/>
        <w:ind w:firstLine="708"/>
        <w:contextualSpacing/>
        <w:jc w:val="both"/>
        <w:rPr>
          <w:rFonts w:ascii="Times New Roman" w:hAnsi="Times New Roman" w:cs="Times New Roman"/>
          <w:sz w:val="28"/>
          <w:szCs w:val="28"/>
        </w:rPr>
      </w:pPr>
      <w:r w:rsidRPr="006502C4">
        <w:rPr>
          <w:rFonts w:ascii="Times New Roman" w:hAnsi="Times New Roman" w:cs="Times New Roman"/>
          <w:sz w:val="28"/>
          <w:szCs w:val="28"/>
        </w:rPr>
        <w:t>бухгалтерлык балансы һәм гариза бирү датасына кадә</w:t>
      </w:r>
      <w:proofErr w:type="gramStart"/>
      <w:r w:rsidRPr="006502C4">
        <w:rPr>
          <w:rFonts w:ascii="Times New Roman" w:hAnsi="Times New Roman" w:cs="Times New Roman"/>
          <w:sz w:val="28"/>
          <w:szCs w:val="28"/>
        </w:rPr>
        <w:t>р</w:t>
      </w:r>
      <w:proofErr w:type="gramEnd"/>
      <w:r w:rsidRPr="006502C4">
        <w:rPr>
          <w:rFonts w:ascii="Times New Roman" w:hAnsi="Times New Roman" w:cs="Times New Roman"/>
          <w:sz w:val="28"/>
          <w:szCs w:val="28"/>
        </w:rPr>
        <w:t xml:space="preserve"> хисап датасын тәшкил итә торган кушымталар;</w:t>
      </w:r>
    </w:p>
    <w:p w:rsidR="006502C4" w:rsidRPr="006502C4" w:rsidRDefault="006502C4" w:rsidP="006502C4">
      <w:pPr>
        <w:pStyle w:val="ConsPlusNormal"/>
        <w:ind w:firstLine="708"/>
        <w:contextualSpacing/>
        <w:jc w:val="both"/>
        <w:rPr>
          <w:rFonts w:ascii="Times New Roman" w:hAnsi="Times New Roman" w:cs="Times New Roman"/>
          <w:sz w:val="28"/>
          <w:szCs w:val="28"/>
        </w:rPr>
      </w:pPr>
      <w:r w:rsidRPr="006502C4">
        <w:rPr>
          <w:rFonts w:ascii="Times New Roman" w:hAnsi="Times New Roman" w:cs="Times New Roman"/>
          <w:sz w:val="28"/>
          <w:szCs w:val="28"/>
        </w:rPr>
        <w:t>предприятиенең исәп-хисап счеты торышы турында мәгълүмат;</w:t>
      </w:r>
    </w:p>
    <w:p w:rsidR="006502C4" w:rsidRPr="006502C4" w:rsidRDefault="006502C4" w:rsidP="006502C4">
      <w:pPr>
        <w:pStyle w:val="ConsPlusNormal"/>
        <w:ind w:firstLine="708"/>
        <w:contextualSpacing/>
        <w:jc w:val="both"/>
        <w:rPr>
          <w:rFonts w:ascii="Times New Roman" w:hAnsi="Times New Roman" w:cs="Times New Roman"/>
          <w:sz w:val="28"/>
          <w:szCs w:val="28"/>
        </w:rPr>
      </w:pPr>
      <w:r w:rsidRPr="006502C4">
        <w:rPr>
          <w:rFonts w:ascii="Times New Roman" w:hAnsi="Times New Roman" w:cs="Times New Roman"/>
          <w:sz w:val="28"/>
          <w:szCs w:val="28"/>
        </w:rPr>
        <w:t>предприятиене гамәлгә кую документларының, шулай ук аларга карата булган барлык үзгәрешлә</w:t>
      </w:r>
      <w:proofErr w:type="gramStart"/>
      <w:r w:rsidRPr="006502C4">
        <w:rPr>
          <w:rFonts w:ascii="Times New Roman" w:hAnsi="Times New Roman" w:cs="Times New Roman"/>
          <w:sz w:val="28"/>
          <w:szCs w:val="28"/>
        </w:rPr>
        <w:t>р</w:t>
      </w:r>
      <w:proofErr w:type="gramEnd"/>
      <w:r w:rsidRPr="006502C4">
        <w:rPr>
          <w:rFonts w:ascii="Times New Roman" w:hAnsi="Times New Roman" w:cs="Times New Roman"/>
          <w:sz w:val="28"/>
          <w:szCs w:val="28"/>
        </w:rPr>
        <w:t xml:space="preserve"> турындагы документларның, предприятие җитәкчесе яисә башка вәкаләтле зат тарафыннан тиешенчә рәсмиләштерелгән вәкаләтләр булганда (Россия Федерациясе законнары нигезендә рәсмиләштерелгән ышаныч кәгазенең күчермәләрен кушып)</w:t>
      </w:r>
      <w:r w:rsidR="00791678">
        <w:rPr>
          <w:rFonts w:ascii="Times New Roman" w:hAnsi="Times New Roman" w:cs="Times New Roman"/>
          <w:sz w:val="28"/>
          <w:szCs w:val="28"/>
          <w:lang w:val="tt-RU"/>
        </w:rPr>
        <w:t xml:space="preserve"> </w:t>
      </w:r>
      <w:r w:rsidRPr="006502C4">
        <w:rPr>
          <w:rFonts w:ascii="Times New Roman" w:hAnsi="Times New Roman" w:cs="Times New Roman"/>
          <w:sz w:val="28"/>
          <w:szCs w:val="28"/>
        </w:rPr>
        <w:t>күчермәләре;</w:t>
      </w:r>
    </w:p>
    <w:p w:rsidR="006502C4" w:rsidRPr="006502C4" w:rsidRDefault="006502C4" w:rsidP="006502C4">
      <w:pPr>
        <w:pStyle w:val="ConsPlusNormal"/>
        <w:ind w:firstLine="708"/>
        <w:contextualSpacing/>
        <w:jc w:val="both"/>
        <w:rPr>
          <w:rFonts w:ascii="Times New Roman" w:hAnsi="Times New Roman" w:cs="Times New Roman"/>
          <w:sz w:val="28"/>
          <w:szCs w:val="28"/>
        </w:rPr>
      </w:pPr>
      <w:r w:rsidRPr="006502C4">
        <w:rPr>
          <w:rFonts w:ascii="Times New Roman" w:hAnsi="Times New Roman" w:cs="Times New Roman"/>
          <w:sz w:val="28"/>
          <w:szCs w:val="28"/>
        </w:rPr>
        <w:t>әлеге Тәртипнең 1.2 пунктында күрсәтелгән максатларга предприятие җ</w:t>
      </w:r>
      <w:proofErr w:type="gramStart"/>
      <w:r w:rsidRPr="006502C4">
        <w:rPr>
          <w:rFonts w:ascii="Times New Roman" w:hAnsi="Times New Roman" w:cs="Times New Roman"/>
          <w:sz w:val="28"/>
          <w:szCs w:val="28"/>
        </w:rPr>
        <w:t>ит</w:t>
      </w:r>
      <w:proofErr w:type="gramEnd"/>
      <w:r w:rsidRPr="006502C4">
        <w:rPr>
          <w:rFonts w:ascii="Times New Roman" w:hAnsi="Times New Roman" w:cs="Times New Roman"/>
          <w:sz w:val="28"/>
          <w:szCs w:val="28"/>
        </w:rPr>
        <w:t>әкчесе тарафыннан расланган чыгымнар сметасы;</w:t>
      </w:r>
    </w:p>
    <w:p w:rsidR="006502C4" w:rsidRPr="006502C4" w:rsidRDefault="006502C4" w:rsidP="006502C4">
      <w:pPr>
        <w:pStyle w:val="ConsPlusNormal"/>
        <w:ind w:firstLine="708"/>
        <w:contextualSpacing/>
        <w:jc w:val="both"/>
        <w:rPr>
          <w:rFonts w:ascii="Times New Roman" w:hAnsi="Times New Roman" w:cs="Times New Roman"/>
          <w:sz w:val="28"/>
          <w:szCs w:val="28"/>
        </w:rPr>
      </w:pPr>
      <w:r w:rsidRPr="006502C4">
        <w:rPr>
          <w:rFonts w:ascii="Times New Roman" w:hAnsi="Times New Roman" w:cs="Times New Roman"/>
          <w:sz w:val="28"/>
          <w:szCs w:val="28"/>
        </w:rPr>
        <w:t>салым органының салымнар һәм җыемнар турында Россия Федерациясе законнары нигезендә түләнергә тиешле салымнар, җыемнар, иминият кертемнәре, пенялар, штрафлар, процентлар түләү буенча үтәлмәгән вазыйфасының булмавын раслаучы белешмәсе, алдагы айның беренче числосына (анда сайлап алуны үткә</w:t>
      </w:r>
      <w:proofErr w:type="gramStart"/>
      <w:r w:rsidRPr="006502C4">
        <w:rPr>
          <w:rFonts w:ascii="Times New Roman" w:hAnsi="Times New Roman" w:cs="Times New Roman"/>
          <w:sz w:val="28"/>
          <w:szCs w:val="28"/>
        </w:rPr>
        <w:t>р</w:t>
      </w:r>
      <w:proofErr w:type="gramEnd"/>
      <w:r w:rsidRPr="006502C4">
        <w:rPr>
          <w:rFonts w:ascii="Times New Roman" w:hAnsi="Times New Roman" w:cs="Times New Roman"/>
          <w:sz w:val="28"/>
          <w:szCs w:val="28"/>
        </w:rPr>
        <w:t>ү турында белдерү урнаштырылган);</w:t>
      </w:r>
    </w:p>
    <w:p w:rsidR="006502C4" w:rsidRPr="006502C4" w:rsidRDefault="006502C4" w:rsidP="006502C4">
      <w:pPr>
        <w:pStyle w:val="ConsPlusNormal"/>
        <w:ind w:firstLine="708"/>
        <w:contextualSpacing/>
        <w:jc w:val="both"/>
        <w:rPr>
          <w:rFonts w:ascii="Times New Roman" w:hAnsi="Times New Roman" w:cs="Times New Roman"/>
          <w:sz w:val="28"/>
          <w:szCs w:val="28"/>
        </w:rPr>
      </w:pPr>
      <w:r w:rsidRPr="006502C4">
        <w:rPr>
          <w:rFonts w:ascii="Times New Roman" w:hAnsi="Times New Roman" w:cs="Times New Roman"/>
          <w:sz w:val="28"/>
          <w:szCs w:val="28"/>
        </w:rPr>
        <w:t>Татарстан Республикасы Балык Бистәсе муниципаль районы бюджетына субсидиялә</w:t>
      </w:r>
      <w:proofErr w:type="gramStart"/>
      <w:r w:rsidRPr="006502C4">
        <w:rPr>
          <w:rFonts w:ascii="Times New Roman" w:hAnsi="Times New Roman" w:cs="Times New Roman"/>
          <w:sz w:val="28"/>
          <w:szCs w:val="28"/>
        </w:rPr>
        <w:t>р</w:t>
      </w:r>
      <w:proofErr w:type="gramEnd"/>
      <w:r w:rsidRPr="006502C4">
        <w:rPr>
          <w:rFonts w:ascii="Times New Roman" w:hAnsi="Times New Roman" w:cs="Times New Roman"/>
          <w:sz w:val="28"/>
          <w:szCs w:val="28"/>
        </w:rPr>
        <w:t>, бюджет инвестицияләре, шул исәптән башка хокукый актлар нигезендә бирелгән субсидияләр, шулай ук Татарстан Республикасы Балык Бистәсе муниципаль районы бюджеты алдындагы акчалата йөкләмәләр буенча кичектерелгән (җайга салынмаган) бурычларның булмавы турында предприятие җитәкчесе тарафыннан имзала</w:t>
      </w:r>
      <w:r w:rsidR="00791678">
        <w:rPr>
          <w:rFonts w:ascii="Times New Roman" w:hAnsi="Times New Roman" w:cs="Times New Roman"/>
          <w:sz w:val="28"/>
          <w:szCs w:val="28"/>
        </w:rPr>
        <w:t>нган гарантия хаты</w:t>
      </w:r>
      <w:r w:rsidRPr="006502C4">
        <w:rPr>
          <w:rFonts w:ascii="Times New Roman" w:hAnsi="Times New Roman" w:cs="Times New Roman"/>
          <w:sz w:val="28"/>
          <w:szCs w:val="28"/>
        </w:rPr>
        <w:t>;</w:t>
      </w:r>
    </w:p>
    <w:p w:rsidR="006502C4" w:rsidRPr="006502C4" w:rsidRDefault="006502C4" w:rsidP="006502C4">
      <w:pPr>
        <w:pStyle w:val="ConsPlusNormal"/>
        <w:ind w:firstLine="708"/>
        <w:contextualSpacing/>
        <w:jc w:val="both"/>
        <w:rPr>
          <w:rFonts w:ascii="Times New Roman" w:hAnsi="Times New Roman" w:cs="Times New Roman"/>
          <w:sz w:val="28"/>
          <w:szCs w:val="28"/>
        </w:rPr>
      </w:pPr>
      <w:r w:rsidRPr="006502C4">
        <w:rPr>
          <w:rFonts w:ascii="Times New Roman" w:hAnsi="Times New Roman" w:cs="Times New Roman"/>
          <w:sz w:val="28"/>
          <w:szCs w:val="28"/>
        </w:rPr>
        <w:t>предприятие җитәкчесе тарафыннан имзаланган, предприятиенең үзгәртеп кору процессында булмавын (башка юридик затны предприятиегә кушу формасында үзгәртеп корудан тыш), бетерү процессында булмавын, аң</w:t>
      </w:r>
      <w:proofErr w:type="gramStart"/>
      <w:r w:rsidRPr="006502C4">
        <w:rPr>
          <w:rFonts w:ascii="Times New Roman" w:hAnsi="Times New Roman" w:cs="Times New Roman"/>
          <w:sz w:val="28"/>
          <w:szCs w:val="28"/>
        </w:rPr>
        <w:t>а</w:t>
      </w:r>
      <w:proofErr w:type="gramEnd"/>
      <w:r w:rsidRPr="006502C4">
        <w:rPr>
          <w:rFonts w:ascii="Times New Roman" w:hAnsi="Times New Roman" w:cs="Times New Roman"/>
          <w:sz w:val="28"/>
          <w:szCs w:val="28"/>
        </w:rPr>
        <w:t xml:space="preserve"> карата банкротлык процедурасы кертелмәгән, предприятие эшчәнлеге Россия Федерациясе законнарында каралган тәртиптә туктатылмаган, алдагы айның беренче числосына (анда сайлап алуны үткәрү турында игълан урнаштырылган), айның беренче числосына тукт</w:t>
      </w:r>
      <w:r w:rsidR="009B21AB">
        <w:rPr>
          <w:rFonts w:ascii="Times New Roman" w:hAnsi="Times New Roman" w:cs="Times New Roman"/>
          <w:sz w:val="28"/>
          <w:szCs w:val="28"/>
        </w:rPr>
        <w:t>атылмаган</w:t>
      </w:r>
      <w:r w:rsidR="009B21AB">
        <w:rPr>
          <w:rFonts w:ascii="Times New Roman" w:hAnsi="Times New Roman" w:cs="Times New Roman"/>
          <w:sz w:val="28"/>
          <w:szCs w:val="28"/>
          <w:lang w:val="tt-RU"/>
        </w:rPr>
        <w:t>лыгын</w:t>
      </w:r>
      <w:r w:rsidR="009B21AB" w:rsidRPr="009B21AB">
        <w:t xml:space="preserve"> </w:t>
      </w:r>
      <w:r w:rsidR="009B21AB" w:rsidRPr="009B21AB">
        <w:rPr>
          <w:rFonts w:ascii="Times New Roman" w:hAnsi="Times New Roman" w:cs="Times New Roman"/>
          <w:sz w:val="28"/>
          <w:szCs w:val="28"/>
        </w:rPr>
        <w:t>раслаган гарантия хаты</w:t>
      </w:r>
      <w:r w:rsidRPr="006502C4">
        <w:rPr>
          <w:rFonts w:ascii="Times New Roman" w:hAnsi="Times New Roman" w:cs="Times New Roman"/>
          <w:sz w:val="28"/>
          <w:szCs w:val="28"/>
        </w:rPr>
        <w:t>;</w:t>
      </w:r>
    </w:p>
    <w:p w:rsidR="006502C4" w:rsidRPr="006502C4" w:rsidRDefault="006502C4" w:rsidP="006502C4">
      <w:pPr>
        <w:pStyle w:val="ConsPlusNormal"/>
        <w:ind w:firstLine="708"/>
        <w:contextualSpacing/>
        <w:jc w:val="both"/>
        <w:rPr>
          <w:rFonts w:ascii="Times New Roman" w:hAnsi="Times New Roman" w:cs="Times New Roman"/>
          <w:sz w:val="28"/>
          <w:szCs w:val="28"/>
        </w:rPr>
      </w:pPr>
      <w:r w:rsidRPr="006502C4">
        <w:rPr>
          <w:rFonts w:ascii="Times New Roman" w:hAnsi="Times New Roman" w:cs="Times New Roman"/>
          <w:sz w:val="28"/>
          <w:szCs w:val="28"/>
        </w:rPr>
        <w:t>предприятие җ</w:t>
      </w:r>
      <w:proofErr w:type="gramStart"/>
      <w:r w:rsidRPr="006502C4">
        <w:rPr>
          <w:rFonts w:ascii="Times New Roman" w:hAnsi="Times New Roman" w:cs="Times New Roman"/>
          <w:sz w:val="28"/>
          <w:szCs w:val="28"/>
        </w:rPr>
        <w:t>ит</w:t>
      </w:r>
      <w:proofErr w:type="gramEnd"/>
      <w:r w:rsidRPr="006502C4">
        <w:rPr>
          <w:rFonts w:ascii="Times New Roman" w:hAnsi="Times New Roman" w:cs="Times New Roman"/>
          <w:sz w:val="28"/>
          <w:szCs w:val="28"/>
        </w:rPr>
        <w:t>әкчесе тарафыннан имзаланган гарантия хаты, предприятиенең чит ил юридик заты, шулай ук устав (җыелма) капиталында Россия юридик заты булып тормавын раслый, аның устав (җыелма) капиталында Россия Федерациясе Финанс министрлыгы тарафыннан расланган Салым салуның ташламалы салым режимын тәкъдим итүче һәм (яисә) финанс операцияләре үткәргәндә мәгълүмат ачуны һәм бирүне күздә тотмый торган дәүләт яисә территория булып торучы чит ил юридик затларының катнашуы өлеше (</w:t>
      </w:r>
      <w:proofErr w:type="gramStart"/>
      <w:r w:rsidRPr="006502C4">
        <w:rPr>
          <w:rFonts w:ascii="Times New Roman" w:hAnsi="Times New Roman" w:cs="Times New Roman"/>
          <w:sz w:val="28"/>
          <w:szCs w:val="28"/>
        </w:rPr>
        <w:t>р</w:t>
      </w:r>
      <w:proofErr w:type="gramEnd"/>
      <w:r w:rsidRPr="006502C4">
        <w:rPr>
          <w:rFonts w:ascii="Times New Roman" w:hAnsi="Times New Roman" w:cs="Times New Roman"/>
          <w:sz w:val="28"/>
          <w:szCs w:val="28"/>
        </w:rPr>
        <w:t>әсми зоналар), тулаем алганда, 50 проценттан артып китә, алдагы айның беренче санына, анда сайлап алуны үткәрү турында белдерү урнаштырылган;</w:t>
      </w:r>
    </w:p>
    <w:p w:rsidR="006502C4" w:rsidRPr="006502C4" w:rsidRDefault="006502C4" w:rsidP="006502C4">
      <w:pPr>
        <w:pStyle w:val="ConsPlusNormal"/>
        <w:ind w:firstLine="708"/>
        <w:contextualSpacing/>
        <w:jc w:val="both"/>
        <w:rPr>
          <w:rFonts w:ascii="Times New Roman" w:hAnsi="Times New Roman" w:cs="Times New Roman"/>
          <w:sz w:val="28"/>
          <w:szCs w:val="28"/>
        </w:rPr>
      </w:pPr>
      <w:r w:rsidRPr="006502C4">
        <w:rPr>
          <w:rFonts w:ascii="Times New Roman" w:hAnsi="Times New Roman" w:cs="Times New Roman"/>
          <w:sz w:val="28"/>
          <w:szCs w:val="28"/>
        </w:rPr>
        <w:t>предприятие җ</w:t>
      </w:r>
      <w:proofErr w:type="gramStart"/>
      <w:r w:rsidRPr="006502C4">
        <w:rPr>
          <w:rFonts w:ascii="Times New Roman" w:hAnsi="Times New Roman" w:cs="Times New Roman"/>
          <w:sz w:val="28"/>
          <w:szCs w:val="28"/>
        </w:rPr>
        <w:t>ит</w:t>
      </w:r>
      <w:proofErr w:type="gramEnd"/>
      <w:r w:rsidRPr="006502C4">
        <w:rPr>
          <w:rFonts w:ascii="Times New Roman" w:hAnsi="Times New Roman" w:cs="Times New Roman"/>
          <w:sz w:val="28"/>
          <w:szCs w:val="28"/>
        </w:rPr>
        <w:t>әкчесе тарафыннан имзаланган гарантия хаты, предприятие Татарстан Республикасы Балык Бистәсе муниципаль районы бюджетыннан әлеге Тәртипнең 1.2 пунктында күрсәтелгән максатларга акча алмавын раслый, гариза бирелә торган айның беренче числосына тапшырыла.</w:t>
      </w:r>
    </w:p>
    <w:p w:rsidR="006502C4" w:rsidRPr="006502C4" w:rsidRDefault="006502C4" w:rsidP="006502C4">
      <w:pPr>
        <w:pStyle w:val="ConsPlusNormal"/>
        <w:ind w:firstLine="708"/>
        <w:contextualSpacing/>
        <w:jc w:val="both"/>
        <w:rPr>
          <w:rFonts w:ascii="Times New Roman" w:hAnsi="Times New Roman" w:cs="Times New Roman"/>
          <w:sz w:val="28"/>
          <w:szCs w:val="28"/>
        </w:rPr>
      </w:pPr>
      <w:r w:rsidRPr="006502C4">
        <w:rPr>
          <w:rFonts w:ascii="Times New Roman" w:hAnsi="Times New Roman" w:cs="Times New Roman"/>
          <w:sz w:val="28"/>
          <w:szCs w:val="28"/>
        </w:rPr>
        <w:lastRenderedPageBreak/>
        <w:t>муниципаль финанс тикшерүе органнары тарафыннан субсидия алучыларның субсидиялә</w:t>
      </w:r>
      <w:proofErr w:type="gramStart"/>
      <w:r w:rsidRPr="006502C4">
        <w:rPr>
          <w:rFonts w:ascii="Times New Roman" w:hAnsi="Times New Roman" w:cs="Times New Roman"/>
          <w:sz w:val="28"/>
          <w:szCs w:val="28"/>
        </w:rPr>
        <w:t>р</w:t>
      </w:r>
      <w:proofErr w:type="gramEnd"/>
      <w:r w:rsidRPr="006502C4">
        <w:rPr>
          <w:rFonts w:ascii="Times New Roman" w:hAnsi="Times New Roman" w:cs="Times New Roman"/>
          <w:sz w:val="28"/>
          <w:szCs w:val="28"/>
        </w:rPr>
        <w:t xml:space="preserve"> бирү шартларын, максатларын һәм тәртибен үтәүне тикшерү өчен субсидия алучының ризалыгы.</w:t>
      </w:r>
    </w:p>
    <w:p w:rsidR="006502C4" w:rsidRPr="006502C4" w:rsidRDefault="006502C4" w:rsidP="006502C4">
      <w:pPr>
        <w:pStyle w:val="ConsPlusNormal"/>
        <w:ind w:firstLine="708"/>
        <w:contextualSpacing/>
        <w:jc w:val="both"/>
        <w:rPr>
          <w:rFonts w:ascii="Times New Roman" w:hAnsi="Times New Roman" w:cs="Times New Roman"/>
          <w:sz w:val="28"/>
          <w:szCs w:val="28"/>
        </w:rPr>
      </w:pPr>
      <w:r w:rsidRPr="006502C4">
        <w:rPr>
          <w:rFonts w:ascii="Times New Roman" w:hAnsi="Times New Roman" w:cs="Times New Roman"/>
          <w:sz w:val="28"/>
          <w:szCs w:val="28"/>
        </w:rPr>
        <w:t>Предприятие тарафыннан бирелә торган документлар (документлар күчермәләре) булырга тиеш:</w:t>
      </w:r>
    </w:p>
    <w:p w:rsidR="006502C4" w:rsidRPr="006502C4" w:rsidRDefault="006502C4" w:rsidP="006502C4">
      <w:pPr>
        <w:pStyle w:val="ConsPlusNormal"/>
        <w:ind w:firstLine="708"/>
        <w:contextualSpacing/>
        <w:jc w:val="both"/>
        <w:rPr>
          <w:rFonts w:ascii="Times New Roman" w:hAnsi="Times New Roman" w:cs="Times New Roman"/>
          <w:sz w:val="28"/>
          <w:szCs w:val="28"/>
        </w:rPr>
      </w:pPr>
      <w:r w:rsidRPr="006502C4">
        <w:rPr>
          <w:rFonts w:ascii="Times New Roman" w:hAnsi="Times New Roman" w:cs="Times New Roman"/>
          <w:sz w:val="28"/>
          <w:szCs w:val="28"/>
        </w:rPr>
        <w:t>предприятие җ</w:t>
      </w:r>
      <w:proofErr w:type="gramStart"/>
      <w:r w:rsidRPr="006502C4">
        <w:rPr>
          <w:rFonts w:ascii="Times New Roman" w:hAnsi="Times New Roman" w:cs="Times New Roman"/>
          <w:sz w:val="28"/>
          <w:szCs w:val="28"/>
        </w:rPr>
        <w:t>ит</w:t>
      </w:r>
      <w:proofErr w:type="gramEnd"/>
      <w:r w:rsidRPr="006502C4">
        <w:rPr>
          <w:rFonts w:ascii="Times New Roman" w:hAnsi="Times New Roman" w:cs="Times New Roman"/>
          <w:sz w:val="28"/>
          <w:szCs w:val="28"/>
        </w:rPr>
        <w:t>әкчесе яки башка вәкаләтле зат имзасы белән (гамәлдәге законнар нигезендә вәкаләтләрне раслый торган документлар кушып)</w:t>
      </w:r>
      <w:r w:rsidR="0041244D">
        <w:rPr>
          <w:rFonts w:ascii="Times New Roman" w:hAnsi="Times New Roman" w:cs="Times New Roman"/>
          <w:sz w:val="28"/>
          <w:szCs w:val="28"/>
          <w:lang w:val="tt-RU"/>
        </w:rPr>
        <w:t xml:space="preserve"> </w:t>
      </w:r>
      <w:r w:rsidRPr="006502C4">
        <w:rPr>
          <w:rFonts w:ascii="Times New Roman" w:hAnsi="Times New Roman" w:cs="Times New Roman"/>
          <w:sz w:val="28"/>
          <w:szCs w:val="28"/>
        </w:rPr>
        <w:t>расланган;</w:t>
      </w:r>
    </w:p>
    <w:p w:rsidR="006502C4" w:rsidRPr="006502C4" w:rsidRDefault="006502C4" w:rsidP="006502C4">
      <w:pPr>
        <w:pStyle w:val="ConsPlusNormal"/>
        <w:ind w:firstLine="708"/>
        <w:contextualSpacing/>
        <w:jc w:val="both"/>
        <w:rPr>
          <w:rFonts w:ascii="Times New Roman" w:hAnsi="Times New Roman" w:cs="Times New Roman"/>
          <w:sz w:val="28"/>
          <w:szCs w:val="28"/>
        </w:rPr>
      </w:pPr>
      <w:r w:rsidRPr="006502C4">
        <w:rPr>
          <w:rFonts w:ascii="Times New Roman" w:hAnsi="Times New Roman" w:cs="Times New Roman"/>
          <w:sz w:val="28"/>
          <w:szCs w:val="28"/>
        </w:rPr>
        <w:t xml:space="preserve">тегелгән, номерланаган һәм </w:t>
      </w:r>
      <w:proofErr w:type="gramStart"/>
      <w:r w:rsidRPr="006502C4">
        <w:rPr>
          <w:rFonts w:ascii="Times New Roman" w:hAnsi="Times New Roman" w:cs="Times New Roman"/>
          <w:sz w:val="28"/>
          <w:szCs w:val="28"/>
        </w:rPr>
        <w:t>м</w:t>
      </w:r>
      <w:proofErr w:type="gramEnd"/>
      <w:r w:rsidRPr="006502C4">
        <w:rPr>
          <w:rFonts w:ascii="Times New Roman" w:hAnsi="Times New Roman" w:cs="Times New Roman"/>
          <w:sz w:val="28"/>
          <w:szCs w:val="28"/>
        </w:rPr>
        <w:t>өһер  куелган;</w:t>
      </w:r>
    </w:p>
    <w:p w:rsidR="002409BA" w:rsidRPr="00D511AC" w:rsidRDefault="006502C4" w:rsidP="006502C4">
      <w:pPr>
        <w:pStyle w:val="ConsPlusNormal"/>
        <w:ind w:firstLine="708"/>
        <w:contextualSpacing/>
        <w:jc w:val="both"/>
        <w:rPr>
          <w:rFonts w:ascii="Times New Roman" w:hAnsi="Times New Roman" w:cs="Times New Roman"/>
          <w:sz w:val="28"/>
          <w:szCs w:val="28"/>
        </w:rPr>
      </w:pPr>
      <w:r w:rsidRPr="006502C4">
        <w:rPr>
          <w:rFonts w:ascii="Times New Roman" w:hAnsi="Times New Roman" w:cs="Times New Roman"/>
          <w:sz w:val="28"/>
          <w:szCs w:val="28"/>
        </w:rPr>
        <w:t>техник чараларны кулланып башкарылган, ике төрле аңлатма бирә торган төзәтмәлә</w:t>
      </w:r>
      <w:proofErr w:type="gramStart"/>
      <w:r w:rsidRPr="006502C4">
        <w:rPr>
          <w:rFonts w:ascii="Times New Roman" w:hAnsi="Times New Roman" w:cs="Times New Roman"/>
          <w:sz w:val="28"/>
          <w:szCs w:val="28"/>
        </w:rPr>
        <w:t>р</w:t>
      </w:r>
      <w:proofErr w:type="gramEnd"/>
      <w:r w:rsidRPr="006502C4">
        <w:rPr>
          <w:rFonts w:ascii="Times New Roman" w:hAnsi="Times New Roman" w:cs="Times New Roman"/>
          <w:sz w:val="28"/>
          <w:szCs w:val="28"/>
        </w:rPr>
        <w:t>, билгеләнмәгән кыскартулар һәм формулировкалар булмаска тиеш.</w:t>
      </w:r>
    </w:p>
    <w:p w:rsidR="00F17CFA" w:rsidRPr="00F17CFA" w:rsidRDefault="00F17CFA" w:rsidP="00F17CFA">
      <w:pPr>
        <w:pStyle w:val="ConsPlusNormal"/>
        <w:widowControl w:val="0"/>
        <w:ind w:firstLine="709"/>
        <w:jc w:val="both"/>
        <w:rPr>
          <w:rFonts w:ascii="Times New Roman" w:hAnsi="Times New Roman" w:cs="Times New Roman"/>
          <w:sz w:val="28"/>
          <w:szCs w:val="28"/>
        </w:rPr>
      </w:pPr>
      <w:bookmarkStart w:id="0" w:name="P70"/>
      <w:bookmarkEnd w:id="0"/>
      <w:r w:rsidRPr="00F17CFA">
        <w:rPr>
          <w:rFonts w:ascii="Times New Roman" w:hAnsi="Times New Roman" w:cs="Times New Roman"/>
          <w:sz w:val="28"/>
          <w:szCs w:val="28"/>
        </w:rPr>
        <w:t>2.4. Татарстан Республикасы Балык Бистәсе муниципаль районы бюджетыннан субсидиялә</w:t>
      </w:r>
      <w:proofErr w:type="gramStart"/>
      <w:r w:rsidRPr="00F17CFA">
        <w:rPr>
          <w:rFonts w:ascii="Times New Roman" w:hAnsi="Times New Roman" w:cs="Times New Roman"/>
          <w:sz w:val="28"/>
          <w:szCs w:val="28"/>
        </w:rPr>
        <w:t>р</w:t>
      </w:r>
      <w:proofErr w:type="gramEnd"/>
      <w:r w:rsidRPr="00F17CFA">
        <w:rPr>
          <w:rFonts w:ascii="Times New Roman" w:hAnsi="Times New Roman" w:cs="Times New Roman"/>
          <w:sz w:val="28"/>
          <w:szCs w:val="28"/>
        </w:rPr>
        <w:t xml:space="preserve"> алуга гаризалар җыю район Башкарма комитеты тарафыннан башкарыла. Татарстан Республикасы Балык Бистәсе муниципаль районы бюджетыннан субсидия бирү өчен муниципаль унитар предприятиеләрнең гаризаларын карау комиссиясе (алга таба-Комиссия) тарафыннан район Башкарма комитеты карары белән расланган Нигезләмә нигезендә башкарыла.</w:t>
      </w:r>
    </w:p>
    <w:p w:rsidR="00F17CFA" w:rsidRPr="00F17CFA" w:rsidRDefault="00F17CFA" w:rsidP="00F17CFA">
      <w:pPr>
        <w:pStyle w:val="ConsPlusNormal"/>
        <w:widowControl w:val="0"/>
        <w:ind w:firstLine="709"/>
        <w:jc w:val="both"/>
        <w:rPr>
          <w:rFonts w:ascii="Times New Roman" w:hAnsi="Times New Roman" w:cs="Times New Roman"/>
          <w:sz w:val="28"/>
          <w:szCs w:val="28"/>
        </w:rPr>
      </w:pPr>
      <w:r w:rsidRPr="00F17CFA">
        <w:rPr>
          <w:rFonts w:ascii="Times New Roman" w:hAnsi="Times New Roman" w:cs="Times New Roman"/>
          <w:sz w:val="28"/>
          <w:szCs w:val="28"/>
        </w:rPr>
        <w:t>Комиссия 10 эш көне дәвамында мө</w:t>
      </w:r>
      <w:proofErr w:type="gramStart"/>
      <w:r w:rsidRPr="00F17CFA">
        <w:rPr>
          <w:rFonts w:ascii="Times New Roman" w:hAnsi="Times New Roman" w:cs="Times New Roman"/>
          <w:sz w:val="28"/>
          <w:szCs w:val="28"/>
        </w:rPr>
        <w:t>р</w:t>
      </w:r>
      <w:proofErr w:type="gramEnd"/>
      <w:r w:rsidRPr="00F17CFA">
        <w:rPr>
          <w:rFonts w:ascii="Times New Roman" w:hAnsi="Times New Roman" w:cs="Times New Roman"/>
          <w:sz w:val="28"/>
          <w:szCs w:val="28"/>
        </w:rPr>
        <w:t>әҗәгать итүче тарафыннан тапшырылган документларны законнарга һәм әлеге тәртип таләпләренә туры китереп карый һәм үз карарын чыгара.</w:t>
      </w:r>
    </w:p>
    <w:p w:rsidR="00F17CFA" w:rsidRPr="00F17CFA" w:rsidRDefault="00F17CFA" w:rsidP="00F17CFA">
      <w:pPr>
        <w:pStyle w:val="ConsPlusNormal"/>
        <w:widowControl w:val="0"/>
        <w:ind w:firstLine="709"/>
        <w:jc w:val="both"/>
        <w:rPr>
          <w:rFonts w:ascii="Times New Roman" w:hAnsi="Times New Roman" w:cs="Times New Roman"/>
          <w:sz w:val="28"/>
          <w:szCs w:val="28"/>
        </w:rPr>
      </w:pPr>
      <w:r w:rsidRPr="00F17CFA">
        <w:rPr>
          <w:rFonts w:ascii="Times New Roman" w:hAnsi="Times New Roman" w:cs="Times New Roman"/>
          <w:sz w:val="28"/>
          <w:szCs w:val="28"/>
        </w:rPr>
        <w:t xml:space="preserve">Субсидия бирү турындагы комиссия карары район Башкарма комитеты карары белән комиссия беркетмәсе нигезендә </w:t>
      </w:r>
      <w:proofErr w:type="gramStart"/>
      <w:r w:rsidRPr="00F17CFA">
        <w:rPr>
          <w:rFonts w:ascii="Times New Roman" w:hAnsi="Times New Roman" w:cs="Times New Roman"/>
          <w:sz w:val="28"/>
          <w:szCs w:val="28"/>
        </w:rPr>
        <w:t>р</w:t>
      </w:r>
      <w:proofErr w:type="gramEnd"/>
      <w:r w:rsidRPr="00F17CFA">
        <w:rPr>
          <w:rFonts w:ascii="Times New Roman" w:hAnsi="Times New Roman" w:cs="Times New Roman"/>
          <w:sz w:val="28"/>
          <w:szCs w:val="28"/>
        </w:rPr>
        <w:t>әсмиләштерелә.</w:t>
      </w:r>
    </w:p>
    <w:p w:rsidR="00F17CFA" w:rsidRPr="00F17CFA" w:rsidRDefault="00F17CFA" w:rsidP="00F17CFA">
      <w:pPr>
        <w:pStyle w:val="ConsPlusNormal"/>
        <w:widowControl w:val="0"/>
        <w:ind w:firstLine="709"/>
        <w:jc w:val="both"/>
        <w:rPr>
          <w:rFonts w:ascii="Times New Roman" w:hAnsi="Times New Roman" w:cs="Times New Roman"/>
          <w:sz w:val="28"/>
          <w:szCs w:val="28"/>
        </w:rPr>
      </w:pPr>
      <w:r w:rsidRPr="00F17CFA">
        <w:rPr>
          <w:rFonts w:ascii="Times New Roman" w:hAnsi="Times New Roman" w:cs="Times New Roman"/>
          <w:sz w:val="28"/>
          <w:szCs w:val="28"/>
        </w:rPr>
        <w:t>2.5. Субсидия кү</w:t>
      </w:r>
      <w:proofErr w:type="gramStart"/>
      <w:r w:rsidRPr="00F17CFA">
        <w:rPr>
          <w:rFonts w:ascii="Times New Roman" w:hAnsi="Times New Roman" w:cs="Times New Roman"/>
          <w:sz w:val="28"/>
          <w:szCs w:val="28"/>
        </w:rPr>
        <w:t>л</w:t>
      </w:r>
      <w:proofErr w:type="gramEnd"/>
      <w:r w:rsidRPr="00F17CFA">
        <w:rPr>
          <w:rFonts w:ascii="Times New Roman" w:hAnsi="Times New Roman" w:cs="Times New Roman"/>
          <w:sz w:val="28"/>
          <w:szCs w:val="28"/>
        </w:rPr>
        <w:t>әме, субсидия бирүгә бюджет йөкләмәләре лимитлары чикләрендә, бурыч булуын раслаучы предприятие тарафыннан бирелгән субсидия суммасын һәм документлар нигезендә, комиссия тарафыннан билгеләнә.</w:t>
      </w:r>
    </w:p>
    <w:p w:rsidR="00F17CFA" w:rsidRPr="00F17CFA" w:rsidRDefault="00F17CFA" w:rsidP="00F17CFA">
      <w:pPr>
        <w:pStyle w:val="ConsPlusNormal"/>
        <w:widowControl w:val="0"/>
        <w:ind w:firstLine="709"/>
        <w:jc w:val="both"/>
        <w:rPr>
          <w:rFonts w:ascii="Times New Roman" w:hAnsi="Times New Roman" w:cs="Times New Roman"/>
          <w:sz w:val="28"/>
          <w:szCs w:val="28"/>
        </w:rPr>
      </w:pPr>
      <w:r w:rsidRPr="00F17CFA">
        <w:rPr>
          <w:rFonts w:ascii="Times New Roman" w:hAnsi="Times New Roman" w:cs="Times New Roman"/>
          <w:sz w:val="28"/>
          <w:szCs w:val="28"/>
        </w:rPr>
        <w:t>Субсидия кү</w:t>
      </w:r>
      <w:proofErr w:type="gramStart"/>
      <w:r w:rsidRPr="00F17CFA">
        <w:rPr>
          <w:rFonts w:ascii="Times New Roman" w:hAnsi="Times New Roman" w:cs="Times New Roman"/>
          <w:sz w:val="28"/>
          <w:szCs w:val="28"/>
        </w:rPr>
        <w:t>л</w:t>
      </w:r>
      <w:proofErr w:type="gramEnd"/>
      <w:r w:rsidRPr="00F17CFA">
        <w:rPr>
          <w:rFonts w:ascii="Times New Roman" w:hAnsi="Times New Roman" w:cs="Times New Roman"/>
          <w:sz w:val="28"/>
          <w:szCs w:val="28"/>
        </w:rPr>
        <w:t>әме билгеләнә:</w:t>
      </w:r>
    </w:p>
    <w:p w:rsidR="00F17CFA" w:rsidRPr="00F17CFA" w:rsidRDefault="00F17CFA" w:rsidP="00F17CFA">
      <w:pPr>
        <w:pStyle w:val="ConsPlusNormal"/>
        <w:widowControl w:val="0"/>
        <w:ind w:firstLine="709"/>
        <w:jc w:val="both"/>
        <w:rPr>
          <w:rFonts w:ascii="Times New Roman" w:hAnsi="Times New Roman" w:cs="Times New Roman"/>
          <w:sz w:val="28"/>
          <w:szCs w:val="28"/>
        </w:rPr>
      </w:pPr>
      <w:proofErr w:type="gramStart"/>
      <w:r w:rsidRPr="00F17CFA">
        <w:rPr>
          <w:rFonts w:ascii="Times New Roman" w:hAnsi="Times New Roman" w:cs="Times New Roman"/>
          <w:sz w:val="28"/>
          <w:szCs w:val="28"/>
        </w:rPr>
        <w:t>S</w:t>
      </w:r>
      <w:proofErr w:type="gramEnd"/>
      <w:r w:rsidRPr="00F17CFA">
        <w:rPr>
          <w:rFonts w:ascii="Times New Roman" w:hAnsi="Times New Roman" w:cs="Times New Roman"/>
          <w:sz w:val="28"/>
          <w:szCs w:val="28"/>
        </w:rPr>
        <w:t>гомум = Z1 + Z2 + ... + Zn, анда:</w:t>
      </w:r>
    </w:p>
    <w:p w:rsidR="00F17CFA" w:rsidRPr="00F17CFA" w:rsidRDefault="00F17CFA" w:rsidP="00F17CFA">
      <w:pPr>
        <w:pStyle w:val="ConsPlusNormal"/>
        <w:widowControl w:val="0"/>
        <w:ind w:firstLine="709"/>
        <w:jc w:val="both"/>
        <w:rPr>
          <w:rFonts w:ascii="Times New Roman" w:hAnsi="Times New Roman" w:cs="Times New Roman"/>
          <w:sz w:val="28"/>
          <w:szCs w:val="28"/>
        </w:rPr>
      </w:pPr>
      <w:r w:rsidRPr="00F17CFA">
        <w:rPr>
          <w:rFonts w:ascii="Times New Roman" w:hAnsi="Times New Roman" w:cs="Times New Roman"/>
          <w:sz w:val="28"/>
          <w:szCs w:val="28"/>
        </w:rPr>
        <w:t>Sгомум-гомуми субсидия кү</w:t>
      </w:r>
      <w:proofErr w:type="gramStart"/>
      <w:r w:rsidRPr="00F17CFA">
        <w:rPr>
          <w:rFonts w:ascii="Times New Roman" w:hAnsi="Times New Roman" w:cs="Times New Roman"/>
          <w:sz w:val="28"/>
          <w:szCs w:val="28"/>
        </w:rPr>
        <w:t>л</w:t>
      </w:r>
      <w:proofErr w:type="gramEnd"/>
      <w:r w:rsidRPr="00F17CFA">
        <w:rPr>
          <w:rFonts w:ascii="Times New Roman" w:hAnsi="Times New Roman" w:cs="Times New Roman"/>
          <w:sz w:val="28"/>
          <w:szCs w:val="28"/>
        </w:rPr>
        <w:t>әме;</w:t>
      </w:r>
    </w:p>
    <w:p w:rsidR="00A328FF" w:rsidRDefault="00F17CFA" w:rsidP="00A328FF">
      <w:pPr>
        <w:pStyle w:val="ConsPlusNormal"/>
        <w:widowControl w:val="0"/>
        <w:ind w:firstLine="709"/>
        <w:jc w:val="both"/>
        <w:rPr>
          <w:lang w:val="tt-RU"/>
        </w:rPr>
      </w:pPr>
      <w:r w:rsidRPr="00F17CFA">
        <w:rPr>
          <w:rFonts w:ascii="Times New Roman" w:hAnsi="Times New Roman" w:cs="Times New Roman"/>
          <w:sz w:val="28"/>
          <w:szCs w:val="28"/>
        </w:rPr>
        <w:t>Z1, Z2 ... Zn – гаризага кушып бирелә торган смета хисабы нигезендә әлеге Тәртипнең 1.2 пунктында билгеләнгән максатларга чыгымнар.</w:t>
      </w:r>
      <w:r w:rsidR="00A328FF" w:rsidRPr="00A328FF">
        <w:t xml:space="preserve"> </w:t>
      </w:r>
    </w:p>
    <w:p w:rsidR="00A328FF" w:rsidRPr="00A328FF" w:rsidRDefault="00A328FF" w:rsidP="00A328FF">
      <w:pPr>
        <w:pStyle w:val="ConsPlusNormal"/>
        <w:widowControl w:val="0"/>
        <w:ind w:firstLine="709"/>
        <w:jc w:val="both"/>
        <w:rPr>
          <w:rFonts w:ascii="Times New Roman" w:hAnsi="Times New Roman" w:cs="Times New Roman"/>
          <w:sz w:val="28"/>
          <w:szCs w:val="28"/>
        </w:rPr>
      </w:pPr>
      <w:r w:rsidRPr="00A328FF">
        <w:rPr>
          <w:rFonts w:ascii="Times New Roman" w:hAnsi="Times New Roman" w:cs="Times New Roman"/>
          <w:sz w:val="28"/>
          <w:szCs w:val="28"/>
        </w:rPr>
        <w:t xml:space="preserve">2.6. Предприятиегә </w:t>
      </w:r>
      <w:proofErr w:type="gramStart"/>
      <w:r w:rsidRPr="00A328FF">
        <w:rPr>
          <w:rFonts w:ascii="Times New Roman" w:hAnsi="Times New Roman" w:cs="Times New Roman"/>
          <w:sz w:val="28"/>
          <w:szCs w:val="28"/>
        </w:rPr>
        <w:t>түб</w:t>
      </w:r>
      <w:proofErr w:type="gramEnd"/>
      <w:r w:rsidRPr="00A328FF">
        <w:rPr>
          <w:rFonts w:ascii="Times New Roman" w:hAnsi="Times New Roman" w:cs="Times New Roman"/>
          <w:sz w:val="28"/>
          <w:szCs w:val="28"/>
        </w:rPr>
        <w:t>әндәге очракларда субсидия бирелми:</w:t>
      </w:r>
    </w:p>
    <w:p w:rsidR="00A328FF" w:rsidRPr="00A328FF" w:rsidRDefault="00A328FF" w:rsidP="00A328FF">
      <w:pPr>
        <w:pStyle w:val="ConsPlusNormal"/>
        <w:widowControl w:val="0"/>
        <w:ind w:firstLine="709"/>
        <w:jc w:val="both"/>
        <w:rPr>
          <w:rFonts w:ascii="Times New Roman" w:hAnsi="Times New Roman" w:cs="Times New Roman"/>
          <w:sz w:val="28"/>
          <w:szCs w:val="28"/>
        </w:rPr>
      </w:pPr>
      <w:r w:rsidRPr="00A328FF">
        <w:rPr>
          <w:rFonts w:ascii="Times New Roman" w:hAnsi="Times New Roman" w:cs="Times New Roman"/>
          <w:sz w:val="28"/>
          <w:szCs w:val="28"/>
        </w:rPr>
        <w:t>субсидия алучы тарафыннан бирелгән документларның әлеге Тәртиптә билгеләнгән талә</w:t>
      </w:r>
      <w:proofErr w:type="gramStart"/>
      <w:r w:rsidRPr="00A328FF">
        <w:rPr>
          <w:rFonts w:ascii="Times New Roman" w:hAnsi="Times New Roman" w:cs="Times New Roman"/>
          <w:sz w:val="28"/>
          <w:szCs w:val="28"/>
        </w:rPr>
        <w:t>пл</w:t>
      </w:r>
      <w:proofErr w:type="gramEnd"/>
      <w:r w:rsidRPr="00A328FF">
        <w:rPr>
          <w:rFonts w:ascii="Times New Roman" w:hAnsi="Times New Roman" w:cs="Times New Roman"/>
          <w:sz w:val="28"/>
          <w:szCs w:val="28"/>
        </w:rPr>
        <w:t>әргә туры килмәве яки күрсәтелгән документларны тапшырмау (тулы күләмдә бирмәү);</w:t>
      </w:r>
    </w:p>
    <w:p w:rsidR="00A328FF" w:rsidRPr="00A328FF" w:rsidRDefault="00A328FF" w:rsidP="00A328FF">
      <w:pPr>
        <w:pStyle w:val="ConsPlusNormal"/>
        <w:widowControl w:val="0"/>
        <w:ind w:firstLine="709"/>
        <w:jc w:val="both"/>
        <w:rPr>
          <w:rFonts w:ascii="Times New Roman" w:hAnsi="Times New Roman" w:cs="Times New Roman"/>
          <w:sz w:val="28"/>
          <w:szCs w:val="28"/>
        </w:rPr>
      </w:pPr>
      <w:r w:rsidRPr="00A328FF">
        <w:rPr>
          <w:rFonts w:ascii="Times New Roman" w:hAnsi="Times New Roman" w:cs="Times New Roman"/>
          <w:sz w:val="28"/>
          <w:szCs w:val="28"/>
        </w:rPr>
        <w:t xml:space="preserve">субсидия алучы тарафыннан бирелгән </w:t>
      </w:r>
      <w:proofErr w:type="gramStart"/>
      <w:r w:rsidRPr="00A328FF">
        <w:rPr>
          <w:rFonts w:ascii="Times New Roman" w:hAnsi="Times New Roman" w:cs="Times New Roman"/>
          <w:sz w:val="28"/>
          <w:szCs w:val="28"/>
        </w:rPr>
        <w:t>м</w:t>
      </w:r>
      <w:proofErr w:type="gramEnd"/>
      <w:r w:rsidRPr="00A328FF">
        <w:rPr>
          <w:rFonts w:ascii="Times New Roman" w:hAnsi="Times New Roman" w:cs="Times New Roman"/>
          <w:sz w:val="28"/>
          <w:szCs w:val="28"/>
        </w:rPr>
        <w:t>әгълүматның дөрес булмавы.</w:t>
      </w:r>
    </w:p>
    <w:p w:rsidR="00A328FF" w:rsidRPr="00A328FF" w:rsidRDefault="00A328FF" w:rsidP="00A328FF">
      <w:pPr>
        <w:pStyle w:val="ConsPlusNormal"/>
        <w:widowControl w:val="0"/>
        <w:ind w:firstLine="709"/>
        <w:jc w:val="both"/>
        <w:rPr>
          <w:rFonts w:ascii="Times New Roman" w:hAnsi="Times New Roman" w:cs="Times New Roman"/>
          <w:sz w:val="28"/>
          <w:szCs w:val="28"/>
        </w:rPr>
      </w:pPr>
      <w:r w:rsidRPr="00A328FF">
        <w:rPr>
          <w:rFonts w:ascii="Times New Roman" w:hAnsi="Times New Roman" w:cs="Times New Roman"/>
          <w:sz w:val="28"/>
          <w:szCs w:val="28"/>
        </w:rPr>
        <w:t xml:space="preserve">2.7. Комиссия карарында күрсәтелгән искәрмәләрне бетергәннән </w:t>
      </w:r>
      <w:proofErr w:type="gramStart"/>
      <w:r w:rsidRPr="00A328FF">
        <w:rPr>
          <w:rFonts w:ascii="Times New Roman" w:hAnsi="Times New Roman" w:cs="Times New Roman"/>
          <w:sz w:val="28"/>
          <w:szCs w:val="28"/>
        </w:rPr>
        <w:t>со</w:t>
      </w:r>
      <w:proofErr w:type="gramEnd"/>
      <w:r w:rsidRPr="00A328FF">
        <w:rPr>
          <w:rFonts w:ascii="Times New Roman" w:hAnsi="Times New Roman" w:cs="Times New Roman"/>
          <w:sz w:val="28"/>
          <w:szCs w:val="28"/>
        </w:rPr>
        <w:t>ң, предприятие субсидия алу өчен документлар пакетын кабат җибәрергә хокуклы.</w:t>
      </w:r>
    </w:p>
    <w:p w:rsidR="00A328FF" w:rsidRPr="00A328FF" w:rsidRDefault="00A328FF" w:rsidP="00A328FF">
      <w:pPr>
        <w:pStyle w:val="ConsPlusNormal"/>
        <w:widowControl w:val="0"/>
        <w:ind w:firstLine="709"/>
        <w:jc w:val="both"/>
        <w:rPr>
          <w:rFonts w:ascii="Times New Roman" w:hAnsi="Times New Roman" w:cs="Times New Roman"/>
          <w:sz w:val="28"/>
          <w:szCs w:val="28"/>
        </w:rPr>
      </w:pPr>
      <w:r w:rsidRPr="00A328FF">
        <w:rPr>
          <w:rFonts w:ascii="Times New Roman" w:hAnsi="Times New Roman" w:cs="Times New Roman"/>
          <w:sz w:val="28"/>
          <w:szCs w:val="28"/>
        </w:rPr>
        <w:t xml:space="preserve">2.8. Район башкарма комитеты карар имзалаганнан соң 7 эш </w:t>
      </w:r>
      <w:proofErr w:type="gramStart"/>
      <w:r w:rsidRPr="00A328FF">
        <w:rPr>
          <w:rFonts w:ascii="Times New Roman" w:hAnsi="Times New Roman" w:cs="Times New Roman"/>
          <w:sz w:val="28"/>
          <w:szCs w:val="28"/>
        </w:rPr>
        <w:t>к</w:t>
      </w:r>
      <w:proofErr w:type="gramEnd"/>
      <w:r w:rsidRPr="00A328FF">
        <w:rPr>
          <w:rFonts w:ascii="Times New Roman" w:hAnsi="Times New Roman" w:cs="Times New Roman"/>
          <w:sz w:val="28"/>
          <w:szCs w:val="28"/>
        </w:rPr>
        <w:t xml:space="preserve">өне эчендә сайлау узган </w:t>
      </w:r>
      <w:proofErr w:type="gramStart"/>
      <w:r w:rsidRPr="00A328FF">
        <w:rPr>
          <w:rFonts w:ascii="Times New Roman" w:hAnsi="Times New Roman" w:cs="Times New Roman"/>
          <w:sz w:val="28"/>
          <w:szCs w:val="28"/>
        </w:rPr>
        <w:t>предприятие</w:t>
      </w:r>
      <w:proofErr w:type="gramEnd"/>
      <w:r w:rsidRPr="00A328FF">
        <w:rPr>
          <w:rFonts w:ascii="Times New Roman" w:hAnsi="Times New Roman" w:cs="Times New Roman"/>
          <w:sz w:val="28"/>
          <w:szCs w:val="28"/>
        </w:rPr>
        <w:t xml:space="preserve"> белән</w:t>
      </w:r>
      <w:r w:rsidR="0041244D">
        <w:rPr>
          <w:rFonts w:ascii="Times New Roman" w:hAnsi="Times New Roman" w:cs="Times New Roman"/>
          <w:sz w:val="28"/>
          <w:szCs w:val="28"/>
          <w:lang w:val="tt-RU"/>
        </w:rPr>
        <w:t xml:space="preserve"> </w:t>
      </w:r>
      <w:r w:rsidRPr="00A328FF">
        <w:rPr>
          <w:rFonts w:ascii="Times New Roman" w:hAnsi="Times New Roman" w:cs="Times New Roman"/>
          <w:sz w:val="28"/>
          <w:szCs w:val="28"/>
        </w:rPr>
        <w:t>Татарстан Республикасы Балык Бистәсе муниципаль районы Финанс-бюджет палатасы тарафыннан тиешле субсидия төре өчен билгеләнгән форма буенча субсидия алу турында килешү төзи.</w:t>
      </w:r>
    </w:p>
    <w:p w:rsidR="001774DC" w:rsidRDefault="00A328FF" w:rsidP="001774DC">
      <w:pPr>
        <w:pStyle w:val="ConsPlusNormal"/>
        <w:widowControl w:val="0"/>
        <w:ind w:firstLine="709"/>
        <w:jc w:val="both"/>
        <w:rPr>
          <w:lang w:val="tt-RU"/>
        </w:rPr>
      </w:pPr>
      <w:r w:rsidRPr="00A328FF">
        <w:rPr>
          <w:rFonts w:ascii="Times New Roman" w:hAnsi="Times New Roman" w:cs="Times New Roman"/>
          <w:sz w:val="28"/>
          <w:szCs w:val="28"/>
        </w:rPr>
        <w:t>2.9. Субсидия бирү район Башкарма комитеты һә</w:t>
      </w:r>
      <w:proofErr w:type="gramStart"/>
      <w:r w:rsidRPr="00A328FF">
        <w:rPr>
          <w:rFonts w:ascii="Times New Roman" w:hAnsi="Times New Roman" w:cs="Times New Roman"/>
          <w:sz w:val="28"/>
          <w:szCs w:val="28"/>
        </w:rPr>
        <w:t>м</w:t>
      </w:r>
      <w:proofErr w:type="gramEnd"/>
      <w:r w:rsidRPr="00A328FF">
        <w:rPr>
          <w:rFonts w:ascii="Times New Roman" w:hAnsi="Times New Roman" w:cs="Times New Roman"/>
          <w:sz w:val="28"/>
          <w:szCs w:val="28"/>
        </w:rPr>
        <w:t xml:space="preserve"> предприятие арасында </w:t>
      </w:r>
      <w:r w:rsidRPr="00A328FF">
        <w:rPr>
          <w:rFonts w:ascii="Times New Roman" w:hAnsi="Times New Roman" w:cs="Times New Roman"/>
          <w:sz w:val="28"/>
          <w:szCs w:val="28"/>
        </w:rPr>
        <w:lastRenderedPageBreak/>
        <w:t>төзелгән килешү нигезендә гамәлгә ашырыла. Килешү субсидия бирү турында Карар кабул ителгәннән соң 15 көн эчендә төзелә.</w:t>
      </w:r>
      <w:r w:rsidR="001774DC" w:rsidRPr="001774DC">
        <w:t xml:space="preserve"> </w:t>
      </w:r>
    </w:p>
    <w:p w:rsidR="001774DC" w:rsidRPr="009F40E9" w:rsidRDefault="001774DC" w:rsidP="001774DC">
      <w:pPr>
        <w:pStyle w:val="ConsPlusNormal"/>
        <w:widowControl w:val="0"/>
        <w:ind w:firstLine="709"/>
        <w:jc w:val="both"/>
        <w:rPr>
          <w:rFonts w:ascii="Times New Roman" w:hAnsi="Times New Roman" w:cs="Times New Roman"/>
          <w:sz w:val="28"/>
          <w:szCs w:val="28"/>
          <w:lang w:val="tt-RU"/>
        </w:rPr>
      </w:pPr>
      <w:r w:rsidRPr="009F40E9">
        <w:rPr>
          <w:rFonts w:ascii="Times New Roman" w:hAnsi="Times New Roman" w:cs="Times New Roman"/>
          <w:sz w:val="28"/>
          <w:szCs w:val="28"/>
          <w:lang w:val="tt-RU"/>
        </w:rPr>
        <w:t>2.10. Килешүдә карала:</w:t>
      </w:r>
    </w:p>
    <w:p w:rsidR="001774DC" w:rsidRPr="009F40E9" w:rsidRDefault="001774DC" w:rsidP="001774DC">
      <w:pPr>
        <w:pStyle w:val="ConsPlusNormal"/>
        <w:widowControl w:val="0"/>
        <w:ind w:firstLine="709"/>
        <w:jc w:val="both"/>
        <w:rPr>
          <w:rFonts w:ascii="Times New Roman" w:hAnsi="Times New Roman" w:cs="Times New Roman"/>
          <w:sz w:val="28"/>
          <w:szCs w:val="28"/>
          <w:lang w:val="tt-RU"/>
        </w:rPr>
      </w:pPr>
      <w:r w:rsidRPr="009F40E9">
        <w:rPr>
          <w:rFonts w:ascii="Times New Roman" w:hAnsi="Times New Roman" w:cs="Times New Roman"/>
          <w:sz w:val="28"/>
          <w:szCs w:val="28"/>
          <w:lang w:val="tt-RU"/>
        </w:rPr>
        <w:t>субсидия күләме, аның максатчан билгеләнеше;</w:t>
      </w:r>
    </w:p>
    <w:p w:rsidR="001774DC" w:rsidRPr="0041244D" w:rsidRDefault="001774DC" w:rsidP="001774DC">
      <w:pPr>
        <w:pStyle w:val="ConsPlusNormal"/>
        <w:widowControl w:val="0"/>
        <w:ind w:firstLine="709"/>
        <w:jc w:val="both"/>
        <w:rPr>
          <w:rFonts w:ascii="Times New Roman" w:hAnsi="Times New Roman" w:cs="Times New Roman"/>
          <w:sz w:val="28"/>
          <w:szCs w:val="28"/>
          <w:lang w:val="tt-RU"/>
        </w:rPr>
      </w:pPr>
      <w:r w:rsidRPr="0041244D">
        <w:rPr>
          <w:rFonts w:ascii="Times New Roman" w:hAnsi="Times New Roman" w:cs="Times New Roman"/>
          <w:sz w:val="28"/>
          <w:szCs w:val="28"/>
          <w:lang w:val="tt-RU"/>
        </w:rPr>
        <w:t>әлеге Тәртипнең 1.2 пунктында күрсәтелгән максатларга субсидия бирелә торган чыгымнарны финанс белән тәэмин итү чыганагы б</w:t>
      </w:r>
      <w:r w:rsidR="0041244D" w:rsidRPr="0041244D">
        <w:rPr>
          <w:rFonts w:ascii="Times New Roman" w:hAnsi="Times New Roman" w:cs="Times New Roman"/>
          <w:sz w:val="28"/>
          <w:szCs w:val="28"/>
          <w:lang w:val="tt-RU"/>
        </w:rPr>
        <w:t>улып торган чыгымнар юнәлешләре</w:t>
      </w:r>
      <w:r w:rsidRPr="0041244D">
        <w:rPr>
          <w:rFonts w:ascii="Times New Roman" w:hAnsi="Times New Roman" w:cs="Times New Roman"/>
          <w:sz w:val="28"/>
          <w:szCs w:val="28"/>
          <w:lang w:val="tt-RU"/>
        </w:rPr>
        <w:t>;</w:t>
      </w:r>
    </w:p>
    <w:p w:rsidR="001774DC" w:rsidRPr="001774DC" w:rsidRDefault="001774DC" w:rsidP="001774DC">
      <w:pPr>
        <w:pStyle w:val="ConsPlusNormal"/>
        <w:widowControl w:val="0"/>
        <w:ind w:firstLine="709"/>
        <w:jc w:val="both"/>
        <w:rPr>
          <w:rFonts w:ascii="Times New Roman" w:hAnsi="Times New Roman" w:cs="Times New Roman"/>
          <w:sz w:val="28"/>
          <w:szCs w:val="28"/>
        </w:rPr>
      </w:pPr>
      <w:r w:rsidRPr="001774DC">
        <w:rPr>
          <w:rFonts w:ascii="Times New Roman" w:hAnsi="Times New Roman" w:cs="Times New Roman"/>
          <w:sz w:val="28"/>
          <w:szCs w:val="28"/>
        </w:rPr>
        <w:t>субсидия бирү нәтиҗәләренең әһәмияте;</w:t>
      </w:r>
    </w:p>
    <w:p w:rsidR="001774DC" w:rsidRPr="001774DC" w:rsidRDefault="001774DC" w:rsidP="001774DC">
      <w:pPr>
        <w:pStyle w:val="ConsPlusNormal"/>
        <w:widowControl w:val="0"/>
        <w:ind w:firstLine="709"/>
        <w:jc w:val="both"/>
        <w:rPr>
          <w:rFonts w:ascii="Times New Roman" w:hAnsi="Times New Roman" w:cs="Times New Roman"/>
          <w:sz w:val="28"/>
          <w:szCs w:val="28"/>
        </w:rPr>
      </w:pPr>
      <w:r w:rsidRPr="001774DC">
        <w:rPr>
          <w:rFonts w:ascii="Times New Roman" w:hAnsi="Times New Roman" w:cs="Times New Roman"/>
          <w:sz w:val="28"/>
          <w:szCs w:val="28"/>
        </w:rPr>
        <w:t>субсидия кү</w:t>
      </w:r>
      <w:proofErr w:type="gramStart"/>
      <w:r w:rsidRPr="001774DC">
        <w:rPr>
          <w:rFonts w:ascii="Times New Roman" w:hAnsi="Times New Roman" w:cs="Times New Roman"/>
          <w:sz w:val="28"/>
          <w:szCs w:val="28"/>
        </w:rPr>
        <w:t>черү т</w:t>
      </w:r>
      <w:proofErr w:type="gramEnd"/>
      <w:r w:rsidRPr="001774DC">
        <w:rPr>
          <w:rFonts w:ascii="Times New Roman" w:hAnsi="Times New Roman" w:cs="Times New Roman"/>
          <w:sz w:val="28"/>
          <w:szCs w:val="28"/>
        </w:rPr>
        <w:t>әртибе;</w:t>
      </w:r>
    </w:p>
    <w:p w:rsidR="001774DC" w:rsidRPr="001774DC" w:rsidRDefault="001774DC" w:rsidP="001774DC">
      <w:pPr>
        <w:pStyle w:val="ConsPlusNormal"/>
        <w:widowControl w:val="0"/>
        <w:ind w:firstLine="709"/>
        <w:jc w:val="both"/>
        <w:rPr>
          <w:rFonts w:ascii="Times New Roman" w:hAnsi="Times New Roman" w:cs="Times New Roman"/>
          <w:sz w:val="28"/>
          <w:szCs w:val="28"/>
        </w:rPr>
      </w:pPr>
      <w:r w:rsidRPr="001774DC">
        <w:rPr>
          <w:rFonts w:ascii="Times New Roman" w:hAnsi="Times New Roman" w:cs="Times New Roman"/>
          <w:sz w:val="28"/>
          <w:szCs w:val="28"/>
        </w:rPr>
        <w:t xml:space="preserve">субсидия бирү нәтиҗәләренә ирешү турында һәм финанс белән тәэмин </w:t>
      </w:r>
      <w:proofErr w:type="gramStart"/>
      <w:r w:rsidRPr="001774DC">
        <w:rPr>
          <w:rFonts w:ascii="Times New Roman" w:hAnsi="Times New Roman" w:cs="Times New Roman"/>
          <w:sz w:val="28"/>
          <w:szCs w:val="28"/>
        </w:rPr>
        <w:t>ит</w:t>
      </w:r>
      <w:proofErr w:type="gramEnd"/>
      <w:r w:rsidRPr="001774DC">
        <w:rPr>
          <w:rFonts w:ascii="Times New Roman" w:hAnsi="Times New Roman" w:cs="Times New Roman"/>
          <w:sz w:val="28"/>
          <w:szCs w:val="28"/>
        </w:rPr>
        <w:t>ү чыганагы булып субсидия торган чыгымнарны гамәлгә ашыру турында хисап бирү сроклары һәм формалары, шулай ук, кирәк булганда, өстәмә хисап бирү;</w:t>
      </w:r>
    </w:p>
    <w:p w:rsidR="001774DC" w:rsidRPr="001774DC" w:rsidRDefault="001774DC" w:rsidP="001774DC">
      <w:pPr>
        <w:pStyle w:val="ConsPlusNormal"/>
        <w:widowControl w:val="0"/>
        <w:ind w:firstLine="709"/>
        <w:jc w:val="both"/>
        <w:rPr>
          <w:rFonts w:ascii="Times New Roman" w:hAnsi="Times New Roman" w:cs="Times New Roman"/>
          <w:sz w:val="28"/>
          <w:szCs w:val="28"/>
        </w:rPr>
      </w:pPr>
      <w:r w:rsidRPr="001774DC">
        <w:rPr>
          <w:rFonts w:ascii="Times New Roman" w:hAnsi="Times New Roman" w:cs="Times New Roman"/>
          <w:sz w:val="28"/>
          <w:szCs w:val="28"/>
        </w:rPr>
        <w:t xml:space="preserve">финанс ягыннан тәэмин </w:t>
      </w:r>
      <w:proofErr w:type="gramStart"/>
      <w:r w:rsidRPr="001774DC">
        <w:rPr>
          <w:rFonts w:ascii="Times New Roman" w:hAnsi="Times New Roman" w:cs="Times New Roman"/>
          <w:sz w:val="28"/>
          <w:szCs w:val="28"/>
        </w:rPr>
        <w:t>ит</w:t>
      </w:r>
      <w:proofErr w:type="gramEnd"/>
      <w:r w:rsidRPr="001774DC">
        <w:rPr>
          <w:rFonts w:ascii="Times New Roman" w:hAnsi="Times New Roman" w:cs="Times New Roman"/>
          <w:sz w:val="28"/>
          <w:szCs w:val="28"/>
        </w:rPr>
        <w:t>ү чыганагы булып хисап финанс елында кулланылмаган субсидия калдыгы булган чыгымнарны тормышка ашыру мөмкинлеген күздә тота торган шарт, Балык Бистәсе муниципаль районының Финанс-бюджет палатасы белән килешенеп, аны куллануга ихтыяҗ булу турында Карар кабул иткәндә, район Башкарма комитеты тарафыннан район Башкарма комитеты тарафыннан финанс-бюджет палатасы тарафыннан финанс ягыннан</w:t>
      </w:r>
      <w:r w:rsidR="0041244D">
        <w:rPr>
          <w:rFonts w:ascii="Times New Roman" w:hAnsi="Times New Roman" w:cs="Times New Roman"/>
          <w:sz w:val="28"/>
          <w:szCs w:val="28"/>
        </w:rPr>
        <w:t xml:space="preserve"> тәэмин итү чыганагы булып тора</w:t>
      </w:r>
      <w:r w:rsidRPr="001774DC">
        <w:rPr>
          <w:rFonts w:ascii="Times New Roman" w:hAnsi="Times New Roman" w:cs="Times New Roman"/>
          <w:sz w:val="28"/>
          <w:szCs w:val="28"/>
        </w:rPr>
        <w:t>;</w:t>
      </w:r>
    </w:p>
    <w:p w:rsidR="001774DC" w:rsidRPr="001774DC" w:rsidRDefault="001774DC" w:rsidP="001774DC">
      <w:pPr>
        <w:pStyle w:val="ConsPlusNormal"/>
        <w:widowControl w:val="0"/>
        <w:ind w:firstLine="709"/>
        <w:jc w:val="both"/>
        <w:rPr>
          <w:rFonts w:ascii="Times New Roman" w:hAnsi="Times New Roman" w:cs="Times New Roman"/>
          <w:sz w:val="28"/>
          <w:szCs w:val="28"/>
        </w:rPr>
      </w:pPr>
      <w:r w:rsidRPr="001774DC">
        <w:rPr>
          <w:rFonts w:ascii="Times New Roman" w:hAnsi="Times New Roman" w:cs="Times New Roman"/>
          <w:sz w:val="28"/>
          <w:szCs w:val="28"/>
        </w:rPr>
        <w:t>субсидия алучының, шулай ук субсидия алучы белән төзелгән шартнамәлә</w:t>
      </w:r>
      <w:proofErr w:type="gramStart"/>
      <w:r w:rsidRPr="001774DC">
        <w:rPr>
          <w:rFonts w:ascii="Times New Roman" w:hAnsi="Times New Roman" w:cs="Times New Roman"/>
          <w:sz w:val="28"/>
          <w:szCs w:val="28"/>
        </w:rPr>
        <w:t>р</w:t>
      </w:r>
      <w:proofErr w:type="gramEnd"/>
      <w:r w:rsidRPr="001774DC">
        <w:rPr>
          <w:rFonts w:ascii="Times New Roman" w:hAnsi="Times New Roman" w:cs="Times New Roman"/>
          <w:sz w:val="28"/>
          <w:szCs w:val="28"/>
        </w:rPr>
        <w:t xml:space="preserve"> нигезендә акча алучы затларның, субсидия бирү максатларының, шартларының һәм тәртибенең үтәлешен тикшереп, аларга карата район Башкарма комитеты һәм муниципаль финанс контроле органы тарафыннан тикшерүләрне гамәлгә ашыру өчен субсидияләр алучының, шулай ук субсидия алучы белән төзелгән шартнамәлә</w:t>
      </w:r>
      <w:proofErr w:type="gramStart"/>
      <w:r w:rsidRPr="001774DC">
        <w:rPr>
          <w:rFonts w:ascii="Times New Roman" w:hAnsi="Times New Roman" w:cs="Times New Roman"/>
          <w:sz w:val="28"/>
          <w:szCs w:val="28"/>
        </w:rPr>
        <w:t>р</w:t>
      </w:r>
      <w:proofErr w:type="gramEnd"/>
      <w:r w:rsidRPr="001774DC">
        <w:rPr>
          <w:rFonts w:ascii="Times New Roman" w:hAnsi="Times New Roman" w:cs="Times New Roman"/>
          <w:sz w:val="28"/>
          <w:szCs w:val="28"/>
        </w:rPr>
        <w:t xml:space="preserve"> нигезендә акча алучы з</w:t>
      </w:r>
      <w:r w:rsidR="0041244D">
        <w:rPr>
          <w:rFonts w:ascii="Times New Roman" w:hAnsi="Times New Roman" w:cs="Times New Roman"/>
          <w:sz w:val="28"/>
          <w:szCs w:val="28"/>
        </w:rPr>
        <w:t>атларның ризалыгы</w:t>
      </w:r>
      <w:r w:rsidRPr="001774DC">
        <w:rPr>
          <w:rFonts w:ascii="Times New Roman" w:hAnsi="Times New Roman" w:cs="Times New Roman"/>
          <w:sz w:val="28"/>
          <w:szCs w:val="28"/>
        </w:rPr>
        <w:t>;</w:t>
      </w:r>
    </w:p>
    <w:p w:rsidR="001774DC" w:rsidRPr="001774DC" w:rsidRDefault="001774DC" w:rsidP="001774DC">
      <w:pPr>
        <w:pStyle w:val="ConsPlusNormal"/>
        <w:widowControl w:val="0"/>
        <w:ind w:firstLine="709"/>
        <w:jc w:val="both"/>
        <w:rPr>
          <w:rFonts w:ascii="Times New Roman" w:hAnsi="Times New Roman" w:cs="Times New Roman"/>
          <w:sz w:val="28"/>
          <w:szCs w:val="28"/>
        </w:rPr>
      </w:pPr>
      <w:proofErr w:type="gramStart"/>
      <w:r w:rsidRPr="001774DC">
        <w:rPr>
          <w:rFonts w:ascii="Times New Roman" w:hAnsi="Times New Roman" w:cs="Times New Roman"/>
          <w:sz w:val="28"/>
          <w:szCs w:val="28"/>
        </w:rPr>
        <w:t>район башкарма комитетына әлеге Тәртипнең 1.5 пунктында күрсәтелгән, килешүдә билгеләнгән күләмдә субсидия бирү мөмкин булмауга китерә торган бюджет йөкләмәләренең элек җиткерелгән лимитлары кимегән очракта, килешүнең яңа шартларын килештерү яки килешү өзелү турында шарт;</w:t>
      </w:r>
      <w:proofErr w:type="gramEnd"/>
    </w:p>
    <w:p w:rsidR="001774DC" w:rsidRPr="001774DC" w:rsidRDefault="001774DC" w:rsidP="001774DC">
      <w:pPr>
        <w:pStyle w:val="ConsPlusNormal"/>
        <w:widowControl w:val="0"/>
        <w:ind w:firstLine="709"/>
        <w:jc w:val="both"/>
        <w:rPr>
          <w:rFonts w:ascii="Times New Roman" w:hAnsi="Times New Roman" w:cs="Times New Roman"/>
          <w:sz w:val="28"/>
          <w:szCs w:val="28"/>
        </w:rPr>
      </w:pPr>
      <w:r w:rsidRPr="001774DC">
        <w:rPr>
          <w:rFonts w:ascii="Times New Roman" w:hAnsi="Times New Roman" w:cs="Times New Roman"/>
          <w:sz w:val="28"/>
          <w:szCs w:val="28"/>
        </w:rPr>
        <w:t>субсидия алучыга, шулай ук субсидия алучы белән төзелгән шартнамәлә</w:t>
      </w:r>
      <w:proofErr w:type="gramStart"/>
      <w:r w:rsidRPr="001774DC">
        <w:rPr>
          <w:rFonts w:ascii="Times New Roman" w:hAnsi="Times New Roman" w:cs="Times New Roman"/>
          <w:sz w:val="28"/>
          <w:szCs w:val="28"/>
        </w:rPr>
        <w:t>р</w:t>
      </w:r>
      <w:proofErr w:type="gramEnd"/>
      <w:r w:rsidRPr="001774DC">
        <w:rPr>
          <w:rFonts w:ascii="Times New Roman" w:hAnsi="Times New Roman" w:cs="Times New Roman"/>
          <w:sz w:val="28"/>
          <w:szCs w:val="28"/>
        </w:rPr>
        <w:t xml:space="preserve"> нигезендә Татарстан Республикасы Балык Бистәсе муниципаль районы бюджетыннан әлеге Тәртипнең 1.2 пунктында күрсәтелгән максатларга алынган акчалар исәбеннән субсидияләр алучы бүтән юридик затларга, югары технологияле чит ил җиһазларын, чималын һәм комплектлау әйберләрен сатып алганда Россия Федерациясе валюта законнары нигезендә гамәлгә ашырыла торган операцияләрдән тыш, чит ил валютасы сатып алуга тыю;</w:t>
      </w:r>
    </w:p>
    <w:p w:rsidR="001774DC" w:rsidRPr="001774DC" w:rsidRDefault="001774DC" w:rsidP="001774DC">
      <w:pPr>
        <w:pStyle w:val="ConsPlusNormal"/>
        <w:widowControl w:val="0"/>
        <w:ind w:firstLine="709"/>
        <w:jc w:val="both"/>
        <w:rPr>
          <w:rFonts w:ascii="Times New Roman" w:hAnsi="Times New Roman" w:cs="Times New Roman"/>
          <w:sz w:val="28"/>
          <w:szCs w:val="28"/>
        </w:rPr>
      </w:pPr>
      <w:r w:rsidRPr="001774DC">
        <w:rPr>
          <w:rFonts w:ascii="Times New Roman" w:hAnsi="Times New Roman" w:cs="Times New Roman"/>
          <w:sz w:val="28"/>
          <w:szCs w:val="28"/>
        </w:rPr>
        <w:t>субсидиялә</w:t>
      </w:r>
      <w:proofErr w:type="gramStart"/>
      <w:r w:rsidRPr="001774DC">
        <w:rPr>
          <w:rFonts w:ascii="Times New Roman" w:hAnsi="Times New Roman" w:cs="Times New Roman"/>
          <w:sz w:val="28"/>
          <w:szCs w:val="28"/>
        </w:rPr>
        <w:t>р</w:t>
      </w:r>
      <w:proofErr w:type="gramEnd"/>
      <w:r w:rsidRPr="001774DC">
        <w:rPr>
          <w:rFonts w:ascii="Times New Roman" w:hAnsi="Times New Roman" w:cs="Times New Roman"/>
          <w:sz w:val="28"/>
          <w:szCs w:val="28"/>
        </w:rPr>
        <w:t xml:space="preserve"> бирү шартларын, максатларын һәм тәртибен бозган өчен җаваплылык чаралары;</w:t>
      </w:r>
    </w:p>
    <w:p w:rsidR="001774DC" w:rsidRPr="001774DC" w:rsidRDefault="001774DC" w:rsidP="001774DC">
      <w:pPr>
        <w:pStyle w:val="ConsPlusNormal"/>
        <w:widowControl w:val="0"/>
        <w:ind w:firstLine="709"/>
        <w:jc w:val="both"/>
        <w:rPr>
          <w:rFonts w:ascii="Times New Roman" w:hAnsi="Times New Roman" w:cs="Times New Roman"/>
          <w:sz w:val="28"/>
          <w:szCs w:val="28"/>
        </w:rPr>
      </w:pPr>
      <w:r w:rsidRPr="001774DC">
        <w:rPr>
          <w:rFonts w:ascii="Times New Roman" w:hAnsi="Times New Roman" w:cs="Times New Roman"/>
          <w:sz w:val="28"/>
          <w:szCs w:val="28"/>
        </w:rPr>
        <w:t>субсидия алучы тарафыннан әлеге тәртип һәм төзелә торган килешү шартларын үтәү турында нигезләмә.</w:t>
      </w:r>
    </w:p>
    <w:p w:rsidR="001774DC" w:rsidRDefault="001774DC" w:rsidP="001774DC">
      <w:pPr>
        <w:pStyle w:val="ConsPlusNormal"/>
        <w:widowControl w:val="0"/>
        <w:ind w:firstLine="709"/>
        <w:jc w:val="both"/>
        <w:rPr>
          <w:lang w:val="tt-RU"/>
        </w:rPr>
      </w:pPr>
      <w:r w:rsidRPr="001774DC">
        <w:rPr>
          <w:rFonts w:ascii="Times New Roman" w:hAnsi="Times New Roman" w:cs="Times New Roman"/>
          <w:sz w:val="28"/>
          <w:szCs w:val="28"/>
        </w:rPr>
        <w:t>Кирәк булганда, район Башкарма комитеты субсидия алучы белән килешүгә ө</w:t>
      </w:r>
      <w:proofErr w:type="gramStart"/>
      <w:r w:rsidRPr="001774DC">
        <w:rPr>
          <w:rFonts w:ascii="Times New Roman" w:hAnsi="Times New Roman" w:cs="Times New Roman"/>
          <w:sz w:val="28"/>
          <w:szCs w:val="28"/>
        </w:rPr>
        <w:t>ст</w:t>
      </w:r>
      <w:proofErr w:type="gramEnd"/>
      <w:r w:rsidRPr="001774DC">
        <w:rPr>
          <w:rFonts w:ascii="Times New Roman" w:hAnsi="Times New Roman" w:cs="Times New Roman"/>
          <w:sz w:val="28"/>
          <w:szCs w:val="28"/>
        </w:rPr>
        <w:t>әмә килешү, шул исәптән килешүне өзү турында өстәмә килешү төзи.</w:t>
      </w:r>
      <w:r w:rsidRPr="001774DC">
        <w:t xml:space="preserve"> </w:t>
      </w:r>
    </w:p>
    <w:p w:rsidR="001774DC" w:rsidRPr="009F40E9" w:rsidRDefault="001774DC" w:rsidP="001774DC">
      <w:pPr>
        <w:pStyle w:val="ConsPlusNormal"/>
        <w:widowControl w:val="0"/>
        <w:ind w:firstLine="709"/>
        <w:jc w:val="both"/>
        <w:rPr>
          <w:rFonts w:ascii="Times New Roman" w:hAnsi="Times New Roman" w:cs="Times New Roman"/>
          <w:sz w:val="28"/>
          <w:szCs w:val="28"/>
          <w:lang w:val="tt-RU"/>
        </w:rPr>
      </w:pPr>
      <w:r w:rsidRPr="009F40E9">
        <w:rPr>
          <w:rFonts w:ascii="Times New Roman" w:hAnsi="Times New Roman" w:cs="Times New Roman"/>
          <w:sz w:val="28"/>
          <w:szCs w:val="28"/>
          <w:lang w:val="tt-RU"/>
        </w:rPr>
        <w:t xml:space="preserve">2.11. Район Башкарма комитеты бюджетының керем чыганаклары кимү, </w:t>
      </w:r>
      <w:r w:rsidRPr="009F40E9">
        <w:rPr>
          <w:rFonts w:ascii="Times New Roman" w:hAnsi="Times New Roman" w:cs="Times New Roman"/>
          <w:sz w:val="28"/>
          <w:szCs w:val="28"/>
          <w:lang w:val="tt-RU"/>
        </w:rPr>
        <w:lastRenderedPageBreak/>
        <w:t>касса өзеклеге барлыкка килгән очракта, субсидияне финанслау туктатылырга мөмкин.</w:t>
      </w:r>
    </w:p>
    <w:p w:rsidR="001774DC" w:rsidRPr="00C70C4B" w:rsidRDefault="001774DC" w:rsidP="001774DC">
      <w:pPr>
        <w:pStyle w:val="ConsPlusNormal"/>
        <w:widowControl w:val="0"/>
        <w:ind w:firstLine="709"/>
        <w:jc w:val="both"/>
        <w:rPr>
          <w:rFonts w:ascii="Times New Roman" w:hAnsi="Times New Roman" w:cs="Times New Roman"/>
          <w:sz w:val="28"/>
          <w:szCs w:val="28"/>
          <w:lang w:val="tt-RU"/>
        </w:rPr>
      </w:pPr>
      <w:r w:rsidRPr="00C70C4B">
        <w:rPr>
          <w:rFonts w:ascii="Times New Roman" w:hAnsi="Times New Roman" w:cs="Times New Roman"/>
          <w:sz w:val="28"/>
          <w:szCs w:val="28"/>
          <w:lang w:val="tt-RU"/>
        </w:rPr>
        <w:t>2.12. Субсидияләр муниципаль унитар предприятие тарафыннан, бурычны күчерү шартнамәләре нигезендә, предприятиенең устав эшчәнлеге (уставта билгеләнгән эшчәнлек төрләре) белән бәйле булмаган бурыч йөкләмәләре буенча кредиторларга түләүләрне гамәлгә ашыру өчен җибәрелә алмый.</w:t>
      </w:r>
    </w:p>
    <w:p w:rsidR="001774DC" w:rsidRPr="00C70C4B" w:rsidRDefault="001774DC" w:rsidP="001774DC">
      <w:pPr>
        <w:pStyle w:val="ConsPlusNormal"/>
        <w:widowControl w:val="0"/>
        <w:ind w:firstLine="709"/>
        <w:jc w:val="both"/>
        <w:rPr>
          <w:rFonts w:ascii="Times New Roman" w:hAnsi="Times New Roman" w:cs="Times New Roman"/>
          <w:sz w:val="28"/>
          <w:szCs w:val="28"/>
          <w:lang w:val="tt-RU"/>
        </w:rPr>
      </w:pPr>
      <w:r w:rsidRPr="00C70C4B">
        <w:rPr>
          <w:rFonts w:ascii="Times New Roman" w:hAnsi="Times New Roman" w:cs="Times New Roman"/>
          <w:sz w:val="28"/>
          <w:szCs w:val="28"/>
          <w:lang w:val="tt-RU"/>
        </w:rPr>
        <w:t>2.13. Субсидияне күчерү район Башкарма комитеты тарафыннан килешү төзелгән көннән соң килүче 10 эш көненнән дә соңга калмыйча Россия Федерациясе Үзәк банкы яисә кредит оешмасы учреждениесендә субсидия алучыга ачык исәп-хисап счетына башкарыла.</w:t>
      </w:r>
    </w:p>
    <w:p w:rsidR="001774DC" w:rsidRPr="00C70C4B" w:rsidRDefault="001774DC" w:rsidP="001774DC">
      <w:pPr>
        <w:pStyle w:val="ConsPlusNormal"/>
        <w:widowControl w:val="0"/>
        <w:ind w:firstLine="709"/>
        <w:jc w:val="both"/>
        <w:rPr>
          <w:rFonts w:ascii="Times New Roman" w:hAnsi="Times New Roman" w:cs="Times New Roman"/>
          <w:sz w:val="28"/>
          <w:szCs w:val="28"/>
          <w:lang w:val="tt-RU"/>
        </w:rPr>
      </w:pPr>
      <w:r w:rsidRPr="00C70C4B">
        <w:rPr>
          <w:rFonts w:ascii="Times New Roman" w:hAnsi="Times New Roman" w:cs="Times New Roman"/>
          <w:sz w:val="28"/>
          <w:szCs w:val="28"/>
          <w:lang w:val="tt-RU"/>
        </w:rPr>
        <w:t>2.14. Субсидия алучы район башкарма комитетына субсидияләр бирү нәтиҗәләренә ирешү һәм финанс белән тәэмин итү чыганагы булып субсидия торган чыгымнарны гамәлгә ашыру турында хисап кварталыннан соң килүче айның 15 число</w:t>
      </w:r>
      <w:r w:rsidR="0041244D" w:rsidRPr="00C70C4B">
        <w:rPr>
          <w:rFonts w:ascii="Times New Roman" w:hAnsi="Times New Roman" w:cs="Times New Roman"/>
          <w:sz w:val="28"/>
          <w:szCs w:val="28"/>
          <w:lang w:val="tt-RU"/>
        </w:rPr>
        <w:t xml:space="preserve">сыннан да соңга калмыйча район </w:t>
      </w:r>
      <w:r w:rsidR="0041244D">
        <w:rPr>
          <w:rFonts w:ascii="Times New Roman" w:hAnsi="Times New Roman" w:cs="Times New Roman"/>
          <w:sz w:val="28"/>
          <w:szCs w:val="28"/>
          <w:lang w:val="tt-RU"/>
        </w:rPr>
        <w:t>Б</w:t>
      </w:r>
      <w:r w:rsidRPr="00C70C4B">
        <w:rPr>
          <w:rFonts w:ascii="Times New Roman" w:hAnsi="Times New Roman" w:cs="Times New Roman"/>
          <w:sz w:val="28"/>
          <w:szCs w:val="28"/>
          <w:lang w:val="tt-RU"/>
        </w:rPr>
        <w:t>ашкарма комитетына тапшыра.</w:t>
      </w:r>
    </w:p>
    <w:p w:rsidR="00BD14C7" w:rsidRDefault="001774DC" w:rsidP="00BD14C7">
      <w:pPr>
        <w:pStyle w:val="ConsPlusNormal"/>
        <w:widowControl w:val="0"/>
        <w:ind w:firstLine="709"/>
        <w:jc w:val="both"/>
        <w:rPr>
          <w:rFonts w:ascii="Times New Roman" w:hAnsi="Times New Roman" w:cs="Times New Roman"/>
          <w:sz w:val="28"/>
          <w:szCs w:val="28"/>
          <w:lang w:val="tt-RU"/>
        </w:rPr>
      </w:pPr>
      <w:r w:rsidRPr="00C70C4B">
        <w:rPr>
          <w:rFonts w:ascii="Times New Roman" w:hAnsi="Times New Roman" w:cs="Times New Roman"/>
          <w:sz w:val="28"/>
          <w:szCs w:val="28"/>
          <w:lang w:val="tt-RU"/>
        </w:rPr>
        <w:t>2.15. Кирәк булганда, район Башкарма комитеты килешүдә субсидия алучы тарафыннан өстәмә хисап бирү срокларын һәм формаларын билгели.</w:t>
      </w:r>
      <w:r w:rsidR="00BD14C7">
        <w:rPr>
          <w:rFonts w:ascii="Times New Roman" w:hAnsi="Times New Roman" w:cs="Times New Roman"/>
          <w:sz w:val="28"/>
          <w:szCs w:val="28"/>
          <w:lang w:val="tt-RU"/>
        </w:rPr>
        <w:t xml:space="preserve"> </w:t>
      </w:r>
    </w:p>
    <w:p w:rsidR="00BD14C7" w:rsidRPr="00C70C4B" w:rsidRDefault="00BD14C7" w:rsidP="00BD14C7">
      <w:pPr>
        <w:pStyle w:val="ConsPlusNormal"/>
        <w:widowControl w:val="0"/>
        <w:ind w:firstLine="709"/>
        <w:jc w:val="both"/>
        <w:rPr>
          <w:rFonts w:ascii="Times New Roman" w:hAnsi="Times New Roman" w:cs="Times New Roman"/>
          <w:sz w:val="28"/>
          <w:szCs w:val="28"/>
          <w:lang w:val="tt-RU"/>
        </w:rPr>
      </w:pPr>
      <w:r w:rsidRPr="00C70C4B">
        <w:rPr>
          <w:lang w:val="tt-RU"/>
        </w:rPr>
        <w:t xml:space="preserve"> </w:t>
      </w:r>
      <w:r w:rsidRPr="00C70C4B">
        <w:rPr>
          <w:rFonts w:ascii="Times New Roman" w:hAnsi="Times New Roman" w:cs="Times New Roman"/>
          <w:sz w:val="28"/>
          <w:szCs w:val="28"/>
          <w:lang w:val="tt-RU"/>
        </w:rPr>
        <w:t>2.16. Хисап финанс елында кулланылмаган субсидия калдыгы булса, субсидия алучы хисап елыннан соң килүче елның 15 гыйнварына кадәр ра</w:t>
      </w:r>
      <w:r w:rsidR="0041244D" w:rsidRPr="00C70C4B">
        <w:rPr>
          <w:rFonts w:ascii="Times New Roman" w:hAnsi="Times New Roman" w:cs="Times New Roman"/>
          <w:sz w:val="28"/>
          <w:szCs w:val="28"/>
          <w:lang w:val="tt-RU"/>
        </w:rPr>
        <w:t xml:space="preserve">йон </w:t>
      </w:r>
      <w:r w:rsidR="0041244D">
        <w:rPr>
          <w:rFonts w:ascii="Times New Roman" w:hAnsi="Times New Roman" w:cs="Times New Roman"/>
          <w:sz w:val="28"/>
          <w:szCs w:val="28"/>
          <w:lang w:val="tt-RU"/>
        </w:rPr>
        <w:t>Б</w:t>
      </w:r>
      <w:r w:rsidRPr="00C70C4B">
        <w:rPr>
          <w:rFonts w:ascii="Times New Roman" w:hAnsi="Times New Roman" w:cs="Times New Roman"/>
          <w:sz w:val="28"/>
          <w:szCs w:val="28"/>
          <w:lang w:val="tt-RU"/>
        </w:rPr>
        <w:t>ашкарма комитетына әлеге акчаларга ихтыяҗны нигезли торган документларны тапшыра.</w:t>
      </w:r>
    </w:p>
    <w:p w:rsidR="00BD14C7" w:rsidRPr="00C70C4B" w:rsidRDefault="0041244D" w:rsidP="00BD14C7">
      <w:pPr>
        <w:pStyle w:val="ConsPlusNormal"/>
        <w:widowControl w:val="0"/>
        <w:ind w:firstLine="709"/>
        <w:jc w:val="both"/>
        <w:rPr>
          <w:rFonts w:ascii="Times New Roman" w:hAnsi="Times New Roman" w:cs="Times New Roman"/>
          <w:sz w:val="28"/>
          <w:szCs w:val="28"/>
          <w:lang w:val="tt-RU"/>
        </w:rPr>
      </w:pPr>
      <w:r w:rsidRPr="00C70C4B">
        <w:rPr>
          <w:rFonts w:ascii="Times New Roman" w:hAnsi="Times New Roman" w:cs="Times New Roman"/>
          <w:sz w:val="28"/>
          <w:szCs w:val="28"/>
          <w:lang w:val="tt-RU"/>
        </w:rPr>
        <w:t xml:space="preserve">2.17. Район </w:t>
      </w:r>
      <w:r>
        <w:rPr>
          <w:rFonts w:ascii="Times New Roman" w:hAnsi="Times New Roman" w:cs="Times New Roman"/>
          <w:sz w:val="28"/>
          <w:szCs w:val="28"/>
          <w:lang w:val="tt-RU"/>
        </w:rPr>
        <w:t>Б</w:t>
      </w:r>
      <w:r w:rsidR="00BD14C7" w:rsidRPr="00C70C4B">
        <w:rPr>
          <w:rFonts w:ascii="Times New Roman" w:hAnsi="Times New Roman" w:cs="Times New Roman"/>
          <w:sz w:val="28"/>
          <w:szCs w:val="28"/>
          <w:lang w:val="tt-RU"/>
        </w:rPr>
        <w:t>ашкарма комитеты, субсидия алучыдан күрсәтелгән документларны алганнан соң, 15 көн эчендә, Балык Бистәсе муниципаль районының Финанс-бюджет палатасы белән килешенеп, күрсәтелгән акчаларга субсидия алучының ихтыяҗы булу яки Татарстан Республикасы Балык Бистәсе муниципаль районы бюджеты кеременә кире кайтару турында Карар кабул итә.</w:t>
      </w:r>
    </w:p>
    <w:p w:rsidR="00BD14C7" w:rsidRPr="00C70C4B" w:rsidRDefault="00BD14C7" w:rsidP="00BD14C7">
      <w:pPr>
        <w:pStyle w:val="ConsPlusNormal"/>
        <w:widowControl w:val="0"/>
        <w:ind w:firstLine="709"/>
        <w:jc w:val="both"/>
        <w:rPr>
          <w:rFonts w:ascii="Times New Roman" w:hAnsi="Times New Roman" w:cs="Times New Roman"/>
          <w:sz w:val="28"/>
          <w:szCs w:val="28"/>
          <w:lang w:val="tt-RU"/>
        </w:rPr>
      </w:pPr>
      <w:r w:rsidRPr="00C70C4B">
        <w:rPr>
          <w:rFonts w:ascii="Times New Roman" w:hAnsi="Times New Roman" w:cs="Times New Roman"/>
          <w:sz w:val="28"/>
          <w:szCs w:val="28"/>
          <w:lang w:val="tt-RU"/>
        </w:rPr>
        <w:t>2.18.Район Башкарма комитетының. Балык Бистәсе муниципаль районының Финанс-бюджет палатасы белән килештерелгән  хисап финанс елында файдаланылмаган субсидия алучының калдыгында субсидия алу ихтыяҗы булу турында карары булмаган очракта, субсидия алучы күрсәтелгән акчаларны хисап елыннан соң килүче елның 1 февраленә кадәр Татарстан Республикасы Балык Бистәсе муниципаль районы бюджеты кеременә кайтарырга тиеш.</w:t>
      </w:r>
    </w:p>
    <w:p w:rsidR="0010507B" w:rsidRDefault="00BD14C7" w:rsidP="0010507B">
      <w:pPr>
        <w:pStyle w:val="ConsPlusNormal"/>
        <w:widowControl w:val="0"/>
        <w:ind w:firstLine="709"/>
        <w:jc w:val="both"/>
        <w:rPr>
          <w:lang w:val="tt-RU"/>
        </w:rPr>
      </w:pPr>
      <w:r w:rsidRPr="00BD14C7">
        <w:rPr>
          <w:rFonts w:ascii="Times New Roman" w:hAnsi="Times New Roman" w:cs="Times New Roman"/>
          <w:sz w:val="28"/>
          <w:szCs w:val="28"/>
        </w:rPr>
        <w:t xml:space="preserve">2.19. Район Башкарма комитеты, Балык Бистәсе муниципаль районының Финанс-бюджет палатасы белән килештереп, хисап елында файдаланылмаган субсидия алучының калдыгында субсидия алу ихтыяҗы булу турында Карар кабул иткән очракта, субсидия алучы әлеге Тәртипнең 1.2 пунктында күрсәтелгән максатларга финанс ягыннан тәэмин </w:t>
      </w:r>
      <w:proofErr w:type="gramStart"/>
      <w:r w:rsidRPr="00BD14C7">
        <w:rPr>
          <w:rFonts w:ascii="Times New Roman" w:hAnsi="Times New Roman" w:cs="Times New Roman"/>
          <w:sz w:val="28"/>
          <w:szCs w:val="28"/>
        </w:rPr>
        <w:t>ит</w:t>
      </w:r>
      <w:proofErr w:type="gramEnd"/>
      <w:r w:rsidRPr="00BD14C7">
        <w:rPr>
          <w:rFonts w:ascii="Times New Roman" w:hAnsi="Times New Roman" w:cs="Times New Roman"/>
          <w:sz w:val="28"/>
          <w:szCs w:val="28"/>
        </w:rPr>
        <w:t>ү чыганагы булган чыгымнарны гамәлгә ашырырга хокуклы.</w:t>
      </w:r>
      <w:r w:rsidR="0010507B" w:rsidRPr="0010507B">
        <w:t xml:space="preserve"> </w:t>
      </w:r>
    </w:p>
    <w:p w:rsidR="0010507B" w:rsidRPr="009F40E9" w:rsidRDefault="0041244D" w:rsidP="0010507B">
      <w:pPr>
        <w:pStyle w:val="ConsPlusNormal"/>
        <w:widowControl w:val="0"/>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2.20. Район Б</w:t>
      </w:r>
      <w:r w:rsidR="0010507B" w:rsidRPr="009F40E9">
        <w:rPr>
          <w:rFonts w:ascii="Times New Roman" w:hAnsi="Times New Roman" w:cs="Times New Roman"/>
          <w:sz w:val="28"/>
          <w:szCs w:val="28"/>
          <w:lang w:val="tt-RU"/>
        </w:rPr>
        <w:t>ашкарма комитеты һәм муниципаль финанс контроле органы субсидия алучы тарафыннан субсидияләр бирү шартларын, максатларын һәм тәртибен үтәүне мәҗбүри тикшерүне гамәлгә ашыралар.</w:t>
      </w:r>
    </w:p>
    <w:p w:rsidR="0010507B" w:rsidRPr="009F40E9" w:rsidRDefault="0010507B" w:rsidP="0010507B">
      <w:pPr>
        <w:pStyle w:val="ConsPlusNormal"/>
        <w:widowControl w:val="0"/>
        <w:ind w:firstLine="709"/>
        <w:jc w:val="both"/>
        <w:rPr>
          <w:rFonts w:ascii="Times New Roman" w:hAnsi="Times New Roman" w:cs="Times New Roman"/>
          <w:sz w:val="28"/>
          <w:szCs w:val="28"/>
          <w:lang w:val="tt-RU"/>
        </w:rPr>
      </w:pPr>
      <w:r w:rsidRPr="009F40E9">
        <w:rPr>
          <w:rFonts w:ascii="Times New Roman" w:hAnsi="Times New Roman" w:cs="Times New Roman"/>
          <w:sz w:val="28"/>
          <w:szCs w:val="28"/>
          <w:lang w:val="tt-RU"/>
        </w:rPr>
        <w:t xml:space="preserve">2.21. Субсидия алучы Башкарма комитетның тиешле таләбен алынганнан соң, 15 эш көне эчендә Татарстан Республикасы Балык Бистәсе муниципаль </w:t>
      </w:r>
      <w:r w:rsidRPr="009F40E9">
        <w:rPr>
          <w:rFonts w:ascii="Times New Roman" w:hAnsi="Times New Roman" w:cs="Times New Roman"/>
          <w:sz w:val="28"/>
          <w:szCs w:val="28"/>
          <w:lang w:val="tt-RU"/>
        </w:rPr>
        <w:lastRenderedPageBreak/>
        <w:t>районы бюджетына</w:t>
      </w:r>
      <w:r w:rsidR="0041244D">
        <w:rPr>
          <w:rFonts w:ascii="Times New Roman" w:hAnsi="Times New Roman" w:cs="Times New Roman"/>
          <w:sz w:val="28"/>
          <w:szCs w:val="28"/>
          <w:lang w:val="tt-RU"/>
        </w:rPr>
        <w:t xml:space="preserve">  субсидия кире кайтарырга тиеш</w:t>
      </w:r>
      <w:r w:rsidRPr="009F40E9">
        <w:rPr>
          <w:rFonts w:ascii="Times New Roman" w:hAnsi="Times New Roman" w:cs="Times New Roman"/>
          <w:sz w:val="28"/>
          <w:szCs w:val="28"/>
          <w:lang w:val="tt-RU"/>
        </w:rPr>
        <w:t>:</w:t>
      </w:r>
    </w:p>
    <w:p w:rsidR="0010507B" w:rsidRPr="009F40E9" w:rsidRDefault="0010507B" w:rsidP="0010507B">
      <w:pPr>
        <w:pStyle w:val="ConsPlusNormal"/>
        <w:widowControl w:val="0"/>
        <w:ind w:firstLine="709"/>
        <w:jc w:val="both"/>
        <w:rPr>
          <w:rFonts w:ascii="Times New Roman" w:hAnsi="Times New Roman" w:cs="Times New Roman"/>
          <w:sz w:val="28"/>
          <w:szCs w:val="28"/>
          <w:lang w:val="tt-RU"/>
        </w:rPr>
      </w:pPr>
      <w:r w:rsidRPr="009F40E9">
        <w:rPr>
          <w:rFonts w:ascii="Times New Roman" w:hAnsi="Times New Roman" w:cs="Times New Roman"/>
          <w:sz w:val="28"/>
          <w:szCs w:val="28"/>
          <w:lang w:val="tt-RU"/>
        </w:rPr>
        <w:t>субсидия алучы һәм (яки) субсидия алучы белән төзелгән шартнамәләр нигезендә акча алучы затлар тарафыннан субсидия бирү шартларын, максатларын һәм тәртибен бозган очракта, шул исәптән район Башкарма комитеты һәм муниципаль финанс контроле органы тарафыннан үткәрелгән тикшерүләр фактлары буенча да, субсидия алучы белән төзелгән шартнамәләр нигезендә акча алучы затлар тарафыннан ачыкланган тикшерүләр фактлары буенча да, тулы күләмдә;</w:t>
      </w:r>
    </w:p>
    <w:p w:rsidR="0010507B" w:rsidRPr="009F40E9" w:rsidRDefault="0010507B" w:rsidP="0010507B">
      <w:pPr>
        <w:pStyle w:val="ConsPlusNormal"/>
        <w:widowControl w:val="0"/>
        <w:ind w:firstLine="709"/>
        <w:jc w:val="both"/>
        <w:rPr>
          <w:rFonts w:ascii="Times New Roman" w:hAnsi="Times New Roman" w:cs="Times New Roman"/>
          <w:sz w:val="28"/>
          <w:szCs w:val="28"/>
          <w:lang w:val="tt-RU"/>
        </w:rPr>
      </w:pPr>
      <w:r w:rsidRPr="009F40E9">
        <w:rPr>
          <w:rFonts w:ascii="Times New Roman" w:hAnsi="Times New Roman" w:cs="Times New Roman"/>
          <w:sz w:val="28"/>
          <w:szCs w:val="28"/>
          <w:lang w:val="tt-RU"/>
        </w:rPr>
        <w:t>субсидия бирү нәтиҗәсенә ирешмәгән очракта, субсидия бирү нәтиҗәсенең ирешелмәгән һәр күрсәткече өчен биш процент күләмендә;</w:t>
      </w:r>
    </w:p>
    <w:p w:rsidR="0010507B" w:rsidRDefault="0010507B" w:rsidP="0010507B">
      <w:pPr>
        <w:pStyle w:val="ConsPlusNormal"/>
        <w:widowControl w:val="0"/>
        <w:ind w:firstLine="709"/>
        <w:jc w:val="both"/>
        <w:rPr>
          <w:lang w:val="tt-RU"/>
        </w:rPr>
      </w:pPr>
      <w:r w:rsidRPr="0010507B">
        <w:rPr>
          <w:rFonts w:ascii="Times New Roman" w:hAnsi="Times New Roman" w:cs="Times New Roman"/>
          <w:sz w:val="28"/>
          <w:szCs w:val="28"/>
        </w:rPr>
        <w:t>субсидия средстволарын максатсыз файдалану ачыкланган очракта, субсидия максатсыз кулланылган күләмдә</w:t>
      </w:r>
      <w:proofErr w:type="gramStart"/>
      <w:r w:rsidRPr="0010507B">
        <w:rPr>
          <w:rFonts w:ascii="Times New Roman" w:hAnsi="Times New Roman" w:cs="Times New Roman"/>
          <w:sz w:val="28"/>
          <w:szCs w:val="28"/>
        </w:rPr>
        <w:t xml:space="preserve"> .</w:t>
      </w:r>
      <w:proofErr w:type="gramEnd"/>
      <w:r w:rsidRPr="0010507B">
        <w:t xml:space="preserve"> </w:t>
      </w:r>
    </w:p>
    <w:p w:rsidR="0010507B" w:rsidRPr="009F40E9" w:rsidRDefault="0010507B" w:rsidP="0010507B">
      <w:pPr>
        <w:pStyle w:val="ConsPlusNormal"/>
        <w:widowControl w:val="0"/>
        <w:ind w:firstLine="709"/>
        <w:jc w:val="both"/>
        <w:rPr>
          <w:rFonts w:ascii="Times New Roman" w:hAnsi="Times New Roman" w:cs="Times New Roman"/>
          <w:sz w:val="28"/>
          <w:szCs w:val="28"/>
          <w:lang w:val="tt-RU"/>
        </w:rPr>
      </w:pPr>
      <w:r w:rsidRPr="009F40E9">
        <w:rPr>
          <w:rFonts w:ascii="Times New Roman" w:hAnsi="Times New Roman" w:cs="Times New Roman"/>
          <w:sz w:val="28"/>
          <w:szCs w:val="28"/>
          <w:lang w:val="tt-RU"/>
        </w:rPr>
        <w:t>2.22. Субсидия алучы әлеге Тәртипнең 2.18 һәм 2.11 пунктларында билгеләнгән субсидияне ирекле кире кайтару срогын бозган очракта, район Башкарма комитеты, әлеге срок чыккан көннән алып, җиде көн эчендә әлеге акчаларны Россия Федерациясе законнарында билгеләнгән тәртиптә мәҗбүри түләттерү буенча чаралар күрә.</w:t>
      </w:r>
    </w:p>
    <w:p w:rsidR="001774DC" w:rsidRPr="001774DC" w:rsidRDefault="0010507B" w:rsidP="0010507B">
      <w:pPr>
        <w:pStyle w:val="ConsPlusNormal"/>
        <w:widowControl w:val="0"/>
        <w:ind w:firstLine="709"/>
        <w:jc w:val="both"/>
        <w:rPr>
          <w:rFonts w:ascii="Times New Roman" w:hAnsi="Times New Roman" w:cs="Times New Roman"/>
          <w:sz w:val="28"/>
          <w:szCs w:val="28"/>
        </w:rPr>
      </w:pPr>
      <w:r w:rsidRPr="0010507B">
        <w:rPr>
          <w:rFonts w:ascii="Times New Roman" w:hAnsi="Times New Roman" w:cs="Times New Roman"/>
          <w:sz w:val="28"/>
          <w:szCs w:val="28"/>
        </w:rPr>
        <w:t>2.23. Субсидиянең максатчан кулланылышын контрольдә тоту район Башкарма комитеты тарафыннан Россия Федерациясе законнары нигезендә башкарыла.</w:t>
      </w:r>
    </w:p>
    <w:p w:rsidR="001774DC" w:rsidRPr="001774DC" w:rsidRDefault="001774DC" w:rsidP="001774DC">
      <w:pPr>
        <w:pStyle w:val="ConsPlusNormal"/>
        <w:widowControl w:val="0"/>
        <w:ind w:firstLine="709"/>
        <w:jc w:val="both"/>
        <w:rPr>
          <w:rFonts w:ascii="Times New Roman" w:hAnsi="Times New Roman" w:cs="Times New Roman"/>
          <w:sz w:val="28"/>
          <w:szCs w:val="28"/>
        </w:rPr>
      </w:pPr>
    </w:p>
    <w:p w:rsidR="002409BA" w:rsidRDefault="002409BA" w:rsidP="002409BA">
      <w:pPr>
        <w:adjustRightInd w:val="0"/>
        <w:ind w:firstLine="567"/>
        <w:jc w:val="both"/>
        <w:rPr>
          <w:rFonts w:ascii="Arial" w:hAnsi="Arial" w:cs="Arial"/>
          <w:color w:val="000000" w:themeColor="text1"/>
          <w:spacing w:val="1"/>
          <w:sz w:val="28"/>
          <w:szCs w:val="28"/>
        </w:rPr>
      </w:pPr>
    </w:p>
    <w:p w:rsidR="002409BA" w:rsidRPr="00D511AC" w:rsidRDefault="002409BA" w:rsidP="002409BA">
      <w:pPr>
        <w:adjustRightInd w:val="0"/>
        <w:ind w:firstLine="567"/>
        <w:jc w:val="center"/>
        <w:rPr>
          <w:rFonts w:ascii="Arial" w:hAnsi="Arial" w:cs="Arial"/>
          <w:color w:val="000000" w:themeColor="text1"/>
          <w:spacing w:val="1"/>
          <w:sz w:val="28"/>
          <w:szCs w:val="28"/>
        </w:rPr>
      </w:pPr>
      <w:r w:rsidRPr="00892223">
        <w:rPr>
          <w:color w:val="000000" w:themeColor="text1"/>
          <w:sz w:val="28"/>
          <w:szCs w:val="28"/>
        </w:rPr>
        <w:t>________________________________</w:t>
      </w: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Pr="009F40E9" w:rsidRDefault="009F40E9" w:rsidP="002409BA">
      <w:pPr>
        <w:pStyle w:val="ConsPlusNormal"/>
        <w:ind w:left="6237"/>
        <w:rPr>
          <w:rFonts w:ascii="Times New Roman" w:hAnsi="Times New Roman" w:cs="Times New Roman"/>
          <w:sz w:val="24"/>
          <w:szCs w:val="24"/>
          <w:lang w:val="tt-RU"/>
        </w:rPr>
      </w:pPr>
      <w:r w:rsidRPr="009F40E9">
        <w:lastRenderedPageBreak/>
        <w:t xml:space="preserve"> </w:t>
      </w:r>
      <w:r w:rsidRPr="009F40E9">
        <w:rPr>
          <w:rFonts w:ascii="Times New Roman" w:hAnsi="Times New Roman" w:cs="Times New Roman"/>
          <w:sz w:val="24"/>
          <w:szCs w:val="24"/>
        </w:rPr>
        <w:t>«Татарстан Республикасының Балык Бистәсе муниципаль районы</w:t>
      </w:r>
      <w:proofErr w:type="gramStart"/>
      <w:r w:rsidRPr="009F40E9">
        <w:rPr>
          <w:rFonts w:ascii="Times New Roman" w:hAnsi="Times New Roman" w:cs="Times New Roman"/>
          <w:sz w:val="24"/>
          <w:szCs w:val="24"/>
        </w:rPr>
        <w:t>»м</w:t>
      </w:r>
      <w:proofErr w:type="gramEnd"/>
      <w:r w:rsidRPr="009F40E9">
        <w:rPr>
          <w:rFonts w:ascii="Times New Roman" w:hAnsi="Times New Roman" w:cs="Times New Roman"/>
          <w:sz w:val="24"/>
          <w:szCs w:val="24"/>
        </w:rPr>
        <w:t>униципаль берәмлегенең муниципаль унитар предприятиел</w:t>
      </w:r>
      <w:r>
        <w:rPr>
          <w:rFonts w:ascii="Times New Roman" w:hAnsi="Times New Roman" w:cs="Times New Roman"/>
          <w:sz w:val="24"/>
          <w:szCs w:val="24"/>
        </w:rPr>
        <w:t>әренә  субсидияләр бирү Т</w:t>
      </w:r>
      <w:r w:rsidRPr="009F40E9">
        <w:rPr>
          <w:rFonts w:ascii="Times New Roman" w:hAnsi="Times New Roman" w:cs="Times New Roman"/>
          <w:sz w:val="24"/>
          <w:szCs w:val="24"/>
        </w:rPr>
        <w:t>әртибе</w:t>
      </w:r>
      <w:r>
        <w:rPr>
          <w:rFonts w:ascii="Times New Roman" w:hAnsi="Times New Roman" w:cs="Times New Roman"/>
          <w:sz w:val="24"/>
          <w:szCs w:val="24"/>
        </w:rPr>
        <w:t>н</w:t>
      </w:r>
      <w:r>
        <w:rPr>
          <w:rFonts w:ascii="Times New Roman" w:hAnsi="Times New Roman" w:cs="Times New Roman"/>
          <w:sz w:val="24"/>
          <w:szCs w:val="24"/>
          <w:lang w:val="tt-RU"/>
        </w:rPr>
        <w:t>ә 1нче кушымта</w:t>
      </w:r>
    </w:p>
    <w:p w:rsidR="002409BA" w:rsidRPr="00142528" w:rsidRDefault="002409BA" w:rsidP="002409BA">
      <w:pPr>
        <w:widowControl w:val="0"/>
        <w:adjustRightInd w:val="0"/>
      </w:pPr>
    </w:p>
    <w:p w:rsidR="002409BA" w:rsidRPr="00126C74" w:rsidRDefault="002409BA" w:rsidP="002409BA">
      <w:pPr>
        <w:shd w:val="clear" w:color="auto" w:fill="FFFFFF"/>
        <w:ind w:left="5245" w:firstLine="1985"/>
        <w:jc w:val="both"/>
      </w:pPr>
      <w:bookmarkStart w:id="1" w:name="Par195"/>
      <w:bookmarkEnd w:id="1"/>
      <w:r w:rsidRPr="00126C74">
        <w:t>Форма</w:t>
      </w:r>
    </w:p>
    <w:p w:rsidR="002409BA" w:rsidRPr="00126C74" w:rsidRDefault="002409BA" w:rsidP="002409BA">
      <w:pPr>
        <w:shd w:val="clear" w:color="auto" w:fill="FFFFFF"/>
        <w:ind w:firstLine="709"/>
        <w:jc w:val="both"/>
        <w:rPr>
          <w:b/>
        </w:rPr>
      </w:pPr>
    </w:p>
    <w:p w:rsidR="009F40E9" w:rsidRDefault="009F40E9" w:rsidP="009F40E9">
      <w:pPr>
        <w:shd w:val="clear" w:color="auto" w:fill="FFFFFF"/>
        <w:jc w:val="center"/>
        <w:rPr>
          <w:lang w:val="tt-RU"/>
        </w:rPr>
      </w:pPr>
      <w:r w:rsidRPr="009F40E9">
        <w:t>Балык Бистәсе муниципаль районы бюджетыннан Балык Бистәсе муниципаль районының муниципаль унитар предприятиел</w:t>
      </w:r>
      <w:r>
        <w:t>әренә субсидиялә</w:t>
      </w:r>
      <w:proofErr w:type="gramStart"/>
      <w:r>
        <w:t>р</w:t>
      </w:r>
      <w:proofErr w:type="gramEnd"/>
      <w:r>
        <w:t xml:space="preserve"> бирүгә</w:t>
      </w:r>
    </w:p>
    <w:p w:rsidR="009F40E9" w:rsidRPr="009F40E9" w:rsidRDefault="009F40E9" w:rsidP="009F40E9">
      <w:pPr>
        <w:shd w:val="clear" w:color="auto" w:fill="FFFFFF"/>
        <w:jc w:val="center"/>
        <w:rPr>
          <w:lang w:val="tt-RU"/>
        </w:rPr>
      </w:pPr>
      <w:r>
        <w:t>Гариза</w:t>
      </w:r>
    </w:p>
    <w:p w:rsidR="002409BA" w:rsidRPr="00126C74" w:rsidRDefault="002409BA" w:rsidP="002409BA">
      <w:pPr>
        <w:shd w:val="clear" w:color="auto" w:fill="FFFFFF"/>
        <w:jc w:val="center"/>
      </w:pPr>
      <w:r w:rsidRPr="00126C74">
        <w:t>____________________________________________________________</w:t>
      </w:r>
    </w:p>
    <w:p w:rsidR="002409BA" w:rsidRPr="00126C74" w:rsidRDefault="002409BA" w:rsidP="002409BA">
      <w:pPr>
        <w:shd w:val="clear" w:color="auto" w:fill="FFFFFF"/>
        <w:ind w:firstLine="709"/>
        <w:jc w:val="both"/>
      </w:pPr>
    </w:p>
    <w:p w:rsidR="002409BA" w:rsidRPr="00126C74" w:rsidRDefault="002409BA" w:rsidP="002409BA">
      <w:pPr>
        <w:shd w:val="clear" w:color="auto" w:fill="FFFFFF"/>
        <w:ind w:firstLine="709"/>
        <w:jc w:val="both"/>
      </w:pPr>
    </w:p>
    <w:p w:rsidR="002409BA" w:rsidRPr="009F40E9" w:rsidRDefault="009F40E9" w:rsidP="002409BA">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right"/>
        <w:textAlignment w:val="baseline"/>
        <w:rPr>
          <w:lang w:val="tt-RU"/>
        </w:rPr>
      </w:pPr>
      <w:r>
        <w:t xml:space="preserve">«___» _____________ 20__ </w:t>
      </w:r>
      <w:r>
        <w:rPr>
          <w:lang w:val="tt-RU"/>
        </w:rPr>
        <w:t>ел</w:t>
      </w:r>
    </w:p>
    <w:p w:rsidR="002409BA" w:rsidRPr="00126C74" w:rsidRDefault="002409BA" w:rsidP="002409BA">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right"/>
        <w:textAlignment w:val="baseline"/>
      </w:pPr>
    </w:p>
    <w:p w:rsidR="002409BA" w:rsidRPr="00126C74" w:rsidRDefault="009F40E9" w:rsidP="002409BA">
      <w:pPr>
        <w:pStyle w:val="a4"/>
        <w:numPr>
          <w:ilvl w:val="0"/>
          <w:numId w:val="3"/>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lang w:val="tt-RU"/>
        </w:rPr>
        <w:t>Балык Бистәсе</w:t>
      </w:r>
      <w:r>
        <w:rPr>
          <w:rFonts w:ascii="Times New Roman" w:hAnsi="Times New Roman" w:cs="Times New Roman"/>
          <w:sz w:val="24"/>
          <w:szCs w:val="24"/>
        </w:rPr>
        <w:t xml:space="preserve"> муниципаль район</w:t>
      </w:r>
      <w:r>
        <w:rPr>
          <w:rFonts w:ascii="Times New Roman" w:hAnsi="Times New Roman" w:cs="Times New Roman"/>
          <w:sz w:val="24"/>
          <w:szCs w:val="24"/>
          <w:lang w:val="tt-RU"/>
        </w:rPr>
        <w:t>ы муниципаль унитар предприятиесенең тулы исеме</w:t>
      </w:r>
      <w:r w:rsidR="002409BA" w:rsidRPr="00126C74">
        <w:rPr>
          <w:rFonts w:ascii="Times New Roman" w:hAnsi="Times New Roman" w:cs="Times New Roman"/>
          <w:sz w:val="24"/>
          <w:szCs w:val="24"/>
        </w:rPr>
        <w:t>: _______________________________________</w:t>
      </w:r>
    </w:p>
    <w:p w:rsidR="002409BA" w:rsidRPr="00126C74" w:rsidRDefault="002409BA" w:rsidP="002409BA">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126C74">
        <w:t>_______________________________</w:t>
      </w:r>
      <w:r w:rsidR="009F40E9">
        <w:t>_________________</w:t>
      </w:r>
      <w:r w:rsidR="009F40E9">
        <w:softHyphen/>
      </w:r>
      <w:r w:rsidR="009F40E9">
        <w:softHyphen/>
      </w:r>
      <w:r w:rsidR="009F40E9">
        <w:softHyphen/>
        <w:t>_____ (</w:t>
      </w:r>
      <w:r w:rsidR="009F40E9">
        <w:rPr>
          <w:lang w:val="tt-RU"/>
        </w:rPr>
        <w:t>алга таба</w:t>
      </w:r>
      <w:r w:rsidRPr="00126C74">
        <w:t xml:space="preserve"> – предприятие).</w:t>
      </w:r>
    </w:p>
    <w:p w:rsidR="002409BA" w:rsidRPr="009F40E9" w:rsidRDefault="009F40E9" w:rsidP="009F40E9">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Pr>
          <w:lang w:val="tt-RU"/>
        </w:rPr>
        <w:t xml:space="preserve">            </w:t>
      </w:r>
      <w:r w:rsidRPr="009F40E9">
        <w:rPr>
          <w:lang w:val="tt-RU"/>
        </w:rPr>
        <w:t>2.</w:t>
      </w:r>
      <w:r w:rsidRPr="009F40E9">
        <w:t>Предприятие башкара торган эшчәнлек төрләре турында мәгълүмат:</w:t>
      </w:r>
      <w:r w:rsidR="002409BA" w:rsidRPr="009F40E9">
        <w:t>______ ________________________________________________________________________.</w:t>
      </w:r>
    </w:p>
    <w:p w:rsidR="002409BA" w:rsidRPr="00126C74" w:rsidRDefault="009F40E9" w:rsidP="009F40E9">
      <w:pPr>
        <w:pStyle w:val="a4"/>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textAlignment w:val="baseline"/>
        <w:rPr>
          <w:rFonts w:ascii="Times New Roman" w:hAnsi="Times New Roman" w:cs="Times New Roman"/>
          <w:sz w:val="24"/>
          <w:szCs w:val="24"/>
        </w:rPr>
      </w:pPr>
      <w:r>
        <w:rPr>
          <w:rFonts w:ascii="Times New Roman" w:hAnsi="Times New Roman" w:cs="Times New Roman"/>
          <w:sz w:val="24"/>
          <w:szCs w:val="24"/>
          <w:lang w:val="tt-RU"/>
        </w:rPr>
        <w:t>3.С</w:t>
      </w:r>
      <w:r>
        <w:rPr>
          <w:rFonts w:ascii="Times New Roman" w:hAnsi="Times New Roman" w:cs="Times New Roman"/>
          <w:sz w:val="24"/>
          <w:szCs w:val="24"/>
        </w:rPr>
        <w:t>убсиди</w:t>
      </w:r>
      <w:r>
        <w:rPr>
          <w:rFonts w:ascii="Times New Roman" w:hAnsi="Times New Roman" w:cs="Times New Roman"/>
          <w:sz w:val="24"/>
          <w:szCs w:val="24"/>
          <w:lang w:val="tt-RU"/>
        </w:rPr>
        <w:t>я бирү максатлары</w:t>
      </w:r>
      <w:r w:rsidR="002409BA" w:rsidRPr="00126C74">
        <w:rPr>
          <w:rFonts w:ascii="Times New Roman" w:hAnsi="Times New Roman" w:cs="Times New Roman"/>
          <w:sz w:val="24"/>
          <w:szCs w:val="24"/>
        </w:rPr>
        <w:t>: _____________________________________ ________________________________________________________________________.</w:t>
      </w:r>
    </w:p>
    <w:p w:rsidR="002409BA" w:rsidRPr="00126C74" w:rsidRDefault="00F750A6" w:rsidP="002409BA">
      <w:pPr>
        <w:pStyle w:val="a4"/>
        <w:numPr>
          <w:ilvl w:val="0"/>
          <w:numId w:val="3"/>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tt-RU"/>
        </w:rPr>
        <w:t>С</w:t>
      </w:r>
      <w:r w:rsidR="002409BA" w:rsidRPr="00126C74">
        <w:rPr>
          <w:rFonts w:ascii="Times New Roman" w:hAnsi="Times New Roman" w:cs="Times New Roman"/>
          <w:sz w:val="24"/>
          <w:szCs w:val="24"/>
        </w:rPr>
        <w:t>у</w:t>
      </w:r>
      <w:r>
        <w:rPr>
          <w:rFonts w:ascii="Times New Roman" w:hAnsi="Times New Roman" w:cs="Times New Roman"/>
          <w:sz w:val="24"/>
          <w:szCs w:val="24"/>
        </w:rPr>
        <w:t>бсиди</w:t>
      </w:r>
      <w:r>
        <w:rPr>
          <w:rFonts w:ascii="Times New Roman" w:hAnsi="Times New Roman" w:cs="Times New Roman"/>
          <w:sz w:val="24"/>
          <w:szCs w:val="24"/>
          <w:lang w:val="tt-RU"/>
        </w:rPr>
        <w:t>я суммасы</w:t>
      </w:r>
      <w:r w:rsidR="002409BA" w:rsidRPr="00126C74">
        <w:rPr>
          <w:rFonts w:ascii="Times New Roman" w:hAnsi="Times New Roman" w:cs="Times New Roman"/>
          <w:sz w:val="24"/>
          <w:szCs w:val="24"/>
        </w:rPr>
        <w:t>: __________________________________________________.</w:t>
      </w:r>
    </w:p>
    <w:p w:rsidR="002409BA" w:rsidRPr="00126C74" w:rsidRDefault="00F750A6" w:rsidP="002409BA">
      <w:pPr>
        <w:pStyle w:val="a4"/>
        <w:numPr>
          <w:ilvl w:val="0"/>
          <w:numId w:val="3"/>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tt-RU"/>
        </w:rPr>
        <w:t>П</w:t>
      </w:r>
      <w:r w:rsidR="002409BA" w:rsidRPr="00126C74">
        <w:rPr>
          <w:rFonts w:ascii="Times New Roman" w:hAnsi="Times New Roman" w:cs="Times New Roman"/>
          <w:sz w:val="24"/>
          <w:szCs w:val="24"/>
        </w:rPr>
        <w:t>редприятия</w:t>
      </w:r>
      <w:r>
        <w:rPr>
          <w:rFonts w:ascii="Times New Roman" w:hAnsi="Times New Roman" w:cs="Times New Roman"/>
          <w:sz w:val="24"/>
          <w:szCs w:val="24"/>
          <w:lang w:val="tt-RU"/>
        </w:rPr>
        <w:t xml:space="preserve"> адресы</w:t>
      </w:r>
      <w:r w:rsidR="002409BA" w:rsidRPr="00126C74">
        <w:rPr>
          <w:rFonts w:ascii="Times New Roman" w:hAnsi="Times New Roman" w:cs="Times New Roman"/>
          <w:sz w:val="24"/>
          <w:szCs w:val="24"/>
        </w:rPr>
        <w:t>: ________________________________________________ ________________________________________________________________________.</w:t>
      </w:r>
    </w:p>
    <w:p w:rsidR="002409BA" w:rsidRPr="00126C74" w:rsidRDefault="00F750A6" w:rsidP="00F750A6">
      <w:pPr>
        <w:pStyle w:val="a4"/>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5"/>
        <w:jc w:val="both"/>
        <w:textAlignment w:val="baseline"/>
        <w:rPr>
          <w:rFonts w:ascii="Times New Roman" w:hAnsi="Times New Roman" w:cs="Times New Roman"/>
          <w:sz w:val="24"/>
          <w:szCs w:val="24"/>
        </w:rPr>
      </w:pPr>
      <w:r>
        <w:rPr>
          <w:rFonts w:ascii="Times New Roman" w:hAnsi="Times New Roman" w:cs="Times New Roman"/>
          <w:sz w:val="24"/>
          <w:szCs w:val="24"/>
          <w:lang w:val="tt-RU"/>
        </w:rPr>
        <w:t>П</w:t>
      </w:r>
      <w:r w:rsidR="002409BA" w:rsidRPr="00126C74">
        <w:rPr>
          <w:rFonts w:ascii="Times New Roman" w:hAnsi="Times New Roman" w:cs="Times New Roman"/>
          <w:sz w:val="24"/>
          <w:szCs w:val="24"/>
        </w:rPr>
        <w:t>редприятия</w:t>
      </w:r>
      <w:r>
        <w:rPr>
          <w:rFonts w:ascii="Times New Roman" w:hAnsi="Times New Roman" w:cs="Times New Roman"/>
          <w:sz w:val="24"/>
          <w:szCs w:val="24"/>
          <w:lang w:val="tt-RU"/>
        </w:rPr>
        <w:t>нең</w:t>
      </w:r>
      <w:r w:rsidRPr="00F750A6">
        <w:t xml:space="preserve"> </w:t>
      </w:r>
      <w:r>
        <w:rPr>
          <w:rFonts w:ascii="Times New Roman" w:hAnsi="Times New Roman" w:cs="Times New Roman"/>
          <w:sz w:val="24"/>
          <w:szCs w:val="24"/>
          <w:lang w:val="tt-RU"/>
        </w:rPr>
        <w:t>п</w:t>
      </w:r>
      <w:r>
        <w:rPr>
          <w:rFonts w:ascii="Times New Roman" w:hAnsi="Times New Roman" w:cs="Times New Roman"/>
          <w:sz w:val="24"/>
          <w:szCs w:val="24"/>
        </w:rPr>
        <w:t>очт</w:t>
      </w:r>
      <w:r>
        <w:rPr>
          <w:rFonts w:ascii="Times New Roman" w:hAnsi="Times New Roman" w:cs="Times New Roman"/>
          <w:sz w:val="24"/>
          <w:szCs w:val="24"/>
          <w:lang w:val="tt-RU"/>
        </w:rPr>
        <w:t>а</w:t>
      </w:r>
      <w:r w:rsidRPr="00F750A6">
        <w:rPr>
          <w:rFonts w:ascii="Times New Roman" w:hAnsi="Times New Roman" w:cs="Times New Roman"/>
          <w:sz w:val="24"/>
          <w:szCs w:val="24"/>
        </w:rPr>
        <w:t xml:space="preserve"> адрес</w:t>
      </w:r>
      <w:r>
        <w:rPr>
          <w:rFonts w:ascii="Times New Roman" w:hAnsi="Times New Roman" w:cs="Times New Roman"/>
          <w:sz w:val="24"/>
          <w:szCs w:val="24"/>
          <w:lang w:val="tt-RU"/>
        </w:rPr>
        <w:t>ы</w:t>
      </w:r>
      <w:r w:rsidR="002409BA" w:rsidRPr="00126C74">
        <w:rPr>
          <w:rFonts w:ascii="Times New Roman" w:hAnsi="Times New Roman" w:cs="Times New Roman"/>
          <w:sz w:val="24"/>
          <w:szCs w:val="24"/>
        </w:rPr>
        <w:t>: _______________________________________</w:t>
      </w:r>
    </w:p>
    <w:p w:rsidR="002409BA" w:rsidRPr="00126C74" w:rsidRDefault="00716669" w:rsidP="00716669">
      <w:pPr>
        <w:pStyle w:val="a4"/>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5"/>
        <w:jc w:val="both"/>
        <w:textAlignment w:val="baseline"/>
        <w:rPr>
          <w:rFonts w:ascii="Times New Roman" w:hAnsi="Times New Roman" w:cs="Times New Roman"/>
          <w:sz w:val="24"/>
          <w:szCs w:val="24"/>
        </w:rPr>
      </w:pPr>
      <w:r w:rsidRPr="00716669">
        <w:rPr>
          <w:rFonts w:ascii="Times New Roman" w:hAnsi="Times New Roman" w:cs="Times New Roman"/>
          <w:sz w:val="24"/>
          <w:szCs w:val="24"/>
        </w:rPr>
        <w:t>4. Субсидия акчаларын кү</w:t>
      </w:r>
      <w:proofErr w:type="gramStart"/>
      <w:r w:rsidRPr="00716669">
        <w:rPr>
          <w:rFonts w:ascii="Times New Roman" w:hAnsi="Times New Roman" w:cs="Times New Roman"/>
          <w:sz w:val="24"/>
          <w:szCs w:val="24"/>
        </w:rPr>
        <w:t>черү өчен</w:t>
      </w:r>
      <w:proofErr w:type="gramEnd"/>
      <w:r w:rsidRPr="00716669">
        <w:rPr>
          <w:rFonts w:ascii="Times New Roman" w:hAnsi="Times New Roman" w:cs="Times New Roman"/>
          <w:sz w:val="24"/>
          <w:szCs w:val="24"/>
        </w:rPr>
        <w:t xml:space="preserve"> предприятиенең банк реквизитлары</w:t>
      </w:r>
      <w:r w:rsidR="002409BA" w:rsidRPr="00126C74">
        <w:rPr>
          <w:rFonts w:ascii="Times New Roman" w:hAnsi="Times New Roman" w:cs="Times New Roman"/>
          <w:sz w:val="24"/>
          <w:szCs w:val="24"/>
        </w:rPr>
        <w:t>: _____ ________________________________________________________________________.</w:t>
      </w:r>
    </w:p>
    <w:p w:rsidR="002409BA" w:rsidRPr="00126C74" w:rsidRDefault="002409BA" w:rsidP="002409BA">
      <w:pPr>
        <w:tabs>
          <w:tab w:val="left" w:pos="993"/>
        </w:tabs>
        <w:ind w:firstLine="709"/>
        <w:jc w:val="both"/>
      </w:pPr>
    </w:p>
    <w:p w:rsidR="002409BA" w:rsidRPr="00126C74" w:rsidRDefault="009F5F82" w:rsidP="002409BA">
      <w:pPr>
        <w:jc w:val="both"/>
      </w:pPr>
      <w:r w:rsidRPr="009F5F82">
        <w:t>Гаризада бирелгән барлык мәгълүмат, шулай ук ө</w:t>
      </w:r>
      <w:proofErr w:type="gramStart"/>
      <w:r w:rsidRPr="009F5F82">
        <w:t>ст</w:t>
      </w:r>
      <w:proofErr w:type="gramEnd"/>
      <w:r w:rsidRPr="009F5F82">
        <w:t>әмә материаллар дөрес булып тора.</w:t>
      </w:r>
    </w:p>
    <w:p w:rsidR="002409BA" w:rsidRPr="00126C74" w:rsidRDefault="009F5F82" w:rsidP="002409BA">
      <w:pPr>
        <w:jc w:val="both"/>
      </w:pPr>
      <w:r>
        <w:rPr>
          <w:lang w:val="tt-RU"/>
        </w:rPr>
        <w:t>Кушымта</w:t>
      </w:r>
      <w:r w:rsidR="002409BA" w:rsidRPr="00126C74">
        <w:t>:</w:t>
      </w:r>
    </w:p>
    <w:p w:rsidR="002409BA" w:rsidRPr="00126C74" w:rsidRDefault="002409BA" w:rsidP="002409BA">
      <w:pPr>
        <w:ind w:firstLine="709"/>
        <w:jc w:val="both"/>
      </w:pPr>
    </w:p>
    <w:tbl>
      <w:tblPr>
        <w:tblStyle w:val="a3"/>
        <w:tblW w:w="0" w:type="auto"/>
        <w:tblLook w:val="04A0" w:firstRow="1" w:lastRow="0" w:firstColumn="1" w:lastColumn="0" w:noHBand="0" w:noVBand="1"/>
      </w:tblPr>
      <w:tblGrid>
        <w:gridCol w:w="591"/>
        <w:gridCol w:w="6659"/>
        <w:gridCol w:w="2604"/>
      </w:tblGrid>
      <w:tr w:rsidR="009F5F82" w:rsidRPr="00126C74" w:rsidTr="00A00C35">
        <w:tc>
          <w:tcPr>
            <w:tcW w:w="594" w:type="dxa"/>
          </w:tcPr>
          <w:p w:rsidR="002409BA" w:rsidRPr="00126C74" w:rsidRDefault="002409BA" w:rsidP="00A00C35">
            <w:pPr>
              <w:jc w:val="center"/>
            </w:pPr>
            <w:r w:rsidRPr="00126C74">
              <w:t xml:space="preserve">№ </w:t>
            </w:r>
            <w:proofErr w:type="gramStart"/>
            <w:r w:rsidRPr="00126C74">
              <w:t>п</w:t>
            </w:r>
            <w:proofErr w:type="gramEnd"/>
            <w:r w:rsidRPr="00126C74">
              <w:t>/п</w:t>
            </w:r>
          </w:p>
        </w:tc>
        <w:tc>
          <w:tcPr>
            <w:tcW w:w="6914" w:type="dxa"/>
          </w:tcPr>
          <w:p w:rsidR="002409BA" w:rsidRPr="009F5F82" w:rsidRDefault="009F5F82" w:rsidP="00A00C35">
            <w:pPr>
              <w:jc w:val="center"/>
              <w:rPr>
                <w:lang w:val="tt-RU"/>
              </w:rPr>
            </w:pPr>
            <w:r>
              <w:rPr>
                <w:lang w:val="tt-RU"/>
              </w:rPr>
              <w:t>Теркәлгән</w:t>
            </w:r>
            <w:r>
              <w:t xml:space="preserve"> докумен</w:t>
            </w:r>
            <w:r>
              <w:rPr>
                <w:lang w:val="tt-RU"/>
              </w:rPr>
              <w:t>тлар исемлеге</w:t>
            </w:r>
          </w:p>
        </w:tc>
        <w:tc>
          <w:tcPr>
            <w:tcW w:w="2687" w:type="dxa"/>
          </w:tcPr>
          <w:p w:rsidR="002409BA" w:rsidRPr="009F5F82" w:rsidRDefault="009F5F82" w:rsidP="00A00C35">
            <w:pPr>
              <w:jc w:val="center"/>
              <w:rPr>
                <w:lang w:val="tt-RU"/>
              </w:rPr>
            </w:pPr>
            <w:r>
              <w:rPr>
                <w:lang w:val="tt-RU"/>
              </w:rPr>
              <w:t>Битләр саны</w:t>
            </w:r>
          </w:p>
        </w:tc>
      </w:tr>
      <w:tr w:rsidR="009F5F82" w:rsidRPr="00126C74" w:rsidTr="00A00C35">
        <w:tc>
          <w:tcPr>
            <w:tcW w:w="594" w:type="dxa"/>
          </w:tcPr>
          <w:p w:rsidR="002409BA" w:rsidRPr="00126C74" w:rsidRDefault="002409BA" w:rsidP="00A00C35">
            <w:pPr>
              <w:jc w:val="both"/>
            </w:pPr>
          </w:p>
        </w:tc>
        <w:tc>
          <w:tcPr>
            <w:tcW w:w="6914" w:type="dxa"/>
          </w:tcPr>
          <w:p w:rsidR="002409BA" w:rsidRPr="00126C74" w:rsidRDefault="002409BA" w:rsidP="00A00C35">
            <w:pPr>
              <w:jc w:val="both"/>
            </w:pPr>
          </w:p>
        </w:tc>
        <w:tc>
          <w:tcPr>
            <w:tcW w:w="2687" w:type="dxa"/>
          </w:tcPr>
          <w:p w:rsidR="002409BA" w:rsidRPr="00126C74" w:rsidRDefault="002409BA" w:rsidP="00A00C35">
            <w:pPr>
              <w:jc w:val="both"/>
            </w:pPr>
          </w:p>
        </w:tc>
      </w:tr>
      <w:tr w:rsidR="009F5F82" w:rsidRPr="00126C74" w:rsidTr="00A00C35">
        <w:tc>
          <w:tcPr>
            <w:tcW w:w="594" w:type="dxa"/>
          </w:tcPr>
          <w:p w:rsidR="002409BA" w:rsidRPr="00126C74" w:rsidRDefault="002409BA" w:rsidP="00A00C35">
            <w:pPr>
              <w:jc w:val="both"/>
            </w:pPr>
          </w:p>
        </w:tc>
        <w:tc>
          <w:tcPr>
            <w:tcW w:w="6914" w:type="dxa"/>
          </w:tcPr>
          <w:p w:rsidR="002409BA" w:rsidRPr="00126C74" w:rsidRDefault="002409BA" w:rsidP="00A00C35">
            <w:pPr>
              <w:jc w:val="both"/>
            </w:pPr>
          </w:p>
        </w:tc>
        <w:tc>
          <w:tcPr>
            <w:tcW w:w="2687" w:type="dxa"/>
          </w:tcPr>
          <w:p w:rsidR="002409BA" w:rsidRPr="00126C74" w:rsidRDefault="002409BA" w:rsidP="00A00C35">
            <w:pPr>
              <w:jc w:val="both"/>
            </w:pPr>
          </w:p>
        </w:tc>
      </w:tr>
    </w:tbl>
    <w:p w:rsidR="002409BA" w:rsidRPr="00126C74" w:rsidRDefault="002409BA" w:rsidP="002409BA">
      <w:pPr>
        <w:ind w:firstLine="709"/>
        <w:jc w:val="both"/>
      </w:pPr>
    </w:p>
    <w:p w:rsidR="002409BA" w:rsidRPr="00126C74" w:rsidRDefault="002409BA" w:rsidP="002409BA">
      <w:pPr>
        <w:ind w:firstLine="709"/>
        <w:jc w:val="both"/>
      </w:pPr>
    </w:p>
    <w:p w:rsidR="002409BA" w:rsidRPr="00126C74" w:rsidRDefault="005C1842" w:rsidP="002409BA">
      <w:pPr>
        <w:jc w:val="both"/>
      </w:pPr>
      <w:r>
        <w:rPr>
          <w:lang w:val="tt-RU"/>
        </w:rPr>
        <w:t>Җитәкче</w:t>
      </w:r>
      <w:r w:rsidR="002409BA" w:rsidRPr="00126C74">
        <w:t xml:space="preserve">                                        ________________/_______________________/</w:t>
      </w:r>
    </w:p>
    <w:p w:rsidR="002409BA" w:rsidRPr="00126C74" w:rsidRDefault="002409BA" w:rsidP="002409BA">
      <w:pPr>
        <w:jc w:val="both"/>
      </w:pPr>
      <w:r w:rsidRPr="00126C74">
        <w:t xml:space="preserve">                                                              </w:t>
      </w:r>
      <w:r w:rsidR="005C1842">
        <w:t xml:space="preserve">          (</w:t>
      </w:r>
      <w:r w:rsidR="005C1842">
        <w:rPr>
          <w:lang w:val="tt-RU"/>
        </w:rPr>
        <w:t>имза</w:t>
      </w:r>
      <w:r>
        <w:t xml:space="preserve">)            </w:t>
      </w:r>
      <w:r w:rsidRPr="00126C74">
        <w:t>(</w:t>
      </w:r>
      <w:r w:rsidR="005C1842">
        <w:rPr>
          <w:lang w:val="tt-RU"/>
        </w:rPr>
        <w:t xml:space="preserve">имза </w:t>
      </w:r>
      <w:r w:rsidR="005C1842">
        <w:t>расшифровка</w:t>
      </w:r>
      <w:r w:rsidR="005C1842">
        <w:rPr>
          <w:lang w:val="tt-RU"/>
        </w:rPr>
        <w:t>сы</w:t>
      </w:r>
      <w:r w:rsidRPr="00126C74">
        <w:t>)</w:t>
      </w:r>
    </w:p>
    <w:p w:rsidR="002409BA" w:rsidRPr="00126C74" w:rsidRDefault="002409BA" w:rsidP="002409BA">
      <w:pPr>
        <w:ind w:firstLine="709"/>
        <w:jc w:val="both"/>
      </w:pPr>
    </w:p>
    <w:p w:rsidR="002409BA" w:rsidRPr="00126C74" w:rsidRDefault="002409BA" w:rsidP="002409BA">
      <w:pPr>
        <w:ind w:firstLine="709"/>
        <w:jc w:val="both"/>
      </w:pPr>
      <w:r w:rsidRPr="00126C74">
        <w:t xml:space="preserve">                                                                              М.П.</w:t>
      </w:r>
    </w:p>
    <w:p w:rsidR="002409BA" w:rsidRPr="00892223" w:rsidRDefault="002409BA" w:rsidP="002409BA">
      <w:pPr>
        <w:jc w:val="center"/>
        <w:rPr>
          <w:color w:val="000000" w:themeColor="text1"/>
          <w:sz w:val="28"/>
          <w:szCs w:val="28"/>
        </w:rPr>
      </w:pPr>
      <w:r w:rsidRPr="00892223">
        <w:rPr>
          <w:color w:val="000000" w:themeColor="text1"/>
          <w:sz w:val="28"/>
          <w:szCs w:val="28"/>
        </w:rPr>
        <w:t>________________________________</w:t>
      </w:r>
    </w:p>
    <w:p w:rsidR="002409BA" w:rsidRDefault="002409BA" w:rsidP="002409BA">
      <w:pPr>
        <w:ind w:left="7371" w:right="-1"/>
        <w:outlineLvl w:val="4"/>
        <w:rPr>
          <w:bCs/>
        </w:rPr>
      </w:pPr>
    </w:p>
    <w:p w:rsidR="002409BA" w:rsidRDefault="002409BA" w:rsidP="002409BA">
      <w:pPr>
        <w:ind w:left="7371" w:right="-1"/>
        <w:outlineLvl w:val="4"/>
        <w:rPr>
          <w:bCs/>
        </w:rPr>
      </w:pPr>
    </w:p>
    <w:p w:rsidR="002409BA" w:rsidRDefault="002409BA" w:rsidP="002409BA">
      <w:pPr>
        <w:ind w:left="7371" w:right="-1"/>
        <w:outlineLvl w:val="4"/>
        <w:rPr>
          <w:bCs/>
        </w:rPr>
      </w:pPr>
    </w:p>
    <w:p w:rsidR="00C70C4B" w:rsidRDefault="00C70C4B" w:rsidP="002409BA">
      <w:pPr>
        <w:pStyle w:val="ConsPlusNormal"/>
        <w:ind w:left="6096"/>
        <w:jc w:val="both"/>
        <w:rPr>
          <w:rFonts w:ascii="Times New Roman" w:hAnsi="Times New Roman" w:cs="Times New Roman"/>
          <w:sz w:val="24"/>
          <w:szCs w:val="24"/>
        </w:rPr>
      </w:pPr>
    </w:p>
    <w:p w:rsidR="00C70C4B" w:rsidRDefault="00C70C4B" w:rsidP="002409BA">
      <w:pPr>
        <w:pStyle w:val="ConsPlusNormal"/>
        <w:ind w:left="6096"/>
        <w:jc w:val="both"/>
        <w:rPr>
          <w:rFonts w:ascii="Times New Roman" w:hAnsi="Times New Roman" w:cs="Times New Roman"/>
          <w:sz w:val="24"/>
          <w:szCs w:val="24"/>
        </w:rPr>
      </w:pPr>
    </w:p>
    <w:p w:rsidR="002409BA" w:rsidRPr="00B0043B" w:rsidRDefault="00526B37" w:rsidP="002409BA">
      <w:pPr>
        <w:pStyle w:val="ConsPlusNormal"/>
        <w:ind w:left="6096"/>
        <w:jc w:val="both"/>
        <w:rPr>
          <w:rFonts w:ascii="Times New Roman" w:hAnsi="Times New Roman" w:cs="Times New Roman"/>
          <w:sz w:val="24"/>
          <w:szCs w:val="24"/>
        </w:rPr>
      </w:pPr>
      <w:bookmarkStart w:id="2" w:name="_GoBack"/>
      <w:bookmarkEnd w:id="2"/>
      <w:r w:rsidRPr="00526B37">
        <w:rPr>
          <w:rFonts w:ascii="Times New Roman" w:hAnsi="Times New Roman" w:cs="Times New Roman"/>
          <w:sz w:val="24"/>
          <w:szCs w:val="24"/>
        </w:rPr>
        <w:lastRenderedPageBreak/>
        <w:t>Татарстан Республикасы Балык Бистәсе муниципаль районы Башкарма  комитетының 2021 елның  26 июлендәге 158 пи номерлы карары белән расланган</w:t>
      </w:r>
    </w:p>
    <w:p w:rsidR="002409BA" w:rsidRDefault="002409BA" w:rsidP="002409BA">
      <w:pPr>
        <w:pStyle w:val="ConsPlusNormal"/>
        <w:jc w:val="center"/>
        <w:rPr>
          <w:rFonts w:ascii="Times New Roman" w:hAnsi="Times New Roman" w:cs="Times New Roman"/>
          <w:sz w:val="28"/>
          <w:szCs w:val="28"/>
        </w:rPr>
      </w:pPr>
    </w:p>
    <w:p w:rsidR="002409BA" w:rsidRDefault="002409BA" w:rsidP="002409BA">
      <w:pPr>
        <w:pStyle w:val="ConsPlusNormal"/>
        <w:jc w:val="center"/>
        <w:rPr>
          <w:rFonts w:ascii="Times New Roman" w:hAnsi="Times New Roman" w:cs="Times New Roman"/>
          <w:sz w:val="28"/>
          <w:szCs w:val="28"/>
        </w:rPr>
      </w:pPr>
    </w:p>
    <w:p w:rsidR="00526B37" w:rsidRDefault="00526B37" w:rsidP="00526B37">
      <w:pPr>
        <w:pStyle w:val="ConsPlusNormal"/>
        <w:jc w:val="center"/>
        <w:rPr>
          <w:rFonts w:ascii="Times New Roman" w:hAnsi="Times New Roman" w:cs="Times New Roman"/>
          <w:sz w:val="28"/>
          <w:szCs w:val="24"/>
          <w:lang w:val="tt-RU"/>
        </w:rPr>
      </w:pPr>
      <w:r w:rsidRPr="00526B37">
        <w:rPr>
          <w:rFonts w:ascii="Times New Roman" w:hAnsi="Times New Roman" w:cs="Times New Roman"/>
          <w:sz w:val="28"/>
          <w:szCs w:val="24"/>
          <w:lang w:val="tt-RU"/>
        </w:rPr>
        <w:t>«Татарстан Республикасы Балык Бистәсе муниципаль районы» муниципаль берәмлегенең муниципаль унитар предприятиеләренең Татарстан Республикасы Балык Бистәсе муниципаль районы бюджетыннан субсидия бирү өчен гаризаларын карау комиссиясе</w:t>
      </w:r>
      <w:r>
        <w:rPr>
          <w:rFonts w:ascii="Times New Roman" w:hAnsi="Times New Roman" w:cs="Times New Roman"/>
          <w:sz w:val="28"/>
          <w:szCs w:val="24"/>
          <w:lang w:val="tt-RU"/>
        </w:rPr>
        <w:t xml:space="preserve"> турында</w:t>
      </w:r>
    </w:p>
    <w:p w:rsidR="002409BA" w:rsidRPr="00526B37" w:rsidRDefault="00526B37" w:rsidP="00526B37">
      <w:pPr>
        <w:pStyle w:val="ConsPlusNormal"/>
        <w:jc w:val="center"/>
        <w:rPr>
          <w:rFonts w:ascii="Times New Roman" w:hAnsi="Times New Roman" w:cs="Times New Roman"/>
          <w:sz w:val="28"/>
          <w:szCs w:val="24"/>
          <w:lang w:val="tt-RU"/>
        </w:rPr>
      </w:pPr>
      <w:r>
        <w:rPr>
          <w:rFonts w:ascii="Times New Roman" w:hAnsi="Times New Roman" w:cs="Times New Roman"/>
          <w:sz w:val="28"/>
          <w:szCs w:val="24"/>
          <w:lang w:val="tt-RU"/>
        </w:rPr>
        <w:t>Нигезләмә</w:t>
      </w:r>
    </w:p>
    <w:p w:rsidR="002409BA" w:rsidRPr="00526B37" w:rsidRDefault="002409BA" w:rsidP="002409BA">
      <w:pPr>
        <w:pStyle w:val="ConsPlusNormal"/>
        <w:jc w:val="center"/>
        <w:rPr>
          <w:rFonts w:ascii="Times New Roman" w:hAnsi="Times New Roman" w:cs="Times New Roman"/>
          <w:sz w:val="28"/>
          <w:szCs w:val="28"/>
          <w:lang w:val="tt-RU"/>
        </w:rPr>
      </w:pPr>
    </w:p>
    <w:p w:rsidR="00413922" w:rsidRPr="00413922" w:rsidRDefault="00413922" w:rsidP="00413922">
      <w:pPr>
        <w:pStyle w:val="ConsPlusNormal"/>
        <w:ind w:firstLine="540"/>
        <w:jc w:val="both"/>
        <w:rPr>
          <w:rFonts w:ascii="Times New Roman" w:hAnsi="Times New Roman" w:cs="Times New Roman"/>
          <w:sz w:val="28"/>
          <w:szCs w:val="28"/>
          <w:lang w:val="tt-RU"/>
        </w:rPr>
      </w:pPr>
      <w:r w:rsidRPr="00413922">
        <w:rPr>
          <w:rFonts w:ascii="Times New Roman" w:hAnsi="Times New Roman" w:cs="Times New Roman"/>
          <w:sz w:val="28"/>
          <w:szCs w:val="28"/>
          <w:lang w:val="tt-RU"/>
        </w:rPr>
        <w:t>1. Әлеге нигезләмә Татарстан Республикасы Балык Бистәсе муниципаль районы бюджетыннан субсидияләр бирү өчен муниципаль унитар предприятиеләрнең гаризаларын карау комиссиясенең компетенциясен һәм эш тәртибен билгели.</w:t>
      </w:r>
    </w:p>
    <w:p w:rsidR="00413922" w:rsidRDefault="00413922" w:rsidP="00413922">
      <w:pPr>
        <w:pStyle w:val="ConsPlusNormal"/>
        <w:ind w:firstLine="540"/>
        <w:jc w:val="both"/>
        <w:rPr>
          <w:rFonts w:ascii="Times New Roman" w:hAnsi="Times New Roman" w:cs="Times New Roman"/>
          <w:sz w:val="28"/>
          <w:szCs w:val="28"/>
          <w:lang w:val="tt-RU"/>
        </w:rPr>
      </w:pPr>
      <w:r w:rsidRPr="00C70C4B">
        <w:rPr>
          <w:rFonts w:ascii="Times New Roman" w:hAnsi="Times New Roman" w:cs="Times New Roman"/>
          <w:sz w:val="28"/>
          <w:szCs w:val="28"/>
          <w:lang w:val="tt-RU"/>
        </w:rPr>
        <w:t>2. Комиссия үз эшчәнлегендә Россия Федерациясенең һәм Татарстан Республикасының гамәлдәге законнарына, Татарстан Республикасының Балык Бистәсе муниципаль районы бюджетыннан «Татарстан Республикасының Балык Бистәсе муниципаль районы» муниципаль унитар предприятиесенә субсидияләр бирү тәртибенә (алга таба-Тәртип), Татарстан Республикасы Балык Бистәсе муниципаль районының башка норматив-хокукый актларына таяна.</w:t>
      </w:r>
    </w:p>
    <w:p w:rsidR="00413922" w:rsidRPr="00413922" w:rsidRDefault="00413922" w:rsidP="00413922">
      <w:pPr>
        <w:pStyle w:val="ConsPlusNormal"/>
        <w:ind w:firstLine="540"/>
        <w:jc w:val="both"/>
        <w:rPr>
          <w:rFonts w:ascii="Times New Roman" w:hAnsi="Times New Roman" w:cs="Times New Roman"/>
          <w:sz w:val="28"/>
          <w:szCs w:val="28"/>
          <w:lang w:val="tt-RU"/>
        </w:rPr>
      </w:pPr>
      <w:r w:rsidRPr="00413922">
        <w:rPr>
          <w:rFonts w:ascii="Times New Roman" w:hAnsi="Times New Roman" w:cs="Times New Roman"/>
          <w:sz w:val="28"/>
          <w:szCs w:val="28"/>
          <w:lang w:val="tt-RU"/>
        </w:rPr>
        <w:t>3. Комиссия составына һәм әлеге Нигезләмәгә үзгәрешләр кертү Татарстан Республикасы Балык Бистәсе муниципаль районы Башкарма комитеты карары (алга таба-район Башкарма комитеты) белән башкарыла.</w:t>
      </w:r>
    </w:p>
    <w:p w:rsidR="00413922" w:rsidRDefault="00413922" w:rsidP="00413922">
      <w:pPr>
        <w:pStyle w:val="ConsPlusNormal"/>
        <w:ind w:firstLine="540"/>
        <w:jc w:val="both"/>
        <w:rPr>
          <w:rFonts w:ascii="Times New Roman" w:hAnsi="Times New Roman" w:cs="Times New Roman"/>
          <w:sz w:val="28"/>
          <w:szCs w:val="28"/>
          <w:lang w:val="tt-RU"/>
        </w:rPr>
      </w:pPr>
      <w:r w:rsidRPr="00C70C4B">
        <w:rPr>
          <w:rFonts w:ascii="Times New Roman" w:hAnsi="Times New Roman" w:cs="Times New Roman"/>
          <w:sz w:val="28"/>
          <w:szCs w:val="28"/>
          <w:lang w:val="tt-RU"/>
        </w:rPr>
        <w:t>4. Комиссия әгъзалары үз эшчәнлекләрен түләүсез нигездә башкаралар.</w:t>
      </w:r>
    </w:p>
    <w:p w:rsidR="00413922" w:rsidRPr="00413922" w:rsidRDefault="00413922" w:rsidP="00413922">
      <w:pPr>
        <w:pStyle w:val="ConsPlusNormal"/>
        <w:ind w:firstLine="540"/>
        <w:jc w:val="both"/>
        <w:rPr>
          <w:rFonts w:ascii="Times New Roman" w:hAnsi="Times New Roman" w:cs="Times New Roman"/>
          <w:sz w:val="28"/>
          <w:szCs w:val="28"/>
        </w:rPr>
      </w:pPr>
      <w:r w:rsidRPr="00413922">
        <w:rPr>
          <w:rFonts w:ascii="Times New Roman" w:hAnsi="Times New Roman" w:cs="Times New Roman"/>
          <w:sz w:val="28"/>
          <w:szCs w:val="28"/>
        </w:rPr>
        <w:t>5. Оешмаларга субсидиялә</w:t>
      </w:r>
      <w:proofErr w:type="gramStart"/>
      <w:r w:rsidRPr="00413922">
        <w:rPr>
          <w:rFonts w:ascii="Times New Roman" w:hAnsi="Times New Roman" w:cs="Times New Roman"/>
          <w:sz w:val="28"/>
          <w:szCs w:val="28"/>
        </w:rPr>
        <w:t>р</w:t>
      </w:r>
      <w:proofErr w:type="gramEnd"/>
      <w:r w:rsidRPr="00413922">
        <w:rPr>
          <w:rFonts w:ascii="Times New Roman" w:hAnsi="Times New Roman" w:cs="Times New Roman"/>
          <w:sz w:val="28"/>
          <w:szCs w:val="28"/>
        </w:rPr>
        <w:t xml:space="preserve"> бирү өчен гаризалар җыю район Башкарма комитеты тарафыннан башкарыла.</w:t>
      </w:r>
    </w:p>
    <w:p w:rsidR="00413922" w:rsidRPr="00413922" w:rsidRDefault="00413922" w:rsidP="00413922">
      <w:pPr>
        <w:pStyle w:val="ConsPlusNormal"/>
        <w:ind w:firstLine="540"/>
        <w:jc w:val="both"/>
        <w:rPr>
          <w:rFonts w:ascii="Times New Roman" w:hAnsi="Times New Roman" w:cs="Times New Roman"/>
          <w:sz w:val="28"/>
          <w:szCs w:val="28"/>
        </w:rPr>
      </w:pPr>
      <w:r w:rsidRPr="00413922">
        <w:rPr>
          <w:rFonts w:ascii="Times New Roman" w:hAnsi="Times New Roman" w:cs="Times New Roman"/>
          <w:sz w:val="28"/>
          <w:szCs w:val="28"/>
        </w:rPr>
        <w:t>6. Гариза эш көннәрендә, Тәртипнең 2.3 пунктында күрсәтел</w:t>
      </w:r>
      <w:r w:rsidR="0041244D">
        <w:rPr>
          <w:rFonts w:ascii="Times New Roman" w:hAnsi="Times New Roman" w:cs="Times New Roman"/>
          <w:sz w:val="28"/>
          <w:szCs w:val="28"/>
        </w:rPr>
        <w:t xml:space="preserve">гән документларны кушып, район </w:t>
      </w:r>
      <w:r w:rsidR="0041244D">
        <w:rPr>
          <w:rFonts w:ascii="Times New Roman" w:hAnsi="Times New Roman" w:cs="Times New Roman"/>
          <w:sz w:val="28"/>
          <w:szCs w:val="28"/>
          <w:lang w:val="tt-RU"/>
        </w:rPr>
        <w:t>Б</w:t>
      </w:r>
      <w:r w:rsidRPr="00413922">
        <w:rPr>
          <w:rFonts w:ascii="Times New Roman" w:hAnsi="Times New Roman" w:cs="Times New Roman"/>
          <w:sz w:val="28"/>
          <w:szCs w:val="28"/>
        </w:rPr>
        <w:t>ашкарма комитетына тапшырыла.</w:t>
      </w:r>
    </w:p>
    <w:p w:rsidR="00413922" w:rsidRDefault="0041244D" w:rsidP="00413922">
      <w:pPr>
        <w:pStyle w:val="ConsPlusNormal"/>
        <w:ind w:firstLine="540"/>
        <w:jc w:val="both"/>
        <w:rPr>
          <w:rFonts w:ascii="Times New Roman" w:hAnsi="Times New Roman" w:cs="Times New Roman"/>
          <w:sz w:val="28"/>
          <w:szCs w:val="28"/>
          <w:lang w:val="tt-RU"/>
        </w:rPr>
      </w:pPr>
      <w:r>
        <w:rPr>
          <w:rFonts w:ascii="Times New Roman" w:hAnsi="Times New Roman" w:cs="Times New Roman"/>
          <w:sz w:val="28"/>
          <w:szCs w:val="28"/>
        </w:rPr>
        <w:t xml:space="preserve">7. Район </w:t>
      </w:r>
      <w:r>
        <w:rPr>
          <w:rFonts w:ascii="Times New Roman" w:hAnsi="Times New Roman" w:cs="Times New Roman"/>
          <w:sz w:val="28"/>
          <w:szCs w:val="28"/>
          <w:lang w:val="tt-RU"/>
        </w:rPr>
        <w:t>Б</w:t>
      </w:r>
      <w:r w:rsidR="00413922" w:rsidRPr="00413922">
        <w:rPr>
          <w:rFonts w:ascii="Times New Roman" w:hAnsi="Times New Roman" w:cs="Times New Roman"/>
          <w:sz w:val="28"/>
          <w:szCs w:val="28"/>
        </w:rPr>
        <w:t xml:space="preserve">ашкарма комитеты алга таба эшләү өчен алынган барлык документларны да гаризаны теркәү датасыннан бер көннән дә </w:t>
      </w:r>
      <w:proofErr w:type="gramStart"/>
      <w:r w:rsidR="00413922" w:rsidRPr="00413922">
        <w:rPr>
          <w:rFonts w:ascii="Times New Roman" w:hAnsi="Times New Roman" w:cs="Times New Roman"/>
          <w:sz w:val="28"/>
          <w:szCs w:val="28"/>
        </w:rPr>
        <w:t>со</w:t>
      </w:r>
      <w:proofErr w:type="gramEnd"/>
      <w:r w:rsidR="00413922" w:rsidRPr="00413922">
        <w:rPr>
          <w:rFonts w:ascii="Times New Roman" w:hAnsi="Times New Roman" w:cs="Times New Roman"/>
          <w:sz w:val="28"/>
          <w:szCs w:val="28"/>
        </w:rPr>
        <w:t>ңга калмыйча комиссиягә тапшыруны тәэмин итә.</w:t>
      </w:r>
    </w:p>
    <w:p w:rsidR="008D2567" w:rsidRPr="008D2567" w:rsidRDefault="008D2567" w:rsidP="008D2567">
      <w:pPr>
        <w:pStyle w:val="ConsPlusNormal"/>
        <w:ind w:firstLine="540"/>
        <w:jc w:val="both"/>
        <w:rPr>
          <w:rFonts w:ascii="Times New Roman" w:hAnsi="Times New Roman" w:cs="Times New Roman"/>
          <w:sz w:val="28"/>
          <w:szCs w:val="28"/>
        </w:rPr>
      </w:pPr>
      <w:r w:rsidRPr="008D2567">
        <w:rPr>
          <w:rFonts w:ascii="Times New Roman" w:hAnsi="Times New Roman" w:cs="Times New Roman"/>
          <w:sz w:val="28"/>
          <w:szCs w:val="28"/>
        </w:rPr>
        <w:t>8. Комиссия гаризаларны кире кагу өчен нигез булырга мөмкин:</w:t>
      </w:r>
    </w:p>
    <w:p w:rsidR="008D2567" w:rsidRPr="008D2567" w:rsidRDefault="008D2567" w:rsidP="008D2567">
      <w:pPr>
        <w:pStyle w:val="ConsPlusNormal"/>
        <w:ind w:firstLine="540"/>
        <w:jc w:val="both"/>
        <w:rPr>
          <w:rFonts w:ascii="Times New Roman" w:hAnsi="Times New Roman" w:cs="Times New Roman"/>
          <w:sz w:val="28"/>
          <w:szCs w:val="28"/>
        </w:rPr>
      </w:pPr>
      <w:r w:rsidRPr="008D2567">
        <w:rPr>
          <w:rFonts w:ascii="Times New Roman" w:hAnsi="Times New Roman" w:cs="Times New Roman"/>
          <w:sz w:val="28"/>
          <w:szCs w:val="28"/>
        </w:rPr>
        <w:t>1) гаризаның тәртиптә каралган талә</w:t>
      </w:r>
      <w:proofErr w:type="gramStart"/>
      <w:r w:rsidRPr="008D2567">
        <w:rPr>
          <w:rFonts w:ascii="Times New Roman" w:hAnsi="Times New Roman" w:cs="Times New Roman"/>
          <w:sz w:val="28"/>
          <w:szCs w:val="28"/>
        </w:rPr>
        <w:t>пл</w:t>
      </w:r>
      <w:proofErr w:type="gramEnd"/>
      <w:r w:rsidRPr="008D2567">
        <w:rPr>
          <w:rFonts w:ascii="Times New Roman" w:hAnsi="Times New Roman" w:cs="Times New Roman"/>
          <w:sz w:val="28"/>
          <w:szCs w:val="28"/>
        </w:rPr>
        <w:t>әргә туры килмәве.</w:t>
      </w:r>
    </w:p>
    <w:p w:rsidR="008D2567" w:rsidRPr="008D2567" w:rsidRDefault="008D2567" w:rsidP="008D2567">
      <w:pPr>
        <w:pStyle w:val="ConsPlusNormal"/>
        <w:ind w:firstLine="540"/>
        <w:jc w:val="both"/>
        <w:rPr>
          <w:rFonts w:ascii="Times New Roman" w:hAnsi="Times New Roman" w:cs="Times New Roman"/>
          <w:sz w:val="28"/>
          <w:szCs w:val="28"/>
        </w:rPr>
      </w:pPr>
      <w:r w:rsidRPr="008D2567">
        <w:rPr>
          <w:rFonts w:ascii="Times New Roman" w:hAnsi="Times New Roman" w:cs="Times New Roman"/>
          <w:sz w:val="28"/>
          <w:szCs w:val="28"/>
        </w:rPr>
        <w:t>Шул ук вакытта гариза, гаризаның асылын үзгәртмичә төзәтелергә мөмкин булган техник хаталар яки төгәлсезлеклә</w:t>
      </w:r>
      <w:proofErr w:type="gramStart"/>
      <w:r w:rsidRPr="008D2567">
        <w:rPr>
          <w:rFonts w:ascii="Times New Roman" w:hAnsi="Times New Roman" w:cs="Times New Roman"/>
          <w:sz w:val="28"/>
          <w:szCs w:val="28"/>
        </w:rPr>
        <w:t>р</w:t>
      </w:r>
      <w:proofErr w:type="gramEnd"/>
      <w:r w:rsidRPr="008D2567">
        <w:rPr>
          <w:rFonts w:ascii="Times New Roman" w:hAnsi="Times New Roman" w:cs="Times New Roman"/>
          <w:sz w:val="28"/>
          <w:szCs w:val="28"/>
        </w:rPr>
        <w:t xml:space="preserve"> булган һәм башка катнашучыларның тигезсез шартларына куймаган очракта, билгеләнгән таләпләргә туры килми дип таныла алмый.</w:t>
      </w:r>
    </w:p>
    <w:p w:rsidR="008D2567" w:rsidRPr="008D2567" w:rsidRDefault="008D2567" w:rsidP="008D2567">
      <w:pPr>
        <w:pStyle w:val="ConsPlusNormal"/>
        <w:ind w:firstLine="540"/>
        <w:jc w:val="both"/>
        <w:rPr>
          <w:rFonts w:ascii="Times New Roman" w:hAnsi="Times New Roman" w:cs="Times New Roman"/>
          <w:sz w:val="28"/>
          <w:szCs w:val="28"/>
        </w:rPr>
      </w:pPr>
      <w:r w:rsidRPr="008D2567">
        <w:rPr>
          <w:rFonts w:ascii="Times New Roman" w:hAnsi="Times New Roman" w:cs="Times New Roman"/>
          <w:sz w:val="28"/>
          <w:szCs w:val="28"/>
        </w:rPr>
        <w:t xml:space="preserve">Комиссия гаризаның техник хаталарга яки җитешсезлекләргә туры килмәвен билгеләнгән тәртиптә бәяләү турында Карар кабул </w:t>
      </w:r>
      <w:proofErr w:type="gramStart"/>
      <w:r w:rsidRPr="008D2567">
        <w:rPr>
          <w:rFonts w:ascii="Times New Roman" w:hAnsi="Times New Roman" w:cs="Times New Roman"/>
          <w:sz w:val="28"/>
          <w:szCs w:val="28"/>
        </w:rPr>
        <w:t>ит</w:t>
      </w:r>
      <w:proofErr w:type="gramEnd"/>
      <w:r w:rsidRPr="008D2567">
        <w:rPr>
          <w:rFonts w:ascii="Times New Roman" w:hAnsi="Times New Roman" w:cs="Times New Roman"/>
          <w:sz w:val="28"/>
          <w:szCs w:val="28"/>
        </w:rPr>
        <w:t>ә, алар гаризаны кире кагу турындагы мәсьәләне хәл иткәндә гаризаның асылын үзгәртмичә юкка чыгарырга мөмкин;</w:t>
      </w:r>
    </w:p>
    <w:p w:rsidR="008D2567" w:rsidRDefault="008D2567" w:rsidP="008D2567">
      <w:pPr>
        <w:pStyle w:val="ConsPlusNormal"/>
        <w:ind w:firstLine="540"/>
        <w:jc w:val="both"/>
        <w:rPr>
          <w:rFonts w:ascii="Times New Roman" w:hAnsi="Times New Roman" w:cs="Times New Roman"/>
          <w:sz w:val="28"/>
          <w:szCs w:val="28"/>
          <w:lang w:val="tt-RU"/>
        </w:rPr>
      </w:pPr>
      <w:r w:rsidRPr="008D2567">
        <w:rPr>
          <w:rFonts w:ascii="Times New Roman" w:hAnsi="Times New Roman" w:cs="Times New Roman"/>
          <w:sz w:val="28"/>
          <w:szCs w:val="28"/>
        </w:rPr>
        <w:lastRenderedPageBreak/>
        <w:t>2) предприятие тарафыннан гариза составында дөрес, белә торып ялган мәгълүмат бирү фактын ачыклау.</w:t>
      </w:r>
    </w:p>
    <w:p w:rsidR="008D2567" w:rsidRPr="008D2567" w:rsidRDefault="008D2567" w:rsidP="008D2567">
      <w:pPr>
        <w:pStyle w:val="ConsPlusNormal"/>
        <w:ind w:firstLine="540"/>
        <w:jc w:val="both"/>
        <w:rPr>
          <w:rFonts w:ascii="Times New Roman" w:hAnsi="Times New Roman" w:cs="Times New Roman"/>
          <w:sz w:val="28"/>
          <w:szCs w:val="28"/>
          <w:lang w:val="tt-RU"/>
        </w:rPr>
      </w:pPr>
      <w:r w:rsidRPr="008D2567">
        <w:rPr>
          <w:rFonts w:ascii="Times New Roman" w:hAnsi="Times New Roman" w:cs="Times New Roman"/>
          <w:sz w:val="28"/>
          <w:szCs w:val="28"/>
          <w:lang w:val="tt-RU"/>
        </w:rPr>
        <w:t>9. Предприятиеләрне сайлап алуга кертү критерие булып заявканы тулысынча һәм үз вакытында бирү тора.</w:t>
      </w:r>
    </w:p>
    <w:p w:rsidR="008D2567" w:rsidRPr="008D2567" w:rsidRDefault="008D2567" w:rsidP="008D2567">
      <w:pPr>
        <w:pStyle w:val="ConsPlusNormal"/>
        <w:ind w:firstLine="540"/>
        <w:jc w:val="both"/>
        <w:rPr>
          <w:rFonts w:ascii="Times New Roman" w:hAnsi="Times New Roman" w:cs="Times New Roman"/>
          <w:sz w:val="28"/>
          <w:szCs w:val="28"/>
        </w:rPr>
      </w:pPr>
      <w:r w:rsidRPr="008D2567">
        <w:rPr>
          <w:rFonts w:ascii="Times New Roman" w:hAnsi="Times New Roman" w:cs="Times New Roman"/>
          <w:sz w:val="28"/>
          <w:szCs w:val="28"/>
        </w:rPr>
        <w:t>10. Предприятиеләрне сайлап алу критерийлары тәртипнең 1.7 пункты белән билгеләнә.</w:t>
      </w:r>
    </w:p>
    <w:p w:rsidR="008D2567" w:rsidRPr="008D2567" w:rsidRDefault="008D2567" w:rsidP="008D2567">
      <w:pPr>
        <w:pStyle w:val="ConsPlusNormal"/>
        <w:ind w:firstLine="540"/>
        <w:jc w:val="both"/>
        <w:rPr>
          <w:rFonts w:ascii="Times New Roman" w:hAnsi="Times New Roman" w:cs="Times New Roman"/>
          <w:sz w:val="28"/>
          <w:szCs w:val="28"/>
        </w:rPr>
      </w:pPr>
      <w:r w:rsidRPr="008D2567">
        <w:rPr>
          <w:rFonts w:ascii="Times New Roman" w:hAnsi="Times New Roman" w:cs="Times New Roman"/>
          <w:sz w:val="28"/>
          <w:szCs w:val="28"/>
        </w:rPr>
        <w:t>11. Комиссия эше утырышта исемлек составының яртысыннан да ким булмаган өлешендә вәкаләтле булып тора.</w:t>
      </w:r>
    </w:p>
    <w:p w:rsidR="008D2567" w:rsidRPr="008D2567" w:rsidRDefault="008D2567" w:rsidP="008D2567">
      <w:pPr>
        <w:pStyle w:val="ConsPlusNormal"/>
        <w:ind w:firstLine="540"/>
        <w:jc w:val="both"/>
        <w:rPr>
          <w:rFonts w:ascii="Times New Roman" w:hAnsi="Times New Roman" w:cs="Times New Roman"/>
          <w:sz w:val="28"/>
          <w:szCs w:val="28"/>
        </w:rPr>
      </w:pPr>
      <w:r w:rsidRPr="008D2567">
        <w:rPr>
          <w:rFonts w:ascii="Times New Roman" w:hAnsi="Times New Roman" w:cs="Times New Roman"/>
          <w:sz w:val="28"/>
          <w:szCs w:val="28"/>
        </w:rPr>
        <w:t xml:space="preserve">Комиссия карарлары ачык тавыш бирү юлы белән гади күпчелек тавыш белән кабул ителә. Тавышлар тигез булган очракта комиссия </w:t>
      </w:r>
      <w:proofErr w:type="gramStart"/>
      <w:r w:rsidRPr="008D2567">
        <w:rPr>
          <w:rFonts w:ascii="Times New Roman" w:hAnsi="Times New Roman" w:cs="Times New Roman"/>
          <w:sz w:val="28"/>
          <w:szCs w:val="28"/>
        </w:rPr>
        <w:t>р</w:t>
      </w:r>
      <w:proofErr w:type="gramEnd"/>
      <w:r w:rsidRPr="008D2567">
        <w:rPr>
          <w:rFonts w:ascii="Times New Roman" w:hAnsi="Times New Roman" w:cs="Times New Roman"/>
          <w:sz w:val="28"/>
          <w:szCs w:val="28"/>
        </w:rPr>
        <w:t>әисе тавышы хәлиткеч булып тора.</w:t>
      </w:r>
    </w:p>
    <w:p w:rsidR="008D2567" w:rsidRDefault="008D2567" w:rsidP="008D2567">
      <w:pPr>
        <w:pStyle w:val="ConsPlusNormal"/>
        <w:ind w:firstLine="540"/>
        <w:jc w:val="both"/>
        <w:rPr>
          <w:rFonts w:ascii="Times New Roman" w:hAnsi="Times New Roman" w:cs="Times New Roman"/>
          <w:sz w:val="28"/>
          <w:szCs w:val="28"/>
          <w:lang w:val="tt-RU"/>
        </w:rPr>
      </w:pPr>
      <w:r w:rsidRPr="008D2567">
        <w:rPr>
          <w:rFonts w:ascii="Times New Roman" w:hAnsi="Times New Roman" w:cs="Times New Roman"/>
          <w:sz w:val="28"/>
          <w:szCs w:val="28"/>
        </w:rPr>
        <w:t>Комиссия карарлары беркетмәлә</w:t>
      </w:r>
      <w:proofErr w:type="gramStart"/>
      <w:r w:rsidRPr="008D2567">
        <w:rPr>
          <w:rFonts w:ascii="Times New Roman" w:hAnsi="Times New Roman" w:cs="Times New Roman"/>
          <w:sz w:val="28"/>
          <w:szCs w:val="28"/>
        </w:rPr>
        <w:t>р</w:t>
      </w:r>
      <w:proofErr w:type="gramEnd"/>
      <w:r w:rsidRPr="008D2567">
        <w:rPr>
          <w:rFonts w:ascii="Times New Roman" w:hAnsi="Times New Roman" w:cs="Times New Roman"/>
          <w:sz w:val="28"/>
          <w:szCs w:val="28"/>
        </w:rPr>
        <w:t xml:space="preserve"> белән рәсмиләштерелә. Комиссия утырышы беркетмәсен комиссия секретаре алып бара, беркетмәгә утырышта катнашкан барлык комиссия әгъзалары тарафыннан имза салына.</w:t>
      </w:r>
    </w:p>
    <w:p w:rsidR="008D2567" w:rsidRPr="008D2567" w:rsidRDefault="008D2567" w:rsidP="008D2567">
      <w:pPr>
        <w:pStyle w:val="ConsPlusNormal"/>
        <w:ind w:firstLine="540"/>
        <w:jc w:val="both"/>
        <w:rPr>
          <w:rFonts w:ascii="Times New Roman" w:hAnsi="Times New Roman" w:cs="Times New Roman"/>
          <w:sz w:val="28"/>
          <w:szCs w:val="28"/>
        </w:rPr>
      </w:pPr>
      <w:r w:rsidRPr="008D2567">
        <w:rPr>
          <w:rFonts w:ascii="Times New Roman" w:hAnsi="Times New Roman" w:cs="Times New Roman"/>
          <w:sz w:val="28"/>
          <w:szCs w:val="28"/>
        </w:rPr>
        <w:t xml:space="preserve">12. Комиссия үз эшчәнлегендә </w:t>
      </w:r>
      <w:proofErr w:type="gramStart"/>
      <w:r w:rsidRPr="008D2567">
        <w:rPr>
          <w:rFonts w:ascii="Times New Roman" w:hAnsi="Times New Roman" w:cs="Times New Roman"/>
          <w:sz w:val="28"/>
          <w:szCs w:val="28"/>
        </w:rPr>
        <w:t>хәб</w:t>
      </w:r>
      <w:proofErr w:type="gramEnd"/>
      <w:r w:rsidRPr="008D2567">
        <w:rPr>
          <w:rFonts w:ascii="Times New Roman" w:hAnsi="Times New Roman" w:cs="Times New Roman"/>
          <w:sz w:val="28"/>
          <w:szCs w:val="28"/>
        </w:rPr>
        <w:t>әрдарлык принцибына таяна.</w:t>
      </w:r>
    </w:p>
    <w:p w:rsidR="008D2567" w:rsidRPr="008D2567" w:rsidRDefault="008D2567" w:rsidP="008D2567">
      <w:pPr>
        <w:pStyle w:val="ConsPlusNormal"/>
        <w:ind w:firstLine="540"/>
        <w:jc w:val="both"/>
        <w:rPr>
          <w:rFonts w:ascii="Times New Roman" w:hAnsi="Times New Roman" w:cs="Times New Roman"/>
          <w:sz w:val="28"/>
          <w:szCs w:val="28"/>
        </w:rPr>
      </w:pPr>
      <w:r w:rsidRPr="008D2567">
        <w:rPr>
          <w:rFonts w:ascii="Times New Roman" w:hAnsi="Times New Roman" w:cs="Times New Roman"/>
          <w:sz w:val="28"/>
          <w:szCs w:val="28"/>
        </w:rPr>
        <w:t xml:space="preserve">13. Комиссия түбәндәге карарлар кабул </w:t>
      </w:r>
      <w:proofErr w:type="gramStart"/>
      <w:r w:rsidRPr="008D2567">
        <w:rPr>
          <w:rFonts w:ascii="Times New Roman" w:hAnsi="Times New Roman" w:cs="Times New Roman"/>
          <w:sz w:val="28"/>
          <w:szCs w:val="28"/>
        </w:rPr>
        <w:t>ит</w:t>
      </w:r>
      <w:proofErr w:type="gramEnd"/>
      <w:r w:rsidRPr="008D2567">
        <w:rPr>
          <w:rFonts w:ascii="Times New Roman" w:hAnsi="Times New Roman" w:cs="Times New Roman"/>
          <w:sz w:val="28"/>
          <w:szCs w:val="28"/>
        </w:rPr>
        <w:t>әргә хокуклы:</w:t>
      </w:r>
    </w:p>
    <w:p w:rsidR="008D2567" w:rsidRPr="008D2567" w:rsidRDefault="008D2567" w:rsidP="008D2567">
      <w:pPr>
        <w:pStyle w:val="ConsPlusNormal"/>
        <w:ind w:firstLine="540"/>
        <w:jc w:val="both"/>
        <w:rPr>
          <w:rFonts w:ascii="Times New Roman" w:hAnsi="Times New Roman" w:cs="Times New Roman"/>
          <w:sz w:val="28"/>
          <w:szCs w:val="28"/>
        </w:rPr>
      </w:pPr>
      <w:r w:rsidRPr="008D2567">
        <w:rPr>
          <w:rFonts w:ascii="Times New Roman" w:hAnsi="Times New Roman" w:cs="Times New Roman"/>
          <w:sz w:val="28"/>
          <w:szCs w:val="28"/>
        </w:rPr>
        <w:t>1) әлеге Нигезләмәнең 6 пунктында күрсәтелгән документлар булмаган очракта оешмаларның гаризаларын кире кагу турында;</w:t>
      </w:r>
    </w:p>
    <w:p w:rsidR="008D2567" w:rsidRPr="008D2567" w:rsidRDefault="008D2567" w:rsidP="008D2567">
      <w:pPr>
        <w:pStyle w:val="ConsPlusNormal"/>
        <w:ind w:firstLine="540"/>
        <w:jc w:val="both"/>
        <w:rPr>
          <w:rFonts w:ascii="Times New Roman" w:hAnsi="Times New Roman" w:cs="Times New Roman"/>
          <w:sz w:val="28"/>
          <w:szCs w:val="28"/>
        </w:rPr>
      </w:pPr>
      <w:r w:rsidRPr="008D2567">
        <w:rPr>
          <w:rFonts w:ascii="Times New Roman" w:hAnsi="Times New Roman" w:cs="Times New Roman"/>
          <w:sz w:val="28"/>
          <w:szCs w:val="28"/>
        </w:rPr>
        <w:t>2) җирле бюджет акчаларын бирү турында, бүлеп бирелә торган акчалар кү</w:t>
      </w:r>
      <w:proofErr w:type="gramStart"/>
      <w:r w:rsidRPr="008D2567">
        <w:rPr>
          <w:rFonts w:ascii="Times New Roman" w:hAnsi="Times New Roman" w:cs="Times New Roman"/>
          <w:sz w:val="28"/>
          <w:szCs w:val="28"/>
        </w:rPr>
        <w:t>л</w:t>
      </w:r>
      <w:proofErr w:type="gramEnd"/>
      <w:r w:rsidRPr="008D2567">
        <w:rPr>
          <w:rFonts w:ascii="Times New Roman" w:hAnsi="Times New Roman" w:cs="Times New Roman"/>
          <w:sz w:val="28"/>
          <w:szCs w:val="28"/>
        </w:rPr>
        <w:t>әме турында;</w:t>
      </w:r>
    </w:p>
    <w:p w:rsidR="008D2567" w:rsidRPr="008D2567" w:rsidRDefault="008D2567" w:rsidP="008D2567">
      <w:pPr>
        <w:pStyle w:val="ConsPlusNormal"/>
        <w:ind w:firstLine="540"/>
        <w:jc w:val="both"/>
        <w:rPr>
          <w:rFonts w:ascii="Times New Roman" w:hAnsi="Times New Roman" w:cs="Times New Roman"/>
          <w:sz w:val="28"/>
          <w:szCs w:val="28"/>
        </w:rPr>
      </w:pPr>
      <w:r w:rsidRPr="008D2567">
        <w:rPr>
          <w:rFonts w:ascii="Times New Roman" w:hAnsi="Times New Roman" w:cs="Times New Roman"/>
          <w:sz w:val="28"/>
          <w:szCs w:val="28"/>
        </w:rPr>
        <w:t xml:space="preserve">3) җирле бюджет акчаларын бирүдән </w:t>
      </w:r>
      <w:proofErr w:type="gramStart"/>
      <w:r w:rsidRPr="008D2567">
        <w:rPr>
          <w:rFonts w:ascii="Times New Roman" w:hAnsi="Times New Roman" w:cs="Times New Roman"/>
          <w:sz w:val="28"/>
          <w:szCs w:val="28"/>
        </w:rPr>
        <w:t>баш</w:t>
      </w:r>
      <w:proofErr w:type="gramEnd"/>
      <w:r w:rsidRPr="008D2567">
        <w:rPr>
          <w:rFonts w:ascii="Times New Roman" w:hAnsi="Times New Roman" w:cs="Times New Roman"/>
          <w:sz w:val="28"/>
          <w:szCs w:val="28"/>
        </w:rPr>
        <w:t xml:space="preserve"> тарту турында.</w:t>
      </w:r>
    </w:p>
    <w:p w:rsidR="008D2567" w:rsidRPr="008D2567" w:rsidRDefault="008D2567" w:rsidP="008D2567">
      <w:pPr>
        <w:pStyle w:val="ConsPlusNormal"/>
        <w:ind w:firstLine="540"/>
        <w:jc w:val="both"/>
        <w:rPr>
          <w:rFonts w:ascii="Times New Roman" w:hAnsi="Times New Roman" w:cs="Times New Roman"/>
          <w:sz w:val="28"/>
          <w:szCs w:val="28"/>
        </w:rPr>
      </w:pPr>
      <w:r w:rsidRPr="008D2567">
        <w:rPr>
          <w:rFonts w:ascii="Times New Roman" w:hAnsi="Times New Roman" w:cs="Times New Roman"/>
          <w:sz w:val="28"/>
          <w:szCs w:val="28"/>
        </w:rPr>
        <w:t>4) әлеге Тәртиптә күрсәтелмәгән ө</w:t>
      </w:r>
      <w:proofErr w:type="gramStart"/>
      <w:r w:rsidRPr="008D2567">
        <w:rPr>
          <w:rFonts w:ascii="Times New Roman" w:hAnsi="Times New Roman" w:cs="Times New Roman"/>
          <w:sz w:val="28"/>
          <w:szCs w:val="28"/>
        </w:rPr>
        <w:t>ст</w:t>
      </w:r>
      <w:proofErr w:type="gramEnd"/>
      <w:r w:rsidRPr="008D2567">
        <w:rPr>
          <w:rFonts w:ascii="Times New Roman" w:hAnsi="Times New Roman" w:cs="Times New Roman"/>
          <w:sz w:val="28"/>
          <w:szCs w:val="28"/>
        </w:rPr>
        <w:t>әмә (башка) документлар бирү зарурлыгы турында.</w:t>
      </w:r>
    </w:p>
    <w:p w:rsidR="002409BA" w:rsidRPr="004B53F9" w:rsidRDefault="008D2567" w:rsidP="008D2567">
      <w:pPr>
        <w:pStyle w:val="ConsPlusNormal"/>
        <w:ind w:firstLine="540"/>
        <w:jc w:val="both"/>
        <w:rPr>
          <w:rFonts w:ascii="Times New Roman" w:hAnsi="Times New Roman" w:cs="Times New Roman"/>
          <w:sz w:val="28"/>
          <w:szCs w:val="28"/>
        </w:rPr>
      </w:pPr>
      <w:r w:rsidRPr="008D2567">
        <w:rPr>
          <w:rFonts w:ascii="Times New Roman" w:hAnsi="Times New Roman" w:cs="Times New Roman"/>
          <w:sz w:val="28"/>
          <w:szCs w:val="28"/>
        </w:rPr>
        <w:t>14. Комиссия секретаре әлеге Нигезләмәнең 13 пунктында күрсәтелгән карарларның берсен кабул иткән көннән 5 эш көне эчендә мө</w:t>
      </w:r>
      <w:proofErr w:type="gramStart"/>
      <w:r w:rsidRPr="008D2567">
        <w:rPr>
          <w:rFonts w:ascii="Times New Roman" w:hAnsi="Times New Roman" w:cs="Times New Roman"/>
          <w:sz w:val="28"/>
          <w:szCs w:val="28"/>
        </w:rPr>
        <w:t>р</w:t>
      </w:r>
      <w:proofErr w:type="gramEnd"/>
      <w:r w:rsidRPr="008D2567">
        <w:rPr>
          <w:rFonts w:ascii="Times New Roman" w:hAnsi="Times New Roman" w:cs="Times New Roman"/>
          <w:sz w:val="28"/>
          <w:szCs w:val="28"/>
        </w:rPr>
        <w:t>әҗәгать итүчегә кабул ителгән карар турында хәбәр итә. Җирле бюджет акчаларын бирү турында Карар кабул ителгәннән соң 7 эш көне эчендә комиссия сәркатибе тиешле карар проектын эшли. Карар кабул ителгәннән соң, район Башкарма комитеты һәм гариза бирүче арасында бил</w:t>
      </w:r>
      <w:r w:rsidR="0041244D">
        <w:rPr>
          <w:rFonts w:ascii="Times New Roman" w:hAnsi="Times New Roman" w:cs="Times New Roman"/>
          <w:sz w:val="28"/>
          <w:szCs w:val="28"/>
        </w:rPr>
        <w:t>геләнгән тәртиптә килешү төзелә</w:t>
      </w:r>
      <w:r w:rsidRPr="008D2567">
        <w:rPr>
          <w:rFonts w:ascii="Times New Roman" w:hAnsi="Times New Roman" w:cs="Times New Roman"/>
          <w:sz w:val="28"/>
          <w:szCs w:val="28"/>
        </w:rPr>
        <w:t>.</w:t>
      </w:r>
    </w:p>
    <w:p w:rsidR="002409BA" w:rsidRPr="00940BDC" w:rsidRDefault="002409BA" w:rsidP="002409BA">
      <w:pPr>
        <w:pStyle w:val="ConsPlusNormal"/>
        <w:jc w:val="both"/>
        <w:rPr>
          <w:rFonts w:ascii="Times New Roman" w:hAnsi="Times New Roman" w:cs="Times New Roman"/>
          <w:sz w:val="24"/>
          <w:szCs w:val="24"/>
        </w:rPr>
      </w:pPr>
    </w:p>
    <w:p w:rsidR="002409BA" w:rsidRDefault="002409BA" w:rsidP="002409BA">
      <w:pPr>
        <w:pStyle w:val="ConsPlusNormal"/>
        <w:rPr>
          <w:rFonts w:ascii="Times New Roman" w:hAnsi="Times New Roman" w:cs="Times New Roman"/>
          <w:sz w:val="24"/>
          <w:szCs w:val="24"/>
        </w:rPr>
      </w:pPr>
    </w:p>
    <w:p w:rsidR="002409BA" w:rsidRPr="006434B5" w:rsidRDefault="002409BA" w:rsidP="002409BA">
      <w:pPr>
        <w:pStyle w:val="ConsPlusNormal"/>
        <w:jc w:val="center"/>
        <w:rPr>
          <w:rFonts w:ascii="Times New Roman" w:hAnsi="Times New Roman" w:cs="Times New Roman"/>
          <w:sz w:val="24"/>
          <w:szCs w:val="24"/>
        </w:rPr>
      </w:pPr>
      <w:r w:rsidRPr="00892223">
        <w:rPr>
          <w:color w:val="000000" w:themeColor="text1"/>
          <w:sz w:val="28"/>
          <w:szCs w:val="28"/>
        </w:rPr>
        <w:t>________________________________</w:t>
      </w:r>
    </w:p>
    <w:p w:rsidR="002409BA" w:rsidRPr="006434B5" w:rsidRDefault="002409BA" w:rsidP="002409BA">
      <w:pPr>
        <w:pStyle w:val="ConsPlusNormal"/>
        <w:rPr>
          <w:rFonts w:ascii="Times New Roman" w:hAnsi="Times New Roman" w:cs="Times New Roman"/>
          <w:sz w:val="24"/>
          <w:szCs w:val="24"/>
        </w:rPr>
      </w:pPr>
    </w:p>
    <w:p w:rsidR="002409BA" w:rsidRDefault="002409BA" w:rsidP="002409BA">
      <w:pPr>
        <w:adjustRightInd w:val="0"/>
        <w:jc w:val="both"/>
      </w:pPr>
    </w:p>
    <w:p w:rsidR="002409BA" w:rsidRDefault="002409BA" w:rsidP="002409BA">
      <w:pPr>
        <w:adjustRightInd w:val="0"/>
        <w:jc w:val="both"/>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2409BA">
      <w:pPr>
        <w:adjustRightInd w:val="0"/>
        <w:jc w:val="both"/>
        <w:rPr>
          <w:rFonts w:ascii="Arial" w:hAnsi="Arial" w:cs="Arial"/>
          <w:color w:val="000000" w:themeColor="text1"/>
          <w:spacing w:val="1"/>
          <w:sz w:val="17"/>
          <w:szCs w:val="17"/>
        </w:rPr>
      </w:pPr>
    </w:p>
    <w:p w:rsidR="002409BA" w:rsidRDefault="002409BA" w:rsidP="00526B37">
      <w:pPr>
        <w:ind w:left="6096" w:right="-1"/>
        <w:outlineLvl w:val="4"/>
        <w:rPr>
          <w:bCs/>
          <w:lang w:val="tt-RU"/>
        </w:rPr>
      </w:pPr>
      <w:r>
        <w:br w:type="column"/>
      </w:r>
      <w:bookmarkStart w:id="3" w:name="P340"/>
      <w:bookmarkEnd w:id="3"/>
      <w:r w:rsidR="00526B37" w:rsidRPr="00526B37">
        <w:rPr>
          <w:bCs/>
        </w:rPr>
        <w:lastRenderedPageBreak/>
        <w:t>Татарстан Республикасы Балык Бистәсе муниципаль районы Башкарма  комитетының 2021 елның  26 июлендәге 158 пи номерлы карары белән расланган</w:t>
      </w:r>
    </w:p>
    <w:p w:rsidR="008E60CF" w:rsidRPr="008E60CF" w:rsidRDefault="008E60CF" w:rsidP="00526B37">
      <w:pPr>
        <w:ind w:left="6096" w:right="-1"/>
        <w:outlineLvl w:val="4"/>
        <w:rPr>
          <w:bCs/>
          <w:lang w:val="tt-RU"/>
        </w:rPr>
      </w:pPr>
    </w:p>
    <w:p w:rsidR="00EA17C2" w:rsidRDefault="008E60CF" w:rsidP="002409BA">
      <w:pPr>
        <w:pStyle w:val="ConsPlusNormal"/>
        <w:jc w:val="center"/>
        <w:rPr>
          <w:rFonts w:ascii="Times New Roman" w:hAnsi="Times New Roman" w:cs="Times New Roman"/>
          <w:sz w:val="28"/>
          <w:szCs w:val="28"/>
          <w:lang w:val="tt-RU"/>
        </w:rPr>
      </w:pPr>
      <w:r w:rsidRPr="008E60CF">
        <w:rPr>
          <w:rFonts w:ascii="Times New Roman" w:hAnsi="Times New Roman" w:cs="Times New Roman"/>
          <w:sz w:val="28"/>
          <w:szCs w:val="28"/>
          <w:lang w:val="tt-RU"/>
        </w:rPr>
        <w:t>«Татарстан Республикасы Балык Бистәсе муниципаль районы» муниципаль берәмлегенең муниципаль унитар предприятиеләренең Татарстан Республикасы Балык Бистәсе муниципаль районы бюджетыннан субсидия бирү өчен гаризаларын карау комиссиясе  составы</w:t>
      </w:r>
    </w:p>
    <w:p w:rsidR="00EA17C2" w:rsidRDefault="00EA17C2" w:rsidP="002409BA">
      <w:pPr>
        <w:pStyle w:val="ConsPlusNormal"/>
        <w:jc w:val="center"/>
        <w:rPr>
          <w:rFonts w:ascii="Times New Roman" w:hAnsi="Times New Roman" w:cs="Times New Roman"/>
          <w:sz w:val="28"/>
          <w:szCs w:val="28"/>
          <w:lang w:val="tt-RU"/>
        </w:rPr>
      </w:pPr>
    </w:p>
    <w:p w:rsidR="00EA17C2" w:rsidRDefault="00EA17C2" w:rsidP="002409BA">
      <w:pPr>
        <w:pStyle w:val="ConsPlusNormal"/>
        <w:jc w:val="center"/>
        <w:rPr>
          <w:rFonts w:ascii="Times New Roman" w:hAnsi="Times New Roman" w:cs="Times New Roman"/>
          <w:sz w:val="28"/>
          <w:szCs w:val="28"/>
          <w:lang w:val="tt-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5"/>
        <w:gridCol w:w="6669"/>
      </w:tblGrid>
      <w:tr w:rsidR="00EA17C2" w:rsidTr="00E173EE">
        <w:tc>
          <w:tcPr>
            <w:tcW w:w="3256" w:type="dxa"/>
          </w:tcPr>
          <w:p w:rsidR="00EA17C2" w:rsidRPr="00066E24" w:rsidRDefault="00EA17C2" w:rsidP="00E173EE">
            <w:pPr>
              <w:pStyle w:val="ConsPlusNormal"/>
              <w:rPr>
                <w:rFonts w:ascii="Times New Roman" w:hAnsi="Times New Roman" w:cs="Times New Roman"/>
                <w:sz w:val="28"/>
                <w:szCs w:val="24"/>
              </w:rPr>
            </w:pPr>
            <w:r>
              <w:rPr>
                <w:rFonts w:ascii="Times New Roman" w:hAnsi="Times New Roman" w:cs="Times New Roman"/>
                <w:sz w:val="28"/>
                <w:szCs w:val="24"/>
              </w:rPr>
              <w:t>Исланов Роман Леонидович</w:t>
            </w:r>
          </w:p>
        </w:tc>
        <w:tc>
          <w:tcPr>
            <w:tcW w:w="6940" w:type="dxa"/>
          </w:tcPr>
          <w:p w:rsidR="00EA17C2" w:rsidRDefault="00EA17C2" w:rsidP="00E173EE">
            <w:pPr>
              <w:pStyle w:val="ConsPlusNormal"/>
              <w:jc w:val="both"/>
              <w:rPr>
                <w:rFonts w:ascii="Times New Roman" w:hAnsi="Times New Roman" w:cs="Times New Roman"/>
                <w:sz w:val="28"/>
                <w:szCs w:val="24"/>
              </w:rPr>
            </w:pPr>
            <w:r w:rsidRPr="00EA17C2">
              <w:rPr>
                <w:rFonts w:ascii="Times New Roman" w:hAnsi="Times New Roman" w:cs="Times New Roman"/>
                <w:sz w:val="28"/>
                <w:szCs w:val="28"/>
              </w:rPr>
              <w:t>Татарстан Республикасы Балык Бистәсе муниципаль районы Башкарма комитеты җ</w:t>
            </w:r>
            <w:proofErr w:type="gramStart"/>
            <w:r w:rsidRPr="00EA17C2">
              <w:rPr>
                <w:rFonts w:ascii="Times New Roman" w:hAnsi="Times New Roman" w:cs="Times New Roman"/>
                <w:sz w:val="28"/>
                <w:szCs w:val="28"/>
              </w:rPr>
              <w:t>ит</w:t>
            </w:r>
            <w:proofErr w:type="gramEnd"/>
            <w:r w:rsidRPr="00EA17C2">
              <w:rPr>
                <w:rFonts w:ascii="Times New Roman" w:hAnsi="Times New Roman" w:cs="Times New Roman"/>
                <w:sz w:val="28"/>
                <w:szCs w:val="28"/>
              </w:rPr>
              <w:t>әкчесе, комиссия рәисе</w:t>
            </w:r>
          </w:p>
        </w:tc>
      </w:tr>
      <w:tr w:rsidR="00EA17C2" w:rsidTr="00E173EE">
        <w:tc>
          <w:tcPr>
            <w:tcW w:w="3256" w:type="dxa"/>
          </w:tcPr>
          <w:p w:rsidR="00EA17C2" w:rsidRPr="00066E24" w:rsidRDefault="00EA17C2" w:rsidP="00E173EE">
            <w:pPr>
              <w:pStyle w:val="ConsPlusNormal"/>
              <w:rPr>
                <w:rFonts w:ascii="Times New Roman" w:hAnsi="Times New Roman" w:cs="Times New Roman"/>
                <w:sz w:val="28"/>
                <w:szCs w:val="28"/>
              </w:rPr>
            </w:pPr>
            <w:r w:rsidRPr="00066E24">
              <w:rPr>
                <w:rFonts w:ascii="Times New Roman" w:hAnsi="Times New Roman" w:cs="Times New Roman"/>
                <w:sz w:val="28"/>
                <w:szCs w:val="28"/>
              </w:rPr>
              <w:t>Токранов Вячеслав Иванович</w:t>
            </w:r>
          </w:p>
        </w:tc>
        <w:tc>
          <w:tcPr>
            <w:tcW w:w="6940" w:type="dxa"/>
          </w:tcPr>
          <w:p w:rsidR="00EA17C2" w:rsidRPr="004B53F9" w:rsidRDefault="00EA17C2" w:rsidP="00E173EE">
            <w:pPr>
              <w:pStyle w:val="ConsPlusNormal"/>
              <w:jc w:val="both"/>
              <w:rPr>
                <w:rFonts w:ascii="Times New Roman" w:hAnsi="Times New Roman" w:cs="Times New Roman"/>
                <w:sz w:val="28"/>
                <w:szCs w:val="28"/>
              </w:rPr>
            </w:pPr>
            <w:r w:rsidRPr="00EA17C2">
              <w:rPr>
                <w:rFonts w:ascii="Times New Roman" w:hAnsi="Times New Roman" w:cs="Times New Roman"/>
                <w:sz w:val="28"/>
                <w:szCs w:val="28"/>
              </w:rPr>
              <w:t>Татарстан Республикасы Балык Бистәсе муниципаль районы Башкарма комитеты җитәкчесенең икътисад мәсьәлә</w:t>
            </w:r>
            <w:proofErr w:type="gramStart"/>
            <w:r w:rsidRPr="00EA17C2">
              <w:rPr>
                <w:rFonts w:ascii="Times New Roman" w:hAnsi="Times New Roman" w:cs="Times New Roman"/>
                <w:sz w:val="28"/>
                <w:szCs w:val="28"/>
              </w:rPr>
              <w:t>л</w:t>
            </w:r>
            <w:proofErr w:type="gramEnd"/>
            <w:r w:rsidRPr="00EA17C2">
              <w:rPr>
                <w:rFonts w:ascii="Times New Roman" w:hAnsi="Times New Roman" w:cs="Times New Roman"/>
                <w:sz w:val="28"/>
                <w:szCs w:val="28"/>
              </w:rPr>
              <w:t>әре буенча урынбасары, комиссия рәисе урынбасары</w:t>
            </w:r>
          </w:p>
        </w:tc>
      </w:tr>
      <w:tr w:rsidR="00EA17C2" w:rsidTr="00E173EE">
        <w:tc>
          <w:tcPr>
            <w:tcW w:w="3256" w:type="dxa"/>
          </w:tcPr>
          <w:p w:rsidR="00EA17C2" w:rsidRPr="00EA17C2" w:rsidRDefault="00EA17C2" w:rsidP="00E173EE">
            <w:pPr>
              <w:pStyle w:val="ConsPlusNormal"/>
              <w:rPr>
                <w:rFonts w:ascii="Times New Roman" w:hAnsi="Times New Roman" w:cs="Times New Roman"/>
                <w:sz w:val="28"/>
                <w:szCs w:val="28"/>
                <w:lang w:val="tt-RU"/>
              </w:rPr>
            </w:pPr>
            <w:r>
              <w:rPr>
                <w:rFonts w:ascii="Times New Roman" w:hAnsi="Times New Roman" w:cs="Times New Roman"/>
                <w:sz w:val="28"/>
                <w:szCs w:val="28"/>
              </w:rPr>
              <w:t>Х</w:t>
            </w:r>
            <w:r>
              <w:rPr>
                <w:rFonts w:ascii="Times New Roman" w:hAnsi="Times New Roman" w:cs="Times New Roman"/>
                <w:sz w:val="28"/>
                <w:szCs w:val="28"/>
                <w:lang w:val="tt-RU"/>
              </w:rPr>
              <w:t>ә</w:t>
            </w:r>
            <w:r>
              <w:rPr>
                <w:rFonts w:ascii="Times New Roman" w:hAnsi="Times New Roman" w:cs="Times New Roman"/>
                <w:sz w:val="28"/>
                <w:szCs w:val="28"/>
              </w:rPr>
              <w:t>кимуллин Айрат Альберт</w:t>
            </w:r>
            <w:r>
              <w:rPr>
                <w:rFonts w:ascii="Times New Roman" w:hAnsi="Times New Roman" w:cs="Times New Roman"/>
                <w:sz w:val="28"/>
                <w:szCs w:val="28"/>
                <w:lang w:val="tt-RU"/>
              </w:rPr>
              <w:t xml:space="preserve"> улы</w:t>
            </w:r>
          </w:p>
        </w:tc>
        <w:tc>
          <w:tcPr>
            <w:tcW w:w="6940" w:type="dxa"/>
          </w:tcPr>
          <w:p w:rsidR="00EA17C2" w:rsidRPr="004B53F9" w:rsidRDefault="00EA17C2" w:rsidP="00E173EE">
            <w:pPr>
              <w:pStyle w:val="ConsPlusNormal"/>
              <w:jc w:val="both"/>
              <w:rPr>
                <w:rFonts w:ascii="Times New Roman" w:hAnsi="Times New Roman" w:cs="Times New Roman"/>
                <w:sz w:val="28"/>
                <w:szCs w:val="28"/>
              </w:rPr>
            </w:pPr>
            <w:r w:rsidRPr="00EA17C2">
              <w:rPr>
                <w:rFonts w:ascii="Times New Roman" w:hAnsi="Times New Roman" w:cs="Times New Roman"/>
                <w:sz w:val="28"/>
                <w:szCs w:val="28"/>
              </w:rPr>
              <w:t xml:space="preserve">Татарстан Республикасы Балык Бистәсе муниципаль районы Башкарма комитетының территориаль үсеш бүлеге начальнигы, комиссия </w:t>
            </w:r>
            <w:proofErr w:type="gramStart"/>
            <w:r w:rsidRPr="00EA17C2">
              <w:rPr>
                <w:rFonts w:ascii="Times New Roman" w:hAnsi="Times New Roman" w:cs="Times New Roman"/>
                <w:sz w:val="28"/>
                <w:szCs w:val="28"/>
              </w:rPr>
              <w:t>секретаре</w:t>
            </w:r>
            <w:proofErr w:type="gramEnd"/>
          </w:p>
        </w:tc>
      </w:tr>
      <w:tr w:rsidR="00EA17C2" w:rsidTr="00E173EE">
        <w:tc>
          <w:tcPr>
            <w:tcW w:w="3256" w:type="dxa"/>
          </w:tcPr>
          <w:p w:rsidR="00EA17C2" w:rsidRPr="00066E24" w:rsidRDefault="00EA17C2" w:rsidP="00E173EE">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tt-RU"/>
              </w:rPr>
              <w:t>К</w:t>
            </w:r>
            <w:r>
              <w:rPr>
                <w:rFonts w:ascii="Times New Roman" w:hAnsi="Times New Roman" w:cs="Times New Roman"/>
                <w:sz w:val="28"/>
                <w:szCs w:val="28"/>
              </w:rPr>
              <w:t>омисси</w:t>
            </w:r>
            <w:r>
              <w:rPr>
                <w:rFonts w:ascii="Times New Roman" w:hAnsi="Times New Roman" w:cs="Times New Roman"/>
                <w:sz w:val="28"/>
                <w:szCs w:val="28"/>
                <w:lang w:val="tt-RU"/>
              </w:rPr>
              <w:t>я әгъзалары</w:t>
            </w:r>
            <w:r w:rsidRPr="00066E24">
              <w:rPr>
                <w:rFonts w:ascii="Times New Roman" w:hAnsi="Times New Roman" w:cs="Times New Roman"/>
                <w:sz w:val="28"/>
                <w:szCs w:val="28"/>
              </w:rPr>
              <w:t>:</w:t>
            </w:r>
          </w:p>
        </w:tc>
        <w:tc>
          <w:tcPr>
            <w:tcW w:w="6940" w:type="dxa"/>
          </w:tcPr>
          <w:p w:rsidR="00EA17C2" w:rsidRPr="004B53F9" w:rsidRDefault="00EA17C2" w:rsidP="00E173EE">
            <w:pPr>
              <w:pStyle w:val="ConsPlusNormal"/>
              <w:jc w:val="both"/>
              <w:rPr>
                <w:rFonts w:ascii="Times New Roman" w:hAnsi="Times New Roman" w:cs="Times New Roman"/>
                <w:sz w:val="28"/>
                <w:szCs w:val="28"/>
              </w:rPr>
            </w:pPr>
          </w:p>
        </w:tc>
      </w:tr>
      <w:tr w:rsidR="00EA17C2" w:rsidTr="00E173EE">
        <w:tc>
          <w:tcPr>
            <w:tcW w:w="3256" w:type="dxa"/>
          </w:tcPr>
          <w:p w:rsidR="00EA17C2" w:rsidRPr="00066E24" w:rsidRDefault="00EA17C2" w:rsidP="00E173EE">
            <w:pPr>
              <w:pStyle w:val="ConsPlusNormal"/>
              <w:rPr>
                <w:rFonts w:ascii="Times New Roman" w:hAnsi="Times New Roman" w:cs="Times New Roman"/>
                <w:sz w:val="28"/>
                <w:szCs w:val="28"/>
              </w:rPr>
            </w:pPr>
            <w:r w:rsidRPr="00EA17C2">
              <w:rPr>
                <w:rFonts w:ascii="Times New Roman" w:hAnsi="Times New Roman" w:cs="Times New Roman"/>
                <w:color w:val="000000" w:themeColor="text1"/>
                <w:sz w:val="28"/>
                <w:szCs w:val="28"/>
                <w:shd w:val="clear" w:color="auto" w:fill="FFFFFF"/>
              </w:rPr>
              <w:t>Ә</w:t>
            </w:r>
            <w:proofErr w:type="gramStart"/>
            <w:r w:rsidRPr="00EA17C2">
              <w:rPr>
                <w:rFonts w:ascii="Times New Roman" w:hAnsi="Times New Roman" w:cs="Times New Roman"/>
                <w:color w:val="000000" w:themeColor="text1"/>
                <w:sz w:val="28"/>
                <w:szCs w:val="28"/>
                <w:shd w:val="clear" w:color="auto" w:fill="FFFFFF"/>
              </w:rPr>
              <w:t>хм</w:t>
            </w:r>
            <w:proofErr w:type="gramEnd"/>
            <w:r w:rsidRPr="00EA17C2">
              <w:rPr>
                <w:rFonts w:ascii="Times New Roman" w:hAnsi="Times New Roman" w:cs="Times New Roman"/>
                <w:color w:val="000000" w:themeColor="text1"/>
                <w:sz w:val="28"/>
                <w:szCs w:val="28"/>
                <w:shd w:val="clear" w:color="auto" w:fill="FFFFFF"/>
              </w:rPr>
              <w:t>әтҗанова Алсу Рәшит кызы</w:t>
            </w:r>
          </w:p>
        </w:tc>
        <w:tc>
          <w:tcPr>
            <w:tcW w:w="6940" w:type="dxa"/>
          </w:tcPr>
          <w:p w:rsidR="00EA17C2" w:rsidRDefault="00EA17C2" w:rsidP="00E173EE">
            <w:pPr>
              <w:pStyle w:val="ConsPlusNormal"/>
              <w:jc w:val="both"/>
              <w:rPr>
                <w:rFonts w:ascii="Times New Roman" w:hAnsi="Times New Roman" w:cs="Times New Roman"/>
                <w:sz w:val="28"/>
                <w:szCs w:val="28"/>
                <w:lang w:val="tt-RU"/>
              </w:rPr>
            </w:pPr>
            <w:r w:rsidRPr="00EA17C2">
              <w:rPr>
                <w:rFonts w:ascii="Times New Roman" w:hAnsi="Times New Roman" w:cs="Times New Roman"/>
                <w:sz w:val="28"/>
                <w:szCs w:val="28"/>
              </w:rPr>
              <w:t>Татарстан Республикасы Балык Бистәсе муниципаль районы Башкарма комитетының бухгалтерлык исәбе һәм хисап бүлеге башлыгы</w:t>
            </w:r>
          </w:p>
          <w:p w:rsidR="00EA17C2" w:rsidRPr="00EA17C2" w:rsidRDefault="00EA17C2" w:rsidP="00E173EE">
            <w:pPr>
              <w:pStyle w:val="ConsPlusNormal"/>
              <w:jc w:val="both"/>
              <w:rPr>
                <w:rFonts w:ascii="Times New Roman" w:hAnsi="Times New Roman" w:cs="Times New Roman"/>
                <w:sz w:val="28"/>
                <w:szCs w:val="28"/>
                <w:lang w:val="tt-RU"/>
              </w:rPr>
            </w:pPr>
          </w:p>
        </w:tc>
      </w:tr>
      <w:tr w:rsidR="00EA17C2" w:rsidTr="00E173EE">
        <w:tc>
          <w:tcPr>
            <w:tcW w:w="3256" w:type="dxa"/>
          </w:tcPr>
          <w:p w:rsidR="00EA17C2" w:rsidRPr="00066E24" w:rsidRDefault="00EA17C2" w:rsidP="00E173EE">
            <w:pPr>
              <w:pStyle w:val="ConsPlusNormal"/>
              <w:rPr>
                <w:rFonts w:ascii="Times New Roman" w:hAnsi="Times New Roman" w:cs="Times New Roman"/>
                <w:color w:val="000000" w:themeColor="text1"/>
                <w:sz w:val="28"/>
                <w:szCs w:val="28"/>
                <w:shd w:val="clear" w:color="auto" w:fill="FFFFFF"/>
              </w:rPr>
            </w:pPr>
            <w:r w:rsidRPr="00EA17C2">
              <w:rPr>
                <w:rFonts w:ascii="Times New Roman" w:hAnsi="Times New Roman" w:cs="Times New Roman"/>
                <w:sz w:val="28"/>
                <w:szCs w:val="28"/>
              </w:rPr>
              <w:t>Әсләмов Хәлил Гарәфи улы</w:t>
            </w:r>
          </w:p>
        </w:tc>
        <w:tc>
          <w:tcPr>
            <w:tcW w:w="6940" w:type="dxa"/>
          </w:tcPr>
          <w:p w:rsidR="00EA17C2" w:rsidRDefault="00EA17C2" w:rsidP="00E173EE">
            <w:pPr>
              <w:pStyle w:val="ConsPlusNormal"/>
              <w:jc w:val="both"/>
              <w:rPr>
                <w:rFonts w:ascii="Times New Roman" w:hAnsi="Times New Roman" w:cs="Times New Roman"/>
                <w:sz w:val="28"/>
                <w:szCs w:val="28"/>
                <w:lang w:val="tt-RU"/>
              </w:rPr>
            </w:pPr>
            <w:r w:rsidRPr="00EA17C2">
              <w:rPr>
                <w:rFonts w:ascii="Times New Roman" w:hAnsi="Times New Roman" w:cs="Times New Roman"/>
                <w:sz w:val="28"/>
                <w:szCs w:val="28"/>
              </w:rPr>
              <w:t>Татарстан Республикасы Балык Бистәсе муниципаль районы Башлыгы ярдәмчесе (коррупциягә каршы тору мәсьәлә</w:t>
            </w:r>
            <w:proofErr w:type="gramStart"/>
            <w:r w:rsidRPr="00EA17C2">
              <w:rPr>
                <w:rFonts w:ascii="Times New Roman" w:hAnsi="Times New Roman" w:cs="Times New Roman"/>
                <w:sz w:val="28"/>
                <w:szCs w:val="28"/>
              </w:rPr>
              <w:t>л</w:t>
            </w:r>
            <w:proofErr w:type="gramEnd"/>
            <w:r w:rsidRPr="00EA17C2">
              <w:rPr>
                <w:rFonts w:ascii="Times New Roman" w:hAnsi="Times New Roman" w:cs="Times New Roman"/>
                <w:sz w:val="28"/>
                <w:szCs w:val="28"/>
              </w:rPr>
              <w:t>әре буе</w:t>
            </w:r>
            <w:r>
              <w:rPr>
                <w:rFonts w:ascii="Times New Roman" w:hAnsi="Times New Roman" w:cs="Times New Roman"/>
                <w:sz w:val="28"/>
                <w:szCs w:val="28"/>
              </w:rPr>
              <w:t>нча) (килеш</w:t>
            </w:r>
            <w:r w:rsidRPr="00EA17C2">
              <w:rPr>
                <w:rFonts w:ascii="Times New Roman" w:hAnsi="Times New Roman" w:cs="Times New Roman"/>
                <w:sz w:val="28"/>
                <w:szCs w:val="28"/>
              </w:rPr>
              <w:t>ү буенча)</w:t>
            </w:r>
          </w:p>
          <w:p w:rsidR="00EA17C2" w:rsidRPr="00EA17C2" w:rsidRDefault="00EA17C2" w:rsidP="00E173EE">
            <w:pPr>
              <w:pStyle w:val="ConsPlusNormal"/>
              <w:jc w:val="both"/>
              <w:rPr>
                <w:rFonts w:ascii="Times New Roman" w:hAnsi="Times New Roman" w:cs="Times New Roman"/>
                <w:sz w:val="28"/>
                <w:szCs w:val="28"/>
                <w:lang w:val="tt-RU"/>
              </w:rPr>
            </w:pPr>
          </w:p>
        </w:tc>
      </w:tr>
      <w:tr w:rsidR="00EA17C2" w:rsidTr="00E173EE">
        <w:tc>
          <w:tcPr>
            <w:tcW w:w="3256" w:type="dxa"/>
          </w:tcPr>
          <w:p w:rsidR="00EA17C2" w:rsidRPr="00EA17C2" w:rsidRDefault="00EA17C2" w:rsidP="00E173EE">
            <w:pPr>
              <w:pStyle w:val="ConsPlusNormal"/>
              <w:rPr>
                <w:rFonts w:ascii="Times New Roman" w:hAnsi="Times New Roman" w:cs="Times New Roman"/>
                <w:sz w:val="28"/>
                <w:szCs w:val="28"/>
                <w:lang w:val="tt-RU"/>
              </w:rPr>
            </w:pPr>
            <w:r>
              <w:rPr>
                <w:rFonts w:ascii="Times New Roman" w:hAnsi="Times New Roman" w:cs="Times New Roman"/>
                <w:color w:val="000000" w:themeColor="text1"/>
                <w:sz w:val="28"/>
                <w:szCs w:val="28"/>
                <w:shd w:val="clear" w:color="auto" w:fill="FFFFFF"/>
              </w:rPr>
              <w:t>Н</w:t>
            </w:r>
            <w:r>
              <w:rPr>
                <w:rFonts w:ascii="Times New Roman" w:hAnsi="Times New Roman" w:cs="Times New Roman"/>
                <w:color w:val="000000" w:themeColor="text1"/>
                <w:sz w:val="28"/>
                <w:szCs w:val="28"/>
                <w:shd w:val="clear" w:color="auto" w:fill="FFFFFF"/>
                <w:lang w:val="tt-RU"/>
              </w:rPr>
              <w:t>о</w:t>
            </w:r>
            <w:r w:rsidRPr="00066E24">
              <w:rPr>
                <w:rFonts w:ascii="Times New Roman" w:hAnsi="Times New Roman" w:cs="Times New Roman"/>
                <w:color w:val="000000" w:themeColor="text1"/>
                <w:sz w:val="28"/>
                <w:szCs w:val="28"/>
                <w:shd w:val="clear" w:color="auto" w:fill="FFFFFF"/>
              </w:rPr>
              <w:t xml:space="preserve">гманова </w:t>
            </w:r>
            <w:r w:rsidRPr="00066E24">
              <w:rPr>
                <w:rFonts w:ascii="Times New Roman" w:hAnsi="Times New Roman" w:cs="Times New Roman"/>
                <w:bCs/>
                <w:color w:val="000000" w:themeColor="text1"/>
                <w:sz w:val="28"/>
                <w:szCs w:val="28"/>
                <w:shd w:val="clear" w:color="auto" w:fill="FFFFFF"/>
              </w:rPr>
              <w:t>Ильсия</w:t>
            </w:r>
            <w:r w:rsidRPr="00066E24">
              <w:rPr>
                <w:rFonts w:ascii="Times New Roman" w:hAnsi="Times New Roman" w:cs="Times New Roman"/>
                <w:color w:val="000000" w:themeColor="text1"/>
                <w:sz w:val="28"/>
                <w:szCs w:val="28"/>
                <w:shd w:val="clear" w:color="auto" w:fill="FFFFFF"/>
              </w:rPr>
              <w:t> </w:t>
            </w:r>
            <w:r>
              <w:rPr>
                <w:rFonts w:ascii="Times New Roman" w:hAnsi="Times New Roman" w:cs="Times New Roman"/>
                <w:bCs/>
                <w:color w:val="000000" w:themeColor="text1"/>
                <w:sz w:val="28"/>
                <w:szCs w:val="28"/>
                <w:shd w:val="clear" w:color="auto" w:fill="FFFFFF"/>
              </w:rPr>
              <w:t>Малик</w:t>
            </w:r>
            <w:r>
              <w:rPr>
                <w:rFonts w:ascii="Times New Roman" w:hAnsi="Times New Roman" w:cs="Times New Roman"/>
                <w:bCs/>
                <w:color w:val="000000" w:themeColor="text1"/>
                <w:sz w:val="28"/>
                <w:szCs w:val="28"/>
                <w:shd w:val="clear" w:color="auto" w:fill="FFFFFF"/>
                <w:lang w:val="tt-RU"/>
              </w:rPr>
              <w:t xml:space="preserve"> кызы</w:t>
            </w:r>
          </w:p>
        </w:tc>
        <w:tc>
          <w:tcPr>
            <w:tcW w:w="6940" w:type="dxa"/>
          </w:tcPr>
          <w:p w:rsidR="00EA17C2" w:rsidRPr="004B53F9" w:rsidRDefault="00EA17C2" w:rsidP="00E173EE">
            <w:pPr>
              <w:pStyle w:val="ConsPlusNormal"/>
              <w:jc w:val="both"/>
              <w:rPr>
                <w:rFonts w:ascii="Times New Roman" w:hAnsi="Times New Roman" w:cs="Times New Roman"/>
                <w:sz w:val="28"/>
                <w:szCs w:val="28"/>
              </w:rPr>
            </w:pPr>
            <w:r w:rsidRPr="00EA17C2">
              <w:rPr>
                <w:rFonts w:ascii="Times New Roman" w:hAnsi="Times New Roman" w:cs="Times New Roman"/>
                <w:sz w:val="28"/>
                <w:szCs w:val="28"/>
              </w:rPr>
              <w:t xml:space="preserve">Татарстан Республикасы Балык Бистәсе муниципаль районы Финанс-бюджет палатасы </w:t>
            </w:r>
            <w:proofErr w:type="gramStart"/>
            <w:r w:rsidRPr="00EA17C2">
              <w:rPr>
                <w:rFonts w:ascii="Times New Roman" w:hAnsi="Times New Roman" w:cs="Times New Roman"/>
                <w:sz w:val="28"/>
                <w:szCs w:val="28"/>
              </w:rPr>
              <w:t>р</w:t>
            </w:r>
            <w:proofErr w:type="gramEnd"/>
            <w:r w:rsidRPr="00EA17C2">
              <w:rPr>
                <w:rFonts w:ascii="Times New Roman" w:hAnsi="Times New Roman" w:cs="Times New Roman"/>
                <w:sz w:val="28"/>
                <w:szCs w:val="28"/>
              </w:rPr>
              <w:t>әисе (килешү буенча)</w:t>
            </w:r>
          </w:p>
        </w:tc>
      </w:tr>
      <w:tr w:rsidR="00EA17C2" w:rsidRPr="00C70C4B" w:rsidTr="00E173EE">
        <w:tc>
          <w:tcPr>
            <w:tcW w:w="3256" w:type="dxa"/>
          </w:tcPr>
          <w:p w:rsidR="00EA17C2" w:rsidRPr="00EA17C2" w:rsidRDefault="00EA17C2" w:rsidP="00E173EE">
            <w:pPr>
              <w:pStyle w:val="ConsPlusNormal"/>
              <w:rPr>
                <w:rFonts w:ascii="Times New Roman" w:hAnsi="Times New Roman" w:cs="Times New Roman"/>
                <w:color w:val="000000" w:themeColor="text1"/>
                <w:sz w:val="28"/>
                <w:szCs w:val="28"/>
                <w:shd w:val="clear" w:color="auto" w:fill="FFFFFF"/>
                <w:lang w:val="tt-RU"/>
              </w:rPr>
            </w:pPr>
            <w:r>
              <w:rPr>
                <w:rFonts w:ascii="Times New Roman" w:hAnsi="Times New Roman" w:cs="Times New Roman"/>
                <w:color w:val="000000" w:themeColor="text1"/>
                <w:sz w:val="28"/>
                <w:szCs w:val="28"/>
                <w:shd w:val="clear" w:color="auto" w:fill="FFFFFF"/>
              </w:rPr>
              <w:t>Вафин Ф</w:t>
            </w:r>
            <w:r>
              <w:rPr>
                <w:rFonts w:ascii="Times New Roman" w:hAnsi="Times New Roman" w:cs="Times New Roman"/>
                <w:color w:val="000000" w:themeColor="text1"/>
                <w:sz w:val="28"/>
                <w:szCs w:val="28"/>
                <w:shd w:val="clear" w:color="auto" w:fill="FFFFFF"/>
                <w:lang w:val="tt-RU"/>
              </w:rPr>
              <w:t>ә</w:t>
            </w:r>
            <w:r>
              <w:rPr>
                <w:rFonts w:ascii="Times New Roman" w:hAnsi="Times New Roman" w:cs="Times New Roman"/>
                <w:color w:val="000000" w:themeColor="text1"/>
                <w:sz w:val="28"/>
                <w:szCs w:val="28"/>
                <w:shd w:val="clear" w:color="auto" w:fill="FFFFFF"/>
              </w:rPr>
              <w:t>ри</w:t>
            </w:r>
            <w:r>
              <w:rPr>
                <w:rFonts w:ascii="Times New Roman" w:hAnsi="Times New Roman" w:cs="Times New Roman"/>
                <w:color w:val="000000" w:themeColor="text1"/>
                <w:sz w:val="28"/>
                <w:szCs w:val="28"/>
                <w:shd w:val="clear" w:color="auto" w:fill="FFFFFF"/>
                <w:lang w:val="tt-RU"/>
              </w:rPr>
              <w:t>т</w:t>
            </w:r>
            <w:r>
              <w:rPr>
                <w:rFonts w:ascii="Times New Roman" w:hAnsi="Times New Roman" w:cs="Times New Roman"/>
                <w:color w:val="000000" w:themeColor="text1"/>
                <w:sz w:val="28"/>
                <w:szCs w:val="28"/>
                <w:shd w:val="clear" w:color="auto" w:fill="FFFFFF"/>
              </w:rPr>
              <w:t xml:space="preserve"> Мансур</w:t>
            </w:r>
            <w:r>
              <w:rPr>
                <w:rFonts w:ascii="Times New Roman" w:hAnsi="Times New Roman" w:cs="Times New Roman"/>
                <w:color w:val="000000" w:themeColor="text1"/>
                <w:sz w:val="28"/>
                <w:szCs w:val="28"/>
                <w:shd w:val="clear" w:color="auto" w:fill="FFFFFF"/>
                <w:lang w:val="tt-RU"/>
              </w:rPr>
              <w:t xml:space="preserve"> улы</w:t>
            </w:r>
          </w:p>
        </w:tc>
        <w:tc>
          <w:tcPr>
            <w:tcW w:w="6940" w:type="dxa"/>
          </w:tcPr>
          <w:p w:rsidR="00EA17C2" w:rsidRPr="00EA17C2" w:rsidRDefault="00EA17C2" w:rsidP="00E173EE">
            <w:pPr>
              <w:pStyle w:val="ConsPlusNormal"/>
              <w:jc w:val="both"/>
              <w:rPr>
                <w:rFonts w:ascii="Times New Roman" w:hAnsi="Times New Roman" w:cs="Times New Roman"/>
                <w:sz w:val="28"/>
                <w:szCs w:val="28"/>
                <w:lang w:val="tt-RU"/>
              </w:rPr>
            </w:pPr>
            <w:r w:rsidRPr="00EA17C2">
              <w:rPr>
                <w:rFonts w:ascii="Times New Roman" w:hAnsi="Times New Roman" w:cs="Times New Roman"/>
                <w:sz w:val="28"/>
                <w:szCs w:val="28"/>
                <w:lang w:val="tt-RU"/>
              </w:rPr>
              <w:t>Татарстан Республикасы Балык Бистәсе муниципаль районының Милек һәм җир мөнәсәбәтләре палатасы рәисе (килешү буенча)</w:t>
            </w:r>
          </w:p>
        </w:tc>
      </w:tr>
    </w:tbl>
    <w:p w:rsidR="00EA17C2" w:rsidRPr="00EA17C2" w:rsidRDefault="00EA17C2" w:rsidP="00EA17C2">
      <w:pPr>
        <w:pStyle w:val="ConsPlusNormal"/>
        <w:jc w:val="both"/>
        <w:rPr>
          <w:rFonts w:ascii="Times New Roman" w:hAnsi="Times New Roman" w:cs="Times New Roman"/>
          <w:sz w:val="28"/>
          <w:szCs w:val="24"/>
          <w:lang w:val="tt-RU"/>
        </w:rPr>
      </w:pPr>
    </w:p>
    <w:p w:rsidR="00EA17C2" w:rsidRPr="00EA17C2" w:rsidRDefault="00EA17C2" w:rsidP="00EA17C2">
      <w:pPr>
        <w:rPr>
          <w:sz w:val="28"/>
          <w:szCs w:val="28"/>
          <w:lang w:val="tt-RU"/>
        </w:rPr>
      </w:pPr>
    </w:p>
    <w:p w:rsidR="00EA17C2" w:rsidRPr="00EA17C2" w:rsidRDefault="00EA17C2" w:rsidP="00EA17C2">
      <w:pPr>
        <w:rPr>
          <w:lang w:val="tt-RU"/>
        </w:rPr>
      </w:pPr>
    </w:p>
    <w:p w:rsidR="00EA17C2" w:rsidRPr="00EA17C2" w:rsidRDefault="00EA17C2" w:rsidP="00EA17C2">
      <w:pPr>
        <w:rPr>
          <w:lang w:val="tt-RU"/>
        </w:rPr>
      </w:pPr>
    </w:p>
    <w:p w:rsidR="002409BA" w:rsidRPr="00EA17C2" w:rsidRDefault="002409BA" w:rsidP="002409BA">
      <w:pPr>
        <w:pStyle w:val="ConsPlusNormal"/>
        <w:jc w:val="center"/>
        <w:rPr>
          <w:rFonts w:ascii="Times New Roman" w:hAnsi="Times New Roman" w:cs="Times New Roman"/>
          <w:sz w:val="28"/>
          <w:szCs w:val="28"/>
          <w:lang w:val="tt-RU"/>
        </w:rPr>
      </w:pPr>
    </w:p>
    <w:p w:rsidR="008E60CF" w:rsidRPr="008E60CF" w:rsidRDefault="008E60CF" w:rsidP="002409BA">
      <w:pPr>
        <w:pStyle w:val="ConsPlusNormal"/>
        <w:jc w:val="center"/>
        <w:rPr>
          <w:rFonts w:ascii="Times New Roman" w:hAnsi="Times New Roman" w:cs="Times New Roman"/>
          <w:sz w:val="28"/>
          <w:szCs w:val="28"/>
          <w:lang w:val="tt-RU"/>
        </w:rPr>
      </w:pPr>
    </w:p>
    <w:sectPr w:rsidR="008E60CF" w:rsidRPr="008E60CF" w:rsidSect="00E00D6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544"/>
    <w:multiLevelType w:val="hybridMultilevel"/>
    <w:tmpl w:val="6F06BB6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2799562C"/>
    <w:multiLevelType w:val="multilevel"/>
    <w:tmpl w:val="3E524C56"/>
    <w:lvl w:ilvl="0">
      <w:start w:val="1"/>
      <w:numFmt w:val="decimal"/>
      <w:lvlText w:val="%1."/>
      <w:lvlJc w:val="left"/>
      <w:pPr>
        <w:ind w:left="900" w:hanging="360"/>
      </w:pPr>
      <w:rPr>
        <w:rFonts w:hint="default"/>
        <w:color w:val="000000" w:themeColor="text1"/>
      </w:rPr>
    </w:lvl>
    <w:lvl w:ilvl="1">
      <w:start w:val="1"/>
      <w:numFmt w:val="decimal"/>
      <w:isLgl/>
      <w:lvlText w:val="%1.%2."/>
      <w:lvlJc w:val="left"/>
      <w:pPr>
        <w:ind w:left="1260" w:hanging="720"/>
      </w:pPr>
      <w:rPr>
        <w:rFonts w:hint="default"/>
        <w:color w:val="000000" w:themeColor="text1"/>
      </w:rPr>
    </w:lvl>
    <w:lvl w:ilvl="2">
      <w:start w:val="1"/>
      <w:numFmt w:val="decimal"/>
      <w:isLgl/>
      <w:lvlText w:val="%1.%2.%3."/>
      <w:lvlJc w:val="left"/>
      <w:pPr>
        <w:ind w:left="1260" w:hanging="720"/>
      </w:pPr>
      <w:rPr>
        <w:rFonts w:hint="default"/>
        <w:color w:val="000000" w:themeColor="text1"/>
      </w:rPr>
    </w:lvl>
    <w:lvl w:ilvl="3">
      <w:start w:val="1"/>
      <w:numFmt w:val="decimal"/>
      <w:isLgl/>
      <w:lvlText w:val="%1.%2.%3.%4."/>
      <w:lvlJc w:val="left"/>
      <w:pPr>
        <w:ind w:left="1620" w:hanging="1080"/>
      </w:pPr>
      <w:rPr>
        <w:rFonts w:hint="default"/>
        <w:color w:val="000000" w:themeColor="text1"/>
      </w:rPr>
    </w:lvl>
    <w:lvl w:ilvl="4">
      <w:start w:val="1"/>
      <w:numFmt w:val="decimal"/>
      <w:isLgl/>
      <w:lvlText w:val="%1.%2.%3.%4.%5."/>
      <w:lvlJc w:val="left"/>
      <w:pPr>
        <w:ind w:left="1620" w:hanging="1080"/>
      </w:pPr>
      <w:rPr>
        <w:rFonts w:hint="default"/>
        <w:color w:val="000000" w:themeColor="text1"/>
      </w:rPr>
    </w:lvl>
    <w:lvl w:ilvl="5">
      <w:start w:val="1"/>
      <w:numFmt w:val="decimal"/>
      <w:isLgl/>
      <w:lvlText w:val="%1.%2.%3.%4.%5.%6."/>
      <w:lvlJc w:val="left"/>
      <w:pPr>
        <w:ind w:left="1980" w:hanging="1440"/>
      </w:pPr>
      <w:rPr>
        <w:rFonts w:hint="default"/>
        <w:color w:val="000000" w:themeColor="text1"/>
      </w:rPr>
    </w:lvl>
    <w:lvl w:ilvl="6">
      <w:start w:val="1"/>
      <w:numFmt w:val="decimal"/>
      <w:isLgl/>
      <w:lvlText w:val="%1.%2.%3.%4.%5.%6.%7."/>
      <w:lvlJc w:val="left"/>
      <w:pPr>
        <w:ind w:left="2340" w:hanging="1800"/>
      </w:pPr>
      <w:rPr>
        <w:rFonts w:hint="default"/>
        <w:color w:val="000000" w:themeColor="text1"/>
      </w:rPr>
    </w:lvl>
    <w:lvl w:ilvl="7">
      <w:start w:val="1"/>
      <w:numFmt w:val="decimal"/>
      <w:isLgl/>
      <w:lvlText w:val="%1.%2.%3.%4.%5.%6.%7.%8."/>
      <w:lvlJc w:val="left"/>
      <w:pPr>
        <w:ind w:left="2340" w:hanging="1800"/>
      </w:pPr>
      <w:rPr>
        <w:rFonts w:hint="default"/>
        <w:color w:val="000000" w:themeColor="text1"/>
      </w:rPr>
    </w:lvl>
    <w:lvl w:ilvl="8">
      <w:start w:val="1"/>
      <w:numFmt w:val="decimal"/>
      <w:isLgl/>
      <w:lvlText w:val="%1.%2.%3.%4.%5.%6.%7.%8.%9."/>
      <w:lvlJc w:val="left"/>
      <w:pPr>
        <w:ind w:left="2700" w:hanging="2160"/>
      </w:pPr>
      <w:rPr>
        <w:rFonts w:hint="default"/>
        <w:color w:val="000000" w:themeColor="text1"/>
      </w:rPr>
    </w:lvl>
  </w:abstractNum>
  <w:abstractNum w:abstractNumId="2">
    <w:nsid w:val="5D8B5555"/>
    <w:multiLevelType w:val="hybridMultilevel"/>
    <w:tmpl w:val="9A461E46"/>
    <w:lvl w:ilvl="0" w:tplc="3842ADF8">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BA"/>
    <w:rsid w:val="000735AE"/>
    <w:rsid w:val="000F3C54"/>
    <w:rsid w:val="0010507B"/>
    <w:rsid w:val="001166B4"/>
    <w:rsid w:val="00134D02"/>
    <w:rsid w:val="001774DC"/>
    <w:rsid w:val="002155A5"/>
    <w:rsid w:val="002409BA"/>
    <w:rsid w:val="00305C61"/>
    <w:rsid w:val="003B5BCD"/>
    <w:rsid w:val="0041244D"/>
    <w:rsid w:val="00413922"/>
    <w:rsid w:val="00481446"/>
    <w:rsid w:val="004D2EEF"/>
    <w:rsid w:val="00526B37"/>
    <w:rsid w:val="005A6E94"/>
    <w:rsid w:val="005C1842"/>
    <w:rsid w:val="00616BF8"/>
    <w:rsid w:val="006502C4"/>
    <w:rsid w:val="006927D2"/>
    <w:rsid w:val="006D7A25"/>
    <w:rsid w:val="00716669"/>
    <w:rsid w:val="00791678"/>
    <w:rsid w:val="008264DF"/>
    <w:rsid w:val="008D2567"/>
    <w:rsid w:val="008E60CF"/>
    <w:rsid w:val="0091500F"/>
    <w:rsid w:val="009B21AB"/>
    <w:rsid w:val="009F40E9"/>
    <w:rsid w:val="009F5F82"/>
    <w:rsid w:val="00A328FF"/>
    <w:rsid w:val="00B0406A"/>
    <w:rsid w:val="00B1483A"/>
    <w:rsid w:val="00B45D3C"/>
    <w:rsid w:val="00B64C31"/>
    <w:rsid w:val="00BD14C7"/>
    <w:rsid w:val="00C70C4B"/>
    <w:rsid w:val="00D05674"/>
    <w:rsid w:val="00D26E5D"/>
    <w:rsid w:val="00D371A3"/>
    <w:rsid w:val="00DE635C"/>
    <w:rsid w:val="00EA17C2"/>
    <w:rsid w:val="00EE2A4B"/>
    <w:rsid w:val="00EE3E77"/>
    <w:rsid w:val="00F17CFA"/>
    <w:rsid w:val="00F750A6"/>
    <w:rsid w:val="00FB0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9B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2409BA"/>
    <w:pPr>
      <w:keepNext/>
      <w:outlineLvl w:val="1"/>
    </w:pPr>
    <w:rPr>
      <w:b/>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409BA"/>
    <w:rPr>
      <w:rFonts w:ascii="Times New Roman" w:eastAsia="Times New Roman" w:hAnsi="Times New Roman" w:cs="Times New Roman"/>
      <w:b/>
      <w:sz w:val="24"/>
      <w:szCs w:val="24"/>
      <w:lang w:val="tt-RU" w:eastAsia="ru-RU"/>
    </w:rPr>
  </w:style>
  <w:style w:type="table" w:styleId="a3">
    <w:name w:val="Table Grid"/>
    <w:basedOn w:val="a1"/>
    <w:rsid w:val="002409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409BA"/>
    <w:pPr>
      <w:spacing w:after="200" w:line="276" w:lineRule="auto"/>
      <w:ind w:left="720"/>
      <w:contextualSpacing/>
    </w:pPr>
    <w:rPr>
      <w:rFonts w:asciiTheme="minorHAnsi" w:eastAsiaTheme="minorEastAsia" w:hAnsiTheme="minorHAnsi" w:cstheme="minorBidi"/>
      <w:sz w:val="22"/>
      <w:szCs w:val="22"/>
    </w:rPr>
  </w:style>
  <w:style w:type="paragraph" w:customStyle="1" w:styleId="ConsPlusNormal">
    <w:name w:val="ConsPlusNormal"/>
    <w:rsid w:val="002409BA"/>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9B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2409BA"/>
    <w:pPr>
      <w:keepNext/>
      <w:outlineLvl w:val="1"/>
    </w:pPr>
    <w:rPr>
      <w:b/>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409BA"/>
    <w:rPr>
      <w:rFonts w:ascii="Times New Roman" w:eastAsia="Times New Roman" w:hAnsi="Times New Roman" w:cs="Times New Roman"/>
      <w:b/>
      <w:sz w:val="24"/>
      <w:szCs w:val="24"/>
      <w:lang w:val="tt-RU" w:eastAsia="ru-RU"/>
    </w:rPr>
  </w:style>
  <w:style w:type="table" w:styleId="a3">
    <w:name w:val="Table Grid"/>
    <w:basedOn w:val="a1"/>
    <w:rsid w:val="002409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409BA"/>
    <w:pPr>
      <w:spacing w:after="200" w:line="276" w:lineRule="auto"/>
      <w:ind w:left="720"/>
      <w:contextualSpacing/>
    </w:pPr>
    <w:rPr>
      <w:rFonts w:asciiTheme="minorHAnsi" w:eastAsiaTheme="minorEastAsia" w:hAnsiTheme="minorHAnsi" w:cstheme="minorBidi"/>
      <w:sz w:val="22"/>
      <w:szCs w:val="22"/>
    </w:rPr>
  </w:style>
  <w:style w:type="paragraph" w:customStyle="1" w:styleId="ConsPlusNormal">
    <w:name w:val="ConsPlusNormal"/>
    <w:rsid w:val="002409BA"/>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3892</Words>
  <Characters>22188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ОргОтдИК</dc:creator>
  <cp:lastModifiedBy>Светлана</cp:lastModifiedBy>
  <cp:revision>35</cp:revision>
  <cp:lastPrinted>2021-07-27T08:52:00Z</cp:lastPrinted>
  <dcterms:created xsi:type="dcterms:W3CDTF">2021-07-26T11:24:00Z</dcterms:created>
  <dcterms:modified xsi:type="dcterms:W3CDTF">2021-07-27T08:53:00Z</dcterms:modified>
</cp:coreProperties>
</file>