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6" w:type="dxa"/>
        <w:tblInd w:w="-551" w:type="dxa"/>
        <w:tblLayout w:type="fixed"/>
        <w:tblLook w:val="0000" w:firstRow="0" w:lastRow="0" w:firstColumn="0" w:lastColumn="0" w:noHBand="0" w:noVBand="0"/>
      </w:tblPr>
      <w:tblGrid>
        <w:gridCol w:w="5293"/>
        <w:gridCol w:w="5463"/>
      </w:tblGrid>
      <w:tr w:rsidR="003E61EF" w:rsidTr="00283A21">
        <w:trPr>
          <w:trHeight w:val="1983"/>
        </w:trPr>
        <w:tc>
          <w:tcPr>
            <w:tcW w:w="5293" w:type="dxa"/>
          </w:tcPr>
          <w:p w:rsidR="003E61EF" w:rsidRDefault="003E61EF" w:rsidP="00283A21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b w:val="0"/>
                <w:sz w:val="28"/>
                <w:lang w:val="ru-RU"/>
              </w:rPr>
              <w:t xml:space="preserve">   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5E75449" wp14:editId="5699510E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3E61EF" w:rsidRDefault="003E61EF" w:rsidP="00283A2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14"/>
              </w:rPr>
            </w:pPr>
          </w:p>
          <w:p w:rsidR="003E61EF" w:rsidRDefault="003E61EF" w:rsidP="00283A2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ИСПОЛНИТЕЛЬНЫЙ КОМИТЕТ</w:t>
            </w:r>
          </w:p>
          <w:p w:rsidR="003E61EF" w:rsidRDefault="003E61EF" w:rsidP="00283A2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Рыбно-Слободского</w:t>
            </w:r>
          </w:p>
          <w:p w:rsidR="003E61EF" w:rsidRDefault="003E61EF" w:rsidP="00283A2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муниципального района</w:t>
            </w:r>
          </w:p>
          <w:p w:rsidR="003E61EF" w:rsidRDefault="003E61EF" w:rsidP="00283A21">
            <w:pPr>
              <w:jc w:val="center"/>
              <w:rPr>
                <w:b/>
                <w:sz w:val="14"/>
                <w:lang w:val="tt-RU"/>
              </w:rPr>
            </w:pPr>
          </w:p>
          <w:p w:rsidR="003E61EF" w:rsidRDefault="003E61EF" w:rsidP="00283A21">
            <w:pPr>
              <w:jc w:val="center"/>
              <w:rPr>
                <w:rFonts w:ascii="Tatar Antiqua" w:hAnsi="Tatar Antiqua"/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/>
              </w:rPr>
              <w:t>48,</w:t>
            </w:r>
          </w:p>
          <w:p w:rsidR="003E61EF" w:rsidRDefault="003E61EF" w:rsidP="00283A21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  <w:tc>
          <w:tcPr>
            <w:tcW w:w="5463" w:type="dxa"/>
          </w:tcPr>
          <w:p w:rsidR="003E61EF" w:rsidRDefault="003E61EF" w:rsidP="00283A21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3E61EF" w:rsidRDefault="003E61EF" w:rsidP="00283A21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3E61EF" w:rsidRDefault="003E61EF" w:rsidP="00283A2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3E61EF" w:rsidRDefault="003E61EF" w:rsidP="00283A2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районының</w:t>
            </w:r>
          </w:p>
          <w:p w:rsidR="003E61EF" w:rsidRDefault="003E61EF" w:rsidP="00283A21">
            <w:pPr>
              <w:pStyle w:val="2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БАШКАРМА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КОМИТЕТЫ</w:t>
            </w:r>
          </w:p>
          <w:p w:rsidR="003E61EF" w:rsidRDefault="003E61EF" w:rsidP="00283A21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3E61EF" w:rsidRDefault="003E61EF" w:rsidP="00283A21">
            <w:pPr>
              <w:jc w:val="center"/>
              <w:rPr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/>
              </w:rPr>
              <w:t xml:space="preserve">, 48 </w:t>
            </w:r>
            <w:r>
              <w:rPr>
                <w:sz w:val="22"/>
                <w:lang w:val="tt-RU"/>
              </w:rPr>
              <w:t>нче йорт,</w:t>
            </w:r>
          </w:p>
          <w:p w:rsidR="003E61EF" w:rsidRDefault="003E61EF" w:rsidP="00283A21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</w:tr>
      <w:tr w:rsidR="003E61EF" w:rsidTr="00283A21">
        <w:tc>
          <w:tcPr>
            <w:tcW w:w="10756" w:type="dxa"/>
            <w:gridSpan w:val="2"/>
          </w:tcPr>
          <w:p w:rsidR="003E61EF" w:rsidRDefault="003E61EF" w:rsidP="00283A21">
            <w:pPr>
              <w:tabs>
                <w:tab w:val="left" w:pos="45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tt-RU"/>
              </w:rPr>
              <w:t>Тел.: (8-84361) 22-113, факс:  (8-84361) 23-012. Е-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  <w:r>
              <w:rPr>
                <w:bCs/>
                <w:sz w:val="22"/>
                <w:lang w:val="tt-RU"/>
              </w:rPr>
              <w:t xml:space="preserve"> </w:t>
            </w:r>
            <w:r>
              <w:rPr>
                <w:bCs/>
                <w:sz w:val="22"/>
                <w:lang w:val="en-US"/>
              </w:rPr>
              <w:t>balyk</w:t>
            </w:r>
            <w:r>
              <w:rPr>
                <w:bCs/>
                <w:sz w:val="22"/>
              </w:rPr>
              <w:t>-</w:t>
            </w:r>
            <w:r>
              <w:rPr>
                <w:bCs/>
                <w:sz w:val="22"/>
                <w:lang w:val="en-US"/>
              </w:rPr>
              <w:t>bistage</w:t>
            </w:r>
            <w:r>
              <w:rPr>
                <w:bCs/>
                <w:sz w:val="22"/>
              </w:rPr>
              <w:t>@</w:t>
            </w:r>
            <w:r>
              <w:rPr>
                <w:bCs/>
                <w:sz w:val="22"/>
                <w:lang w:val="en-US"/>
              </w:rPr>
              <w:t>tatar</w:t>
            </w:r>
            <w:r>
              <w:rPr>
                <w:bCs/>
                <w:sz w:val="22"/>
              </w:rPr>
              <w:t>.</w:t>
            </w:r>
            <w:r>
              <w:rPr>
                <w:bCs/>
                <w:sz w:val="22"/>
                <w:lang w:val="en-US"/>
              </w:rPr>
              <w:t>ru</w:t>
            </w:r>
          </w:p>
        </w:tc>
      </w:tr>
    </w:tbl>
    <w:p w:rsidR="003E61EF" w:rsidRDefault="003E61EF" w:rsidP="003E61EF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BA421" wp14:editId="03B446A8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15875" t="12065" r="20320" b="1651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MblwjB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3E61EF" w:rsidRDefault="003E61EF" w:rsidP="003E61EF">
      <w:pPr>
        <w:ind w:left="-57"/>
        <w:rPr>
          <w:sz w:val="4"/>
          <w:lang w:val="tt-RU"/>
        </w:rPr>
      </w:pPr>
    </w:p>
    <w:p w:rsidR="003E61EF" w:rsidRDefault="003E61EF" w:rsidP="003E61EF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000" w:firstRow="0" w:lastRow="0" w:firstColumn="0" w:lastColumn="0" w:noHBand="0" w:noVBand="0"/>
      </w:tblPr>
      <w:tblGrid>
        <w:gridCol w:w="5301"/>
        <w:gridCol w:w="5498"/>
      </w:tblGrid>
      <w:tr w:rsidR="003E61EF" w:rsidTr="00283A21">
        <w:trPr>
          <w:trHeight w:val="321"/>
          <w:jc w:val="center"/>
        </w:trPr>
        <w:tc>
          <w:tcPr>
            <w:tcW w:w="5301" w:type="dxa"/>
          </w:tcPr>
          <w:p w:rsidR="003E61EF" w:rsidRDefault="003E61EF" w:rsidP="00283A21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ПОСТАНОВЛЕНИЕ</w:t>
            </w:r>
          </w:p>
        </w:tc>
        <w:tc>
          <w:tcPr>
            <w:tcW w:w="5498" w:type="dxa"/>
          </w:tcPr>
          <w:p w:rsidR="003E61EF" w:rsidRDefault="003E61EF" w:rsidP="00283A21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  <w:sz w:val="24"/>
              </w:rPr>
              <w:t>КАРАР</w:t>
            </w:r>
          </w:p>
        </w:tc>
      </w:tr>
    </w:tbl>
    <w:p w:rsidR="003E61EF" w:rsidRDefault="003E61EF" w:rsidP="003E61EF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 12.08.2011                                                                      № 317пи</w:t>
      </w:r>
    </w:p>
    <w:p w:rsidR="003E61EF" w:rsidRDefault="003E61EF" w:rsidP="003E61EF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</w:t>
      </w:r>
    </w:p>
    <w:p w:rsidR="003E61EF" w:rsidRDefault="003E61EF" w:rsidP="003E61EF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3E61EF" w:rsidRDefault="003E61EF" w:rsidP="003E61EF">
      <w:pPr>
        <w:ind w:left="-360"/>
        <w:rPr>
          <w:sz w:val="28"/>
        </w:rPr>
      </w:pPr>
    </w:p>
    <w:p w:rsidR="003E61EF" w:rsidRDefault="003E61EF" w:rsidP="003E61EF">
      <w:pPr>
        <w:ind w:right="3967"/>
        <w:rPr>
          <w:sz w:val="28"/>
        </w:rPr>
      </w:pPr>
      <w:r>
        <w:rPr>
          <w:sz w:val="28"/>
        </w:rPr>
        <w:t>Об утверждении районной  целевой программы «Доступная среда» на 2011-2015 годы</w:t>
      </w:r>
    </w:p>
    <w:p w:rsidR="003E61EF" w:rsidRDefault="003E61EF" w:rsidP="003E61EF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17.03.2011 № 175 «О государственной программе Российской Федерации «Доступная среда» на 2011-2015 годы в целях формирования условий для беспрепятственного доступа инвалидов и других маломобильных групп населения к объектам и услугам, а также интеграции инвалидов с обществом и повышения уровня их жизни  </w:t>
      </w:r>
      <w:r w:rsidRPr="003224F3">
        <w:rPr>
          <w:rStyle w:val="ac"/>
          <w:b w:val="0"/>
          <w:sz w:val="28"/>
          <w:szCs w:val="28"/>
        </w:rPr>
        <w:t>П О С Т А Н О В Л Я Ю:</w:t>
      </w:r>
    </w:p>
    <w:p w:rsidR="003E61EF" w:rsidRDefault="003E61EF" w:rsidP="003E61EF">
      <w:pPr>
        <w:pStyle w:val="consplusnormal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районную целевую программу «Доступная среда» на 2011 - 2015 годы. </w:t>
      </w:r>
    </w:p>
    <w:p w:rsidR="003E61EF" w:rsidRDefault="003E61EF" w:rsidP="003E61EF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 Хабибуллина Р.Х. </w:t>
      </w:r>
    </w:p>
    <w:p w:rsidR="003E61EF" w:rsidRDefault="003E61EF" w:rsidP="003E61EF">
      <w:pPr>
        <w:tabs>
          <w:tab w:val="left" w:pos="9576"/>
        </w:tabs>
        <w:ind w:right="573"/>
        <w:rPr>
          <w:sz w:val="28"/>
        </w:rPr>
      </w:pPr>
    </w:p>
    <w:p w:rsidR="003E61EF" w:rsidRDefault="003E61EF" w:rsidP="003E61EF">
      <w:pPr>
        <w:tabs>
          <w:tab w:val="left" w:pos="9576"/>
        </w:tabs>
        <w:ind w:right="573"/>
        <w:rPr>
          <w:sz w:val="28"/>
        </w:rPr>
      </w:pPr>
    </w:p>
    <w:p w:rsidR="003E61EF" w:rsidRDefault="003E61EF" w:rsidP="003E61EF">
      <w:pPr>
        <w:tabs>
          <w:tab w:val="left" w:pos="9576"/>
        </w:tabs>
        <w:ind w:right="57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</w:t>
      </w:r>
    </w:p>
    <w:p w:rsidR="003E61EF" w:rsidRDefault="003E61EF" w:rsidP="003E61EF">
      <w:pPr>
        <w:tabs>
          <w:tab w:val="left" w:pos="9576"/>
        </w:tabs>
        <w:ind w:right="573"/>
        <w:rPr>
          <w:sz w:val="28"/>
          <w:szCs w:val="28"/>
        </w:rPr>
      </w:pPr>
      <w:r>
        <w:rPr>
          <w:sz w:val="28"/>
          <w:szCs w:val="28"/>
        </w:rPr>
        <w:t xml:space="preserve">комитета Рыбно-Слободского </w:t>
      </w:r>
    </w:p>
    <w:p w:rsidR="003E61EF" w:rsidRDefault="003E61EF" w:rsidP="003E61EF">
      <w:pPr>
        <w:tabs>
          <w:tab w:val="left" w:pos="9576"/>
        </w:tabs>
        <w:ind w:right="573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М.Р.Гафаров</w:t>
      </w:r>
    </w:p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>
      <w:pPr>
        <w:ind w:left="5580"/>
        <w:jc w:val="both"/>
      </w:pPr>
      <w:r>
        <w:lastRenderedPageBreak/>
        <w:t>УТВЕРЖДЕНА</w:t>
      </w:r>
    </w:p>
    <w:p w:rsidR="003E61EF" w:rsidRDefault="003E61EF" w:rsidP="003E61EF">
      <w:pPr>
        <w:ind w:left="5580"/>
        <w:jc w:val="both"/>
      </w:pPr>
      <w:r>
        <w:t>постановлением руководителя</w:t>
      </w:r>
    </w:p>
    <w:p w:rsidR="003E61EF" w:rsidRDefault="003E61EF" w:rsidP="003E61EF">
      <w:pPr>
        <w:ind w:left="5580"/>
        <w:jc w:val="both"/>
      </w:pPr>
      <w:r>
        <w:t>Исполнительного комитета</w:t>
      </w:r>
    </w:p>
    <w:p w:rsidR="003E61EF" w:rsidRDefault="003E61EF" w:rsidP="003E61EF">
      <w:pPr>
        <w:ind w:left="5580"/>
        <w:jc w:val="both"/>
      </w:pPr>
      <w:r>
        <w:t>Рыбно-Слободского</w:t>
      </w:r>
    </w:p>
    <w:p w:rsidR="003E61EF" w:rsidRDefault="003E61EF" w:rsidP="003E61EF">
      <w:pPr>
        <w:ind w:left="5580"/>
        <w:jc w:val="both"/>
      </w:pPr>
      <w:r>
        <w:t>муниципального района</w:t>
      </w:r>
    </w:p>
    <w:p w:rsidR="003E61EF" w:rsidRPr="0004640D" w:rsidRDefault="003E61EF" w:rsidP="003E61EF">
      <w:pPr>
        <w:ind w:left="5529"/>
        <w:jc w:val="both"/>
      </w:pPr>
      <w:r>
        <w:t xml:space="preserve">от 12.08.2011    № 317пи   </w:t>
      </w:r>
      <w:r>
        <w:rPr>
          <w:sz w:val="28"/>
        </w:rPr>
        <w:t xml:space="preserve">       </w:t>
      </w:r>
    </w:p>
    <w:p w:rsidR="003E61EF" w:rsidRDefault="003E61EF" w:rsidP="003E61EF">
      <w:pPr>
        <w:jc w:val="right"/>
      </w:pPr>
    </w:p>
    <w:p w:rsidR="003E61EF" w:rsidRDefault="003E61EF" w:rsidP="003E61EF">
      <w:pPr>
        <w:jc w:val="center"/>
      </w:pPr>
    </w:p>
    <w:p w:rsidR="003E61EF" w:rsidRPr="00990695" w:rsidRDefault="003E61EF" w:rsidP="003E61EF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990695">
        <w:rPr>
          <w:rFonts w:cs="Arial"/>
          <w:b/>
          <w:bCs/>
          <w:color w:val="000000"/>
          <w:sz w:val="32"/>
          <w:szCs w:val="32"/>
        </w:rPr>
        <w:t xml:space="preserve"> Районная  целевая программа </w:t>
      </w:r>
    </w:p>
    <w:p w:rsidR="003E61EF" w:rsidRPr="00990695" w:rsidRDefault="003E61EF" w:rsidP="003E61EF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990695">
        <w:rPr>
          <w:rFonts w:cs="Arial"/>
          <w:b/>
          <w:bCs/>
          <w:color w:val="000000"/>
          <w:sz w:val="32"/>
          <w:szCs w:val="32"/>
        </w:rPr>
        <w:t xml:space="preserve">«Доступная среда» на 2011-2015 годы </w:t>
      </w:r>
    </w:p>
    <w:p w:rsidR="003E61EF" w:rsidRDefault="003E61EF" w:rsidP="003E61EF">
      <w:pPr>
        <w:jc w:val="center"/>
        <w:rPr>
          <w:rFonts w:cs="Arial"/>
          <w:color w:val="000000"/>
          <w:sz w:val="28"/>
          <w:szCs w:val="28"/>
        </w:rPr>
      </w:pPr>
    </w:p>
    <w:p w:rsidR="003E61EF" w:rsidRPr="008A674E" w:rsidRDefault="003E61EF" w:rsidP="003E61EF">
      <w:pPr>
        <w:jc w:val="center"/>
        <w:rPr>
          <w:rFonts w:cs="Arial"/>
          <w:color w:val="000000"/>
          <w:sz w:val="22"/>
          <w:szCs w:val="22"/>
        </w:rPr>
      </w:pPr>
      <w:r w:rsidRPr="008A674E">
        <w:rPr>
          <w:rFonts w:cs="Arial"/>
          <w:color w:val="000000"/>
          <w:sz w:val="22"/>
          <w:szCs w:val="22"/>
        </w:rPr>
        <w:t>Глава 1. ПАСПОРТ ПРОГРАММЫ</w:t>
      </w:r>
    </w:p>
    <w:p w:rsidR="003E61EF" w:rsidRPr="008A674E" w:rsidRDefault="003E61EF" w:rsidP="003E61EF">
      <w:pPr>
        <w:jc w:val="center"/>
        <w:rPr>
          <w:rFonts w:cs="Arial"/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1.Наименование программы - областная целевая программа «Доступная среда» на 2011-2015 годы (далее – Программа).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2. Основание для разработки Программы — постановление Правительства Российской Федерации от 17 марта 2011 года № 175 «О государственной программе Российской Федерации «Доступная среда» на 2011-2015 годы», Послание Президента Российской Федерации Д.А. Медведева Федеральному Собранию от 12 ноября 2009 года, поручение Президента Российской Федерации от 18 ноября 2009 года №ПР-3035  и  Правительства Российской Федерации от 18 ноября 2009 год  № ВП-П13-6734 по реализации Послания Президента Российской Федерации Федеральному Собранию Российской Федерации от 12 ноября 2009 года, Федеральный закон от 24 ноября 1995 № 181-ФЗ «О социальной защите инвалидов в Российской Федерации».</w:t>
      </w:r>
    </w:p>
    <w:p w:rsidR="003E61EF" w:rsidRPr="008A674E" w:rsidRDefault="003E61EF" w:rsidP="003E61EF">
      <w:pPr>
        <w:snapToGrid w:val="0"/>
        <w:ind w:left="360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  3.Разработчики Программы: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color w:val="000000"/>
          <w:sz w:val="22"/>
          <w:szCs w:val="22"/>
        </w:rPr>
        <w:t>1)</w:t>
      </w:r>
      <w:r w:rsidRPr="008A674E">
        <w:rPr>
          <w:rFonts w:ascii="Times New Roman" w:hAnsi="Times New Roman"/>
          <w:sz w:val="22"/>
          <w:szCs w:val="22"/>
        </w:rPr>
        <w:t xml:space="preserve"> Отдел  социальной  защиты  МТЗ и СЗ  РТ   в    Рыбно-Слободском    муниципальном    районе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2) отдел   строительства, архитектуры и   ЖКХ, отдел  образования, отдел социально-культурной сферы, отдел по молодежной политике, спорту и туризму Исполнительного комитета Рыбно-Слободского муниципального района,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3) МБУЗ "Рыбно-Слободская ЦРБ",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4) ГБУ  "Центр  занятости  населения",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5) районная организация ТРО ВОИ</w:t>
      </w:r>
    </w:p>
    <w:p w:rsidR="003E61EF" w:rsidRPr="008A674E" w:rsidRDefault="003E61EF" w:rsidP="003E61EF">
      <w:pPr>
        <w:ind w:firstLine="360"/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4.Координатор Программы  - отдел социальной защиты населения.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5.Основные исполнители Программы:   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color w:val="000000"/>
          <w:sz w:val="22"/>
          <w:szCs w:val="22"/>
        </w:rPr>
        <w:t>1)</w:t>
      </w:r>
      <w:r w:rsidRPr="008A674E">
        <w:rPr>
          <w:rFonts w:ascii="Times New Roman" w:hAnsi="Times New Roman"/>
          <w:sz w:val="22"/>
          <w:szCs w:val="22"/>
        </w:rPr>
        <w:t xml:space="preserve"> Отдел  социальной  защиты  МТЗ и СЗ  РТ   в    Рыбно-Слободском    муниципальном    районе (по согласованию)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2) отдел   строительства, архитектуры и   ЖКХ, отдел  образования, отдел социально-культурной сферы, отдел по молодежной политике, спорту и туризму Исполнительного комитета Рыбно-Слободского муниципального района,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3) МБУЗ "Рыбно-Слободская ЦРБ" (по согласованию),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4) ГБУ  "Центр  занятости  населения" (по согласованию),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  <w:r w:rsidRPr="008A674E">
        <w:rPr>
          <w:rFonts w:ascii="Times New Roman" w:hAnsi="Times New Roman"/>
          <w:sz w:val="22"/>
          <w:szCs w:val="22"/>
        </w:rPr>
        <w:t>5) районная организация ТРО ВОИ (по согласованию)</w:t>
      </w:r>
    </w:p>
    <w:p w:rsidR="003E61EF" w:rsidRPr="008A674E" w:rsidRDefault="003E61EF" w:rsidP="003E61EF">
      <w:pPr>
        <w:pStyle w:val="a7"/>
        <w:rPr>
          <w:rFonts w:ascii="Times New Roman" w:hAnsi="Times New Roman"/>
          <w:sz w:val="22"/>
          <w:szCs w:val="22"/>
        </w:rPr>
      </w:pP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6.Цель Программы - обеспечение безбарьерной среды жизнедеятельности для маломобильных категорий граждан, реабилитация и социальная интеграция инвалидов и пожилых граждан в общество.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7.Задачи Программы:     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1)организация беспрепятственного доступа маломобильных граждан к объектам социальной, транспортной и инженерной инфраструктур;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2)отработка межведомственного взаимодействия при строительстве и вводе  в эксплуатацию новых объектов инфраструктуры (зданий, сооружений, транспорта, средств связи, информации);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3)обеспечение беспрепятственного доступа маломобильных граждан к информации;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4)обеспечение качества и доступности социальных услуг, социально-медицинской реабилитации;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5)реабилитация  инвалидов социокультурными методами и методами физической культуры и спорта;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lastRenderedPageBreak/>
        <w:t xml:space="preserve">6)создание системы постоянного мониторинга потребностей маломобильных граждан (особенно инвалидов и детей-инвалидов) в реабилитации и адаптации среды  жизнедеятельности, объеме и качестве предоставляемых реабилитационных услуг;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8.Сроки реализации Программы - 2011 - 2015 годы. </w:t>
      </w:r>
    </w:p>
    <w:p w:rsidR="003E61EF" w:rsidRPr="008A674E" w:rsidRDefault="003E61EF" w:rsidP="003E61EF">
      <w:pPr>
        <w:snapToGrid w:val="0"/>
        <w:ind w:firstLine="708"/>
        <w:rPr>
          <w:bCs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9.Перечень основных мероприятий: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674E">
        <w:rPr>
          <w:color w:val="000000"/>
          <w:sz w:val="22"/>
          <w:szCs w:val="22"/>
        </w:rPr>
        <w:tab/>
      </w:r>
      <w:r w:rsidRPr="008A674E">
        <w:rPr>
          <w:bCs/>
          <w:sz w:val="22"/>
          <w:szCs w:val="22"/>
        </w:rPr>
        <w:t>1) обеспечение доступности социальных услуг, в том числе социального обслуживания и реабилитационных услуг, обеспечение доступности услуг здравоохранения;</w:t>
      </w:r>
    </w:p>
    <w:p w:rsidR="003E61EF" w:rsidRPr="008A674E" w:rsidRDefault="003E61EF" w:rsidP="003E61EF">
      <w:pPr>
        <w:pStyle w:val="ad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A674E">
        <w:rPr>
          <w:rFonts w:ascii="Times New Roman" w:hAnsi="Times New Roman" w:cs="Times New Roman"/>
          <w:bCs/>
        </w:rPr>
        <w:t>2) обеспечение доступности информации для маломобильных групп граждан;</w:t>
      </w:r>
    </w:p>
    <w:p w:rsidR="003E61EF" w:rsidRPr="008A674E" w:rsidRDefault="003E61EF" w:rsidP="003E61EF">
      <w:pPr>
        <w:pStyle w:val="ad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A674E">
        <w:rPr>
          <w:rFonts w:ascii="Times New Roman" w:hAnsi="Times New Roman" w:cs="Times New Roman"/>
          <w:bCs/>
        </w:rPr>
        <w:t>3) обеспечение доступности объектов социальной, транспортной и инженерной инфраструктур, в том числе мероприятия, предусматривающие создание нормативно-правовой базы и организационные мероприятия;</w:t>
      </w:r>
    </w:p>
    <w:p w:rsidR="003E61EF" w:rsidRPr="008A674E" w:rsidRDefault="003E61EF" w:rsidP="003E61EF">
      <w:pPr>
        <w:pStyle w:val="ad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A674E">
        <w:rPr>
          <w:rFonts w:ascii="Times New Roman" w:hAnsi="Times New Roman" w:cs="Times New Roman"/>
          <w:bCs/>
        </w:rPr>
        <w:t>4) обеспечение доступности социокультурной и спортивной реабилитации пожилых граждан и инвалидов;</w:t>
      </w:r>
    </w:p>
    <w:p w:rsidR="003E61EF" w:rsidRPr="008A674E" w:rsidRDefault="003E61EF" w:rsidP="003E61EF">
      <w:pPr>
        <w:pStyle w:val="ad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A674E">
        <w:rPr>
          <w:rFonts w:ascii="Times New Roman" w:hAnsi="Times New Roman" w:cs="Times New Roman"/>
          <w:bCs/>
        </w:rPr>
        <w:t>5) материально-техническое обеспечение, работа с молодыми инвалидами.</w:t>
      </w:r>
    </w:p>
    <w:p w:rsidR="003E61EF" w:rsidRPr="008A674E" w:rsidRDefault="003E61EF" w:rsidP="003E61EF">
      <w:pPr>
        <w:snapToGrid w:val="0"/>
        <w:ind w:firstLine="708"/>
        <w:jc w:val="both"/>
        <w:rPr>
          <w:bCs/>
          <w:color w:val="000000"/>
          <w:sz w:val="22"/>
          <w:szCs w:val="22"/>
        </w:rPr>
      </w:pPr>
      <w:r w:rsidRPr="008A674E">
        <w:rPr>
          <w:bCs/>
          <w:color w:val="000000"/>
          <w:sz w:val="22"/>
          <w:szCs w:val="22"/>
        </w:rPr>
        <w:t>10.Объемы и источники финансирования.</w:t>
      </w:r>
    </w:p>
    <w:p w:rsidR="003E61EF" w:rsidRPr="008A674E" w:rsidRDefault="003E61EF" w:rsidP="003E61EF">
      <w:pPr>
        <w:snapToGrid w:val="0"/>
        <w:ind w:firstLine="708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Финансирование программных мероприятий Программы будет осуществляться за счет средств федерального, областного, муниципальных бюджетов и внебюджетных источников.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sz w:val="22"/>
          <w:szCs w:val="22"/>
        </w:rPr>
        <w:t xml:space="preserve">Общий объем финансирования Программы составляет </w:t>
      </w:r>
      <w:r w:rsidRPr="008A674E">
        <w:rPr>
          <w:bCs/>
          <w:sz w:val="22"/>
          <w:szCs w:val="22"/>
        </w:rPr>
        <w:t xml:space="preserve">11315,9 </w:t>
      </w:r>
      <w:r w:rsidRPr="008A674E">
        <w:rPr>
          <w:sz w:val="22"/>
          <w:szCs w:val="22"/>
        </w:rPr>
        <w:t>тыс. рублей, в том числе: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за счет текущего финансирования и за счет средств районного  бюджета  10835,3-   тыс. руб.;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за счет внебюджетных средств- 595,6 тыс. руб.;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11.Ожидаемые конечные результаты реализации Программы и показатели социально-экономической эффективности.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За период реализации Программы (2011-2015 годы) планируется достичь следующих результатов: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1)увеличить удельный вес зданий и сооружений социальной инфраструктуры, дооборудованных или построенных с учетом потребности инвалидов и других маломобильных групп населения до 50% к 2015 году;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2)увеличить долю доступности детей-инвалидов к объектам специального (коррекционного) образования до 30%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3)увеличить удельный вес педагогических работников, овладевших методами и приемами работы с детьми с ограниченными возможностями здоровья до 30% к 2015 году;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  <w:shd w:val="clear" w:color="auto" w:fill="FFFFFF"/>
        </w:rPr>
        <w:t>4)повысить удельный вес численности инвалидов, прошедших социальную реабилитацию  в  рамках реализации индивидуальных программ реабилитации, в общей численности инвалидов,</w:t>
      </w:r>
      <w:r w:rsidRPr="008A674E">
        <w:rPr>
          <w:color w:val="000000"/>
          <w:sz w:val="22"/>
          <w:szCs w:val="22"/>
        </w:rPr>
        <w:t xml:space="preserve"> поставленных на учет в отделе социальной защиты, к 2015 году до 70 % для взрослых и до 60%  для детей;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5)повысить удельный вес инвалидов, обеспеченных техническими средствами реабилитации, реабилитационными мероприятиями и услугами в общей численности инвалидов в соответствии с индивидуальной программой реабилитации до 90,4 %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6)увеличить количество инвалидов и пожилых граждан, принявших участие в социокультурных и спортивных мероприятиях до 10% от общего числа инвалидов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7)увеличить удельный вес семей с детьми-инвалидами, получивших адресную психолого-педагогическую помощь по вопросам обучения и воспитания детей с ограниченными возможностями здоровья до 100% к 2015 году;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8)увеличить удельный вес детей с ограниченными возможностями здоровья, получивших образование в образовательных учреждениях общего типа по месту жительства до 50% к концу 2015 года;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9)увеличить долю инвалидов, получивших доступ к средствам информации и коммуникации, от общего числа инвалидов, проживающих на территории Костромской области, до 50% к 2015 году;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10)увеличить количество учреждений культуры, оборудованных с целью обеспечения доступности для маломобильных категорий граждан до 8%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11)увеличить количество инвалидов, получивших государственную услугу по профессиональной ориентации до 120 человек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12)увеличить число трудоустроенных инвалидов до 10 человек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13)количество детей-инвалидов с родителями, прошедших реабилитацию по типу дневного стационара на базе учреждения ОГУЗ «Специализированный дом ребенка с органическими поражениями центральной нервной системы с нарушением психики» не менее 100 человек ежегодно.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lastRenderedPageBreak/>
        <w:t xml:space="preserve">Глава 2. ХАРАКТЕРИСТИКА ПРОБЛЕМЫ, НА РЕШЕНИЕ КОТОРОЙ НАПРАВЛЕНА ПРОГРАММА </w:t>
      </w: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</w:t>
      </w:r>
      <w:r w:rsidRPr="008A674E">
        <w:rPr>
          <w:color w:val="000000"/>
          <w:sz w:val="22"/>
          <w:szCs w:val="22"/>
        </w:rPr>
        <w:tab/>
        <w:t xml:space="preserve">12. Государственная социальная политика в отношении инвалидов в Российской Федерации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и строится в соответствии с общепризнанными принципами и нормами международного права, установленными Генеральной Ассамблеей Организации Объединенных Наций, а также Федеральным законом от 24 ноября 1995 года № 181-ФЗ «О социальной защите инвалидов в Российской Федерации». </w:t>
      </w:r>
    </w:p>
    <w:p w:rsidR="003E61EF" w:rsidRPr="008A674E" w:rsidRDefault="003E61EF" w:rsidP="003E61EF">
      <w:pPr>
        <w:ind w:firstLine="709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В Рыбно-Слободском муниципальном районе по состоянию на 01.04.2011 года всего проживает 27964 человека. Из них  пенсионеров -9521  чел., в т.ч.  по возрасту - 7418  чел., по инвалидности - 970   чел., работающих пенсионеров -  1758  чел.</w:t>
      </w:r>
    </w:p>
    <w:p w:rsidR="003E61EF" w:rsidRPr="008A674E" w:rsidRDefault="003E61EF" w:rsidP="003E61EF">
      <w:pPr>
        <w:ind w:firstLine="709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На сегодняшний день в районе насчитывается около 3280 инвалидов, что составляет около 11,73  процента населения района. Из них инвалидов ВОВ - 27, инвалидов по общему заболеванию - 2825, инвалидов по трудовому увечью - 84, инвалидов с детства - 302, детей-инвалидов – 131, инвалидов-колясочников- 63 , детей-инвалидов-колясочников- 14.</w:t>
      </w:r>
    </w:p>
    <w:p w:rsidR="003E61EF" w:rsidRPr="008A674E" w:rsidRDefault="003E61EF" w:rsidP="003E61EF">
      <w:pPr>
        <w:ind w:firstLine="709"/>
        <w:rPr>
          <w:sz w:val="22"/>
          <w:szCs w:val="22"/>
        </w:rPr>
      </w:pPr>
      <w:r w:rsidRPr="008A674E">
        <w:rPr>
          <w:sz w:val="22"/>
          <w:szCs w:val="22"/>
        </w:rPr>
        <w:t>Количество семей с детьми до 18 лет - 3586, в них детей – 5336.</w:t>
      </w:r>
    </w:p>
    <w:p w:rsidR="003E61EF" w:rsidRPr="008A674E" w:rsidRDefault="003E61EF" w:rsidP="003E61EF">
      <w:pPr>
        <w:ind w:firstLine="709"/>
        <w:rPr>
          <w:sz w:val="22"/>
          <w:szCs w:val="22"/>
        </w:rPr>
      </w:pPr>
      <w:r w:rsidRPr="008A674E">
        <w:rPr>
          <w:sz w:val="22"/>
          <w:szCs w:val="22"/>
        </w:rPr>
        <w:t xml:space="preserve">Учитывая ежегодное увеличение  инвалидов (в  </w:t>
      </w:r>
      <w:smartTag w:uri="urn:schemas-microsoft-com:office:smarttags" w:element="metricconverter">
        <w:smartTagPr>
          <w:attr w:name="ProductID" w:val="2008 г"/>
        </w:smartTagPr>
        <w:r w:rsidRPr="008A674E">
          <w:rPr>
            <w:sz w:val="22"/>
            <w:szCs w:val="22"/>
          </w:rPr>
          <w:t>2008 г</w:t>
        </w:r>
      </w:smartTag>
      <w:r w:rsidRPr="008A674E">
        <w:rPr>
          <w:sz w:val="22"/>
          <w:szCs w:val="22"/>
        </w:rPr>
        <w:t xml:space="preserve">.- 3260, </w:t>
      </w:r>
      <w:smartTag w:uri="urn:schemas-microsoft-com:office:smarttags" w:element="metricconverter">
        <w:smartTagPr>
          <w:attr w:name="ProductID" w:val="2009 г"/>
        </w:smartTagPr>
        <w:r w:rsidRPr="008A674E">
          <w:rPr>
            <w:sz w:val="22"/>
            <w:szCs w:val="22"/>
          </w:rPr>
          <w:t>2009 г</w:t>
        </w:r>
      </w:smartTag>
      <w:r w:rsidRPr="008A674E">
        <w:rPr>
          <w:sz w:val="22"/>
          <w:szCs w:val="22"/>
        </w:rPr>
        <w:t xml:space="preserve">.- 3290- чел., </w:t>
      </w:r>
      <w:smartTag w:uri="urn:schemas-microsoft-com:office:smarttags" w:element="metricconverter">
        <w:smartTagPr>
          <w:attr w:name="ProductID" w:val="2010 г"/>
        </w:smartTagPr>
        <w:r w:rsidRPr="008A674E">
          <w:rPr>
            <w:sz w:val="22"/>
            <w:szCs w:val="22"/>
          </w:rPr>
          <w:t>2010 г</w:t>
        </w:r>
      </w:smartTag>
      <w:r w:rsidRPr="008A674E">
        <w:rPr>
          <w:sz w:val="22"/>
          <w:szCs w:val="22"/>
        </w:rPr>
        <w:t>.- 3312 чел.), особое внимание необходимо уделять совершенствованию мер социальной  защиты  инвалидов.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Создание для инвалидов и других маломобильных граждан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общество. Также необходимо совершенствовать социальную инфраструктуру в направлении наиболее полного удовлетворения потребностей пожилых людей и инвалидов качественными услугами, внедрять новые виды и формы социального обслуживания. </w:t>
      </w:r>
    </w:p>
    <w:p w:rsidR="003E61EF" w:rsidRPr="008A674E" w:rsidRDefault="003E61EF" w:rsidP="003E61EF">
      <w:pPr>
        <w:ind w:firstLine="722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В районе действует  «Комплексная программа социальной защиты населения Рыбно-Слободского муниципального района на 2007-2010 годы» в рамках которой  осуществляется комплекс мероприятий по формированию доступной среды жизнедеятельности для инвалидов, в том числе организация работы службы «социального такси», содействие трудоустройству и созданию специализированных рабочих мест для инвалидов, оборудование пандусами учреждений.</w:t>
      </w:r>
    </w:p>
    <w:p w:rsidR="003E61EF" w:rsidRPr="008A674E" w:rsidRDefault="003E61EF" w:rsidP="003E61EF">
      <w:pPr>
        <w:pStyle w:val="a9"/>
        <w:spacing w:after="0"/>
        <w:ind w:firstLine="708"/>
        <w:jc w:val="both"/>
        <w:rPr>
          <w:sz w:val="22"/>
          <w:szCs w:val="22"/>
        </w:rPr>
      </w:pPr>
      <w:r w:rsidRPr="008A674E">
        <w:rPr>
          <w:sz w:val="22"/>
          <w:szCs w:val="22"/>
        </w:rPr>
        <w:t xml:space="preserve">Для удобства инвалидов входы в отдел  социальной защиты населения в Рыбно-Слободском муниципальном районе, управления  пенсионного фонда Рыбно-Слободском  районе, поликлинику пгт.Рыбная Слобода оборудованы пандусами. </w:t>
      </w:r>
    </w:p>
    <w:p w:rsidR="003E61EF" w:rsidRPr="008A674E" w:rsidRDefault="003E61EF" w:rsidP="003E61EF">
      <w:pPr>
        <w:autoSpaceDE w:val="0"/>
        <w:ind w:firstLine="708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Вместе с тем, проведенные обследования социальной инфраструктуры по району выявили, что более 15 объектов , подлежат оснащению пандусами.</w:t>
      </w:r>
    </w:p>
    <w:p w:rsidR="003E61EF" w:rsidRPr="008A674E" w:rsidRDefault="003E61EF" w:rsidP="003E61EF">
      <w:pPr>
        <w:autoSpaceDE w:val="0"/>
        <w:ind w:firstLine="708"/>
        <w:jc w:val="both"/>
        <w:rPr>
          <w:sz w:val="22"/>
          <w:szCs w:val="22"/>
        </w:rPr>
      </w:pPr>
      <w:r w:rsidRPr="008A674E">
        <w:rPr>
          <w:sz w:val="22"/>
          <w:szCs w:val="22"/>
        </w:rPr>
        <w:t>Для повышения качества, расширения спектра и увеличения объема реабилитационных услуг необходимо дальнейшее укрепление материально-технической базы учреждений, осуществляющих реабилитацию инвалидов, совершенствование всех видов реабилитации за счет приобретения современного оборудования, внедрения новых технологий.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Значительный уровень межведомственного взаимодействия определяет важность и необходимость применения программных методов при решении проблем интеграции и социализации инвалидов и пожилых граждан. Кроме того, программно-целевой метод позволит на долгосрочный период сконцентрировать организационные, финансовые ресурсы, комплексно подойти к решению проблем граждан пожилого возраста и инвалидов, в результате, в значительной степени улучшить качество их жизни. 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Глава 3. ЦЕЛЬ, ЗАДАЧИ, СРОКИ РЕАЛИЗАЦИИ ПРОГРАММЫ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  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</w:t>
      </w:r>
      <w:r w:rsidRPr="008A674E">
        <w:rPr>
          <w:color w:val="000000"/>
          <w:sz w:val="22"/>
          <w:szCs w:val="22"/>
        </w:rPr>
        <w:tab/>
        <w:t>14. Целью Программы является обеспечение безбарьерной среды жизнедеятельности для маломобильных категорий граждан, а также реабилитация и социальная интеграция инвалидов и пожилых граждан в общество.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   </w:t>
      </w:r>
      <w:r w:rsidRPr="008A674E">
        <w:rPr>
          <w:color w:val="000000"/>
          <w:sz w:val="22"/>
          <w:szCs w:val="22"/>
        </w:rPr>
        <w:tab/>
        <w:t>15. Для достижения данной цели необходимо решение следующих задач: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1)организация беспрепятственного доступа маломобильных граждан к объектам социальной, транспортной и инженерной инфраструктур;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2)отработка межведомственного взаимодействия при строительстве и вводе в эксплуатацию новых объектов инфраструктуры (зданий, сооружений, средств транспорта, связи, информации);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3)обеспечение беспрепятственного доступа маломобильных граждан к информации;          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lastRenderedPageBreak/>
        <w:t xml:space="preserve">4)обеспечение качества и доступности  социальных услуг, в том числе в сфере предоставления социального обслуживания пожилых граждан, инвалидов, семей, имеющих детей-инвалидов;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5)реабилитация  инвалидов социокультурными методами и методами  физической культуры и спорта;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6)создание системы постоянного мониторинга потребностей маломобильных граждан (особенно инвалидов и детей-инвалидов) в реабилитации и адаптации среды жизнедеятельности, объеме и качестве предоставляемых реабилитационных услуг;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7)развитие партнерских отношений с негосударственными организациями в сфере социальной интеграции инвалидов и других лиц с ограничениями жизнедеятельности. 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    16.Срок реализации Программы - 2011 - 2015 годы.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Программа реализуется в три этапа: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I этап – 2011 год.-рассмотрение и утверждение проекта районной целевой  программы «Доступная среда» на 2011-2015 годы.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II этап – 2012-2014 годы. Предполагается: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реализация  организациями и учреждениями  предусмотренных в 2011-2014 годах мероприятий, оценка хода их выполнения, эффективности и результативности.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III этап – 2015 год: Предполагается: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анализ, обобщение и оценка выполненных мероприятий, разработка последующих этапов совершенствования системы социальной интеграции инвалидов и других лиц с ограничениями жизнедеятельности;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реализация предусмотренных мероприятий. 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Глава 4. ПЕРЕЧЕНЬ ПРОГРАММНЫХ МЕРОПРИЯТИЙ.</w:t>
      </w: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    </w:t>
      </w:r>
      <w:r w:rsidRPr="008A674E">
        <w:rPr>
          <w:color w:val="000000"/>
          <w:sz w:val="22"/>
          <w:szCs w:val="22"/>
        </w:rPr>
        <w:tab/>
        <w:t xml:space="preserve"> 17. Мероприятия Программы направлены на решение задач и сформированы по следующим направлениям: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1)обеспечение доступности социальных услуг, в том числе социального обслуживания и реабилитационных услуг, обеспечение доступности услуг здравоохранения.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Мероприятия ориентированы на проведение комплексной реабилитации инвалидов, в том числе детей-инвалидов, совершенствование деятельности органов медико-социальной экспертизы, содействие трудоустройству и профессиональной ориентации инвалидов;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2)обеспечение доступности информации для маломобильных групп граждан.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Мероприятия предусматривают обеспечение информационной доступности для маломобильных категорий граждан, оснащение учреждений медико-социальной экспертизы современными средствами коммуникации, создание программ по дистанционному обучению детей- инвалидов;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3)обеспечение доступности объектов социальной, транспортной и инженерной инфраструктур, в том числе мероприятия, предусматривающие создание нормативно-правовой базы и организационные мероприятия.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Мероприятия направлены на оборудование объектов социальной, транспортной инженерной инфраструктуры и жилья пандусами, поручнями, лифтами, перилами; выделение парковочных мест для автомобилей на автостоянках торговых центров; разработку нормативных правовых документов, регламентирующих обязательное соблюдение требований доступности для маломобильных групп населения;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4)обеспечение доступности социокультурной и спортивной реабилитации пожилых граждан и инвалидов.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Мероприятия направлены на интеграцию инвалидов в спортивную и культурно-массовую жизнь общества;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5)материально-техническое обеспечение, работа с молодыми инвалидами.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Мероприятия предусматривают модернизацию учреждений, занимающихся проблемами инвалидов, предоставление меры социальной поддержки по обеспечению жильем, совершенствование форм работы с молодыми инвалидами.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</w:t>
      </w:r>
      <w:r w:rsidRPr="008A674E">
        <w:rPr>
          <w:color w:val="000000"/>
          <w:sz w:val="22"/>
          <w:szCs w:val="22"/>
        </w:rPr>
        <w:tab/>
        <w:t>18. Перечень мероприятий Программы по содержанию, срокам, ресурсам и исполнителям представлен в приложении к настоящей Программе.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Глава 5. РЕСУРСНОЕ ОБЕСПЕЧЕНИЕ ПРОГРАММЫ</w:t>
      </w:r>
    </w:p>
    <w:p w:rsidR="003E61EF" w:rsidRPr="008A674E" w:rsidRDefault="003E61EF" w:rsidP="003E61EF">
      <w:pPr>
        <w:snapToGrid w:val="0"/>
        <w:jc w:val="center"/>
        <w:rPr>
          <w:color w:val="000000"/>
          <w:sz w:val="22"/>
          <w:szCs w:val="22"/>
        </w:rPr>
      </w:pP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lastRenderedPageBreak/>
        <w:t xml:space="preserve">19. Финансирование мероприятий Программы осуществляется за счет средств  федерального, областного, муниципальных бюджетов и внебюджетных источников. Общий объем финансирования Программы составляет </w:t>
      </w:r>
      <w:r w:rsidRPr="008A674E">
        <w:rPr>
          <w:bCs/>
          <w:sz w:val="22"/>
          <w:szCs w:val="22"/>
        </w:rPr>
        <w:t xml:space="preserve">11315,9 </w:t>
      </w:r>
      <w:r w:rsidRPr="008A674E">
        <w:rPr>
          <w:sz w:val="22"/>
          <w:szCs w:val="22"/>
        </w:rPr>
        <w:t xml:space="preserve">тыс. рублей, в том числе  </w:t>
      </w:r>
      <w:r w:rsidRPr="008A674E">
        <w:rPr>
          <w:color w:val="000000"/>
          <w:sz w:val="22"/>
          <w:szCs w:val="22"/>
        </w:rPr>
        <w:t>по источникам финансирования: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за счет текущего финансирования и за счет средств районного  бюджета -   тыс. руб.;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за счет внебюджетных средств- 3 370,0 тыс. руб.;</w:t>
      </w:r>
    </w:p>
    <w:p w:rsidR="003E61EF" w:rsidRPr="008A674E" w:rsidRDefault="003E61EF" w:rsidP="003E61EF">
      <w:pPr>
        <w:jc w:val="both"/>
        <w:rPr>
          <w:sz w:val="22"/>
          <w:szCs w:val="22"/>
        </w:rPr>
      </w:pPr>
      <w:r w:rsidRPr="008A674E">
        <w:rPr>
          <w:color w:val="000000"/>
          <w:sz w:val="22"/>
          <w:szCs w:val="22"/>
        </w:rPr>
        <w:tab/>
      </w:r>
      <w:r w:rsidRPr="008A674E">
        <w:rPr>
          <w:sz w:val="22"/>
          <w:szCs w:val="22"/>
        </w:rPr>
        <w:t>20. Объемы финансирования программных мероприятий подлежат ежегодному уточнению при формировании федерального, областного и муниципальных бюджетов на соответствующий год.</w:t>
      </w:r>
    </w:p>
    <w:p w:rsidR="003E61EF" w:rsidRPr="008A674E" w:rsidRDefault="003E61EF" w:rsidP="003E61EF">
      <w:pPr>
        <w:jc w:val="both"/>
        <w:rPr>
          <w:color w:val="000000"/>
          <w:sz w:val="22"/>
          <w:szCs w:val="22"/>
        </w:rPr>
      </w:pPr>
    </w:p>
    <w:p w:rsidR="003E61EF" w:rsidRPr="008A674E" w:rsidRDefault="003E61EF" w:rsidP="003E61EF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A674E">
        <w:rPr>
          <w:rFonts w:ascii="Times New Roman" w:hAnsi="Times New Roman" w:cs="Times New Roman"/>
          <w:sz w:val="22"/>
          <w:szCs w:val="22"/>
        </w:rPr>
        <w:t>Глава 6. МЕХАНИЗМ РЕАЛИЗАЦИИ ПРОГРАММЫ</w:t>
      </w:r>
    </w:p>
    <w:p w:rsidR="003E61EF" w:rsidRPr="008A674E" w:rsidRDefault="003E61EF" w:rsidP="003E61E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E61EF" w:rsidRPr="008A674E" w:rsidRDefault="003E61EF" w:rsidP="003E61E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A674E">
        <w:rPr>
          <w:rFonts w:ascii="Times New Roman" w:hAnsi="Times New Roman" w:cs="Times New Roman"/>
          <w:sz w:val="22"/>
          <w:szCs w:val="22"/>
        </w:rPr>
        <w:t>21. Механизм реализации Программы представляет собой согласованные по срокам и направлениям действия исполнителей конкретных мероприятий, ведущих к достижению поставленной цели.</w:t>
      </w:r>
    </w:p>
    <w:p w:rsidR="003E61EF" w:rsidRPr="008A674E" w:rsidRDefault="003E61EF" w:rsidP="003E61E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A674E">
        <w:rPr>
          <w:rFonts w:ascii="Times New Roman" w:hAnsi="Times New Roman" w:cs="Times New Roman"/>
          <w:sz w:val="22"/>
          <w:szCs w:val="22"/>
        </w:rPr>
        <w:t>22. Текущее управление реализацией Программы осуществляется руководителем исполкома района в установленном  порядке (ежегодно).</w:t>
      </w:r>
    </w:p>
    <w:p w:rsidR="003E61EF" w:rsidRPr="008A674E" w:rsidRDefault="003E61EF" w:rsidP="003E61EF">
      <w:pPr>
        <w:pStyle w:val="ConsPlusNormal0"/>
        <w:widowControl/>
        <w:ind w:firstLine="540"/>
        <w:jc w:val="both"/>
        <w:rPr>
          <w:sz w:val="22"/>
          <w:szCs w:val="22"/>
        </w:rPr>
      </w:pPr>
    </w:p>
    <w:p w:rsidR="003E61EF" w:rsidRPr="008A674E" w:rsidRDefault="003E61EF" w:rsidP="003E61EF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A674E">
        <w:rPr>
          <w:rFonts w:ascii="Times New Roman" w:hAnsi="Times New Roman" w:cs="Times New Roman"/>
          <w:sz w:val="22"/>
          <w:szCs w:val="22"/>
        </w:rPr>
        <w:t>Глава 7. ЭФФЕКТИВНОСТЬ РЕАЛИЗАЦИИ ПРОГРАММЫ</w:t>
      </w:r>
    </w:p>
    <w:p w:rsidR="003E61EF" w:rsidRPr="008A674E" w:rsidRDefault="003E61EF" w:rsidP="003E61EF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E61EF" w:rsidRPr="008A674E" w:rsidRDefault="003E61EF" w:rsidP="003E61EF">
      <w:pPr>
        <w:pStyle w:val="ConsPlusNormal0"/>
        <w:widowControl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8A674E">
        <w:rPr>
          <w:rFonts w:ascii="Times New Roman" w:hAnsi="Times New Roman" w:cs="Times New Roman"/>
          <w:sz w:val="22"/>
          <w:szCs w:val="22"/>
        </w:rPr>
        <w:t>23. За период реализации Программы (2011-2015 годы) планируется достичь следующих результатов:</w:t>
      </w:r>
      <w:r w:rsidRPr="008A674E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E61EF" w:rsidRPr="008A674E" w:rsidRDefault="003E61EF" w:rsidP="003E61EF">
      <w:pPr>
        <w:snapToGrid w:val="0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ab/>
        <w:t>1)увеличить удельный вес зданий и сооружений социальной инфраструктуры, дооборудованных или построенных с учетом потребности инвалидов и других маломобильных групп населения до 50% к 2015 году;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2)увеличить долю доступности детей-инвалидов к объектам специального (коррекционного) образования до 30%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3)увеличить долю педагогических работников, овладевших методами и приемами работы с детьми с ограниченными возможностями здоровья до 30% к 2015 году;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  <w:shd w:val="clear" w:color="auto" w:fill="FFFFFF"/>
        </w:rPr>
        <w:t>5) повысить удельный вес численности инвалидов, прошедших социальную реабилитацию  в  рамках реализации индивидуальных программ реабилитации, в общей численности инвалидов,</w:t>
      </w:r>
      <w:r w:rsidRPr="008A674E">
        <w:rPr>
          <w:color w:val="000000"/>
          <w:sz w:val="22"/>
          <w:szCs w:val="22"/>
        </w:rPr>
        <w:t xml:space="preserve"> поставленных на учет в отделе социальной защиты, к 2015 году до 70 % для взрослых и до 60%  для детей;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6)повысить удельный вес инвалидов, обеспеченных техническими средствами реабилитации, реабилитационными мероприятиями и услугами в общей численности инвалидов в соответствии с индивидуальной программой реабилитации до 90,4 %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7)увеличить количество инвалидов и пожилых граждан, принявших участие в социокультурных и спортивных мероприятиях до 10% от общего числа инвалидов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8)увеличить удельный вес семей с детьми-инвалидами, получивших адресную психолого-педагогическую помощь по вопросам обучения и воспитания детей с ограниченными возможностями здоровья до 100% к 2015 году;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9)увеличить удельный вес детей с ограниченными возможностями здоровья, получивших образование в образовательных учреждениях общего типа по месту жительства до 50% к концу 2015 года; </w:t>
      </w:r>
    </w:p>
    <w:p w:rsidR="003E61EF" w:rsidRPr="008A674E" w:rsidRDefault="003E61EF" w:rsidP="003E61EF">
      <w:pPr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10)увеличить долю инвалидов, получивших доступ к средствам информации и коммуникации, от общего числа инвалидов, проживающих на территории Рыбно-Слободского муниципального района, до 50% к 2015 году; 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11)увеличить количество учреждений культуры, оборудованных с целью обеспечения доступности для маломобильных категорий граждан до 3%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12)увеличить количество инвалидов, получивших государственную услугу по профессиональной ориентации до 120 человек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13)увеличить число трудоустроенных инвалидов до 10 человек к 2015 году;</w:t>
      </w: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14)количество детей-инвалидов, прошедших реабилитацию в реабилитационных центрах РТ  не менее 100 человек ежегодно.</w:t>
      </w:r>
    </w:p>
    <w:p w:rsidR="003E61EF" w:rsidRDefault="003E61EF" w:rsidP="003E61EF">
      <w:pPr>
        <w:snapToGrid w:val="0"/>
        <w:jc w:val="both"/>
        <w:rPr>
          <w:sz w:val="22"/>
          <w:szCs w:val="22"/>
        </w:rPr>
      </w:pPr>
      <w:r w:rsidRPr="008A674E">
        <w:rPr>
          <w:color w:val="000000"/>
          <w:sz w:val="22"/>
          <w:szCs w:val="22"/>
        </w:rPr>
        <w:tab/>
      </w:r>
      <w:r w:rsidRPr="008A674E">
        <w:rPr>
          <w:sz w:val="22"/>
          <w:szCs w:val="22"/>
        </w:rPr>
        <w:t>Показатели социально-экономической эффективности Программы:</w:t>
      </w: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snapToGrid w:val="0"/>
        <w:jc w:val="both"/>
        <w:rPr>
          <w:sz w:val="22"/>
          <w:szCs w:val="22"/>
        </w:rPr>
      </w:pPr>
    </w:p>
    <w:p w:rsidR="003E61EF" w:rsidRPr="008A674E" w:rsidRDefault="003E61EF" w:rsidP="003E61EF">
      <w:pPr>
        <w:snapToGrid w:val="0"/>
        <w:jc w:val="both"/>
        <w:rPr>
          <w:sz w:val="22"/>
          <w:szCs w:val="22"/>
        </w:rPr>
      </w:pPr>
    </w:p>
    <w:p w:rsidR="003E61EF" w:rsidRDefault="003E61EF" w:rsidP="003E61EF">
      <w:pPr>
        <w:pStyle w:val="ConsPlusNormal0"/>
        <w:widowControl/>
        <w:ind w:firstLine="540"/>
        <w:jc w:val="both"/>
      </w:pP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1080"/>
        <w:gridCol w:w="1080"/>
        <w:gridCol w:w="1080"/>
        <w:gridCol w:w="1080"/>
        <w:gridCol w:w="1485"/>
      </w:tblGrid>
      <w:tr w:rsidR="003E61EF" w:rsidTr="00283A21">
        <w:trPr>
          <w:cantSplit/>
          <w:trHeight w:val="240"/>
        </w:trPr>
        <w:tc>
          <w:tcPr>
            <w:tcW w:w="44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Наименование показателя     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Значение показателя, %        </w:t>
            </w:r>
          </w:p>
        </w:tc>
      </w:tr>
      <w:tr w:rsidR="003E61EF" w:rsidTr="00283A21">
        <w:trPr>
          <w:cantSplit/>
          <w:trHeight w:val="240"/>
        </w:trPr>
        <w:tc>
          <w:tcPr>
            <w:tcW w:w="4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2011 год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2012 год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2013 год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2014 год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 xml:space="preserve">2015 год </w:t>
            </w:r>
          </w:p>
        </w:tc>
      </w:tr>
      <w:tr w:rsidR="003E61EF" w:rsidTr="00283A21">
        <w:trPr>
          <w:cantSplit/>
          <w:trHeight w:val="84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Удельный вес зданий и сооружений социальной инфраструктуры, дооборудованных или построенных с учетом потребностей инвалидов и других маломобильных групп населения </w:t>
            </w:r>
          </w:p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(в % по годам)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50</w:t>
            </w:r>
          </w:p>
        </w:tc>
      </w:tr>
      <w:tr w:rsidR="003E61EF" w:rsidTr="00283A21">
        <w:trPr>
          <w:cantSplit/>
          <w:trHeight w:val="48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Увеличение доли доступности детей-инвалидов к объектам специального (коррекционного) образования ( в %)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30</w:t>
            </w:r>
          </w:p>
        </w:tc>
      </w:tr>
      <w:tr w:rsidR="003E61EF" w:rsidTr="00283A21">
        <w:trPr>
          <w:cantSplit/>
          <w:trHeight w:val="72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доли педагогических работников, овладевших методами и приемами работы с детьми с ограниченными возможностями здоровья (в 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30</w:t>
            </w:r>
          </w:p>
        </w:tc>
      </w:tr>
      <w:tr w:rsidR="003E61EF" w:rsidTr="00283A21">
        <w:trPr>
          <w:cantSplit/>
          <w:trHeight w:val="2046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bottom w:w="70" w:type="dxa"/>
            </w:tcMar>
          </w:tcPr>
          <w:p w:rsidR="003E61EF" w:rsidRDefault="003E61EF" w:rsidP="00283A21">
            <w:pPr>
              <w:snapToGrid w:val="0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повысить</w:t>
            </w:r>
            <w:r w:rsidRPr="00505328">
              <w:rPr>
                <w:color w:val="000000"/>
                <w:shd w:val="clear" w:color="auto" w:fill="FFFFFF"/>
              </w:rPr>
              <w:t xml:space="preserve"> удельный вес  инвалидов, прошедших социальную реабилитацию  в  рамках реализации индивидуальных программ реабилитации, в общей численности инвалидов,</w:t>
            </w:r>
            <w:r w:rsidRPr="00505328">
              <w:rPr>
                <w:color w:val="000000"/>
              </w:rPr>
              <w:t xml:space="preserve"> поставленных на учет в отдел социальной защиты, %  </w:t>
            </w:r>
          </w:p>
          <w:p w:rsidR="003E61EF" w:rsidRDefault="003E61EF" w:rsidP="00283A21">
            <w:pPr>
              <w:snapToGrid w:val="0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>для вз</w:t>
            </w:r>
            <w:r w:rsidRPr="00505328">
              <w:rPr>
                <w:color w:val="000000"/>
              </w:rPr>
              <w:t xml:space="preserve">рослых </w:t>
            </w:r>
          </w:p>
          <w:p w:rsidR="003E61EF" w:rsidRPr="00505328" w:rsidRDefault="003E61EF" w:rsidP="00283A21">
            <w:pPr>
              <w:snapToGrid w:val="0"/>
              <w:ind w:firstLine="708"/>
              <w:jc w:val="both"/>
              <w:rPr>
                <w:color w:val="000000"/>
              </w:rPr>
            </w:pPr>
            <w:r w:rsidRPr="00505328">
              <w:rPr>
                <w:color w:val="000000"/>
              </w:rPr>
              <w:t>для детей;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bottom w:w="70" w:type="dxa"/>
            </w:tcMar>
          </w:tcPr>
          <w:p w:rsidR="003E61EF" w:rsidRDefault="003E61EF" w:rsidP="00283A21">
            <w:pPr>
              <w:snapToGrid w:val="0"/>
            </w:pPr>
          </w:p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>
            <w:r>
              <w:t>68</w:t>
            </w:r>
          </w:p>
          <w:p w:rsidR="003E61EF" w:rsidRDefault="003E61EF" w:rsidP="00283A21">
            <w: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bottom w:w="70" w:type="dxa"/>
            </w:tcMar>
          </w:tcPr>
          <w:p w:rsidR="003E61EF" w:rsidRDefault="003E61EF" w:rsidP="00283A21">
            <w:pPr>
              <w:snapToGrid w:val="0"/>
            </w:pPr>
          </w:p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>
            <w:r>
              <w:t>68</w:t>
            </w:r>
          </w:p>
          <w:p w:rsidR="003E61EF" w:rsidRDefault="003E61EF" w:rsidP="00283A21">
            <w: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</w:p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>
            <w:r>
              <w:t>69</w:t>
            </w:r>
          </w:p>
          <w:p w:rsidR="003E61EF" w:rsidRDefault="003E61EF" w:rsidP="00283A21">
            <w: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</w:p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>
            <w:r>
              <w:t>69</w:t>
            </w:r>
          </w:p>
          <w:p w:rsidR="003E61EF" w:rsidRDefault="003E61EF" w:rsidP="00283A21">
            <w:r>
              <w:t>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</w:p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/>
          <w:p w:rsidR="003E61EF" w:rsidRDefault="003E61EF" w:rsidP="00283A21">
            <w:r>
              <w:t>70</w:t>
            </w:r>
          </w:p>
          <w:p w:rsidR="003E61EF" w:rsidRDefault="003E61EF" w:rsidP="00283A21">
            <w:r>
              <w:t>60</w:t>
            </w:r>
          </w:p>
        </w:tc>
      </w:tr>
      <w:tr w:rsidR="003E61EF" w:rsidTr="00283A21">
        <w:trPr>
          <w:cantSplit/>
          <w:trHeight w:val="24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Удельный вес инвалидов, обеспеченных техническими средствами реабилитации, реабилитационными мероприятиями и услугами в общей численности инвалидов в соответствии с индивидуальной программой реабилитации (в % по годам)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90,4</w:t>
            </w:r>
          </w:p>
        </w:tc>
      </w:tr>
      <w:tr w:rsidR="003E61EF" w:rsidTr="00283A21">
        <w:trPr>
          <w:cantSplit/>
          <w:trHeight w:val="3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инвалидов и пожилых граждан, принявших участие в социокультурных и спортивных мероприятиях (в 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Удельный вес семей с детьми-инвалидами, получивших адресную психолого-педагогическую помощь по вопросам обучения и воспитания детей с ограниченными возможностями здоровья </w:t>
            </w:r>
          </w:p>
          <w:p w:rsidR="003E61EF" w:rsidRDefault="003E61EF" w:rsidP="00283A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(в 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100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Удельный вес детей с ограниченными возможностями здоровья, получивших образование в образовательных учреждениях общего типа по месту жительства (в %)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50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Доля инвалидов, получивших доступ к средствам информации и коммуникации, от общего числа инвалидов, проживающих на территории Рыбно-Слободского муниципального района (в % 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50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учреждений культуры, оборудованных с целью обеспечения доступности для маломобильных категорий граждан (на % ежегодно к общему числу учреждений)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инвалидов, получивших государственную услугу по профессиональной ориентации (чел);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120</w:t>
            </w:r>
          </w:p>
        </w:tc>
      </w:tr>
      <w:tr w:rsidR="003E61EF" w:rsidTr="00283A21">
        <w:trPr>
          <w:cantSplit/>
          <w:trHeight w:val="639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pStyle w:val="ConsPlusNormal0"/>
              <w:widowControl/>
              <w:snapToGrid w:val="0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Количество трудоустроенных инвалидов (чел.)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</w:t>
            </w:r>
          </w:p>
        </w:tc>
      </w:tr>
      <w:tr w:rsidR="003E61EF" w:rsidTr="00283A21">
        <w:trPr>
          <w:cantSplit/>
          <w:trHeight w:val="96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детей-инвалидов прошедших реабилитацию  в реабилитационных центрах РТ. (чел.)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98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EF" w:rsidRDefault="003E61EF" w:rsidP="00283A21">
            <w:pPr>
              <w:snapToGrid w:val="0"/>
            </w:pPr>
            <w:r>
              <w:t>100</w:t>
            </w:r>
          </w:p>
        </w:tc>
      </w:tr>
    </w:tbl>
    <w:p w:rsidR="003E61EF" w:rsidRDefault="003E61EF" w:rsidP="003E61EF">
      <w:pPr>
        <w:snapToGrid w:val="0"/>
        <w:ind w:firstLine="708"/>
        <w:jc w:val="both"/>
      </w:pPr>
    </w:p>
    <w:p w:rsidR="003E61EF" w:rsidRPr="008A674E" w:rsidRDefault="003E61EF" w:rsidP="003E61EF">
      <w:pPr>
        <w:snapToGrid w:val="0"/>
        <w:ind w:firstLine="708"/>
        <w:jc w:val="both"/>
        <w:rPr>
          <w:color w:val="000000"/>
          <w:sz w:val="22"/>
          <w:szCs w:val="22"/>
        </w:rPr>
      </w:pPr>
      <w:r w:rsidRPr="008A674E">
        <w:rPr>
          <w:color w:val="000000"/>
          <w:sz w:val="22"/>
          <w:szCs w:val="22"/>
        </w:rPr>
        <w:t>24.При оценке эффективности Программы применяются вышеуказанные индикаторы по направлениям.</w:t>
      </w:r>
    </w:p>
    <w:p w:rsidR="003E61EF" w:rsidRPr="008A674E" w:rsidRDefault="003E61EF" w:rsidP="003E61EF">
      <w:pPr>
        <w:snapToGrid w:val="0"/>
        <w:jc w:val="both"/>
        <w:rPr>
          <w:sz w:val="22"/>
          <w:szCs w:val="22"/>
        </w:rPr>
      </w:pPr>
      <w:r w:rsidRPr="008A674E">
        <w:rPr>
          <w:color w:val="000000"/>
          <w:sz w:val="22"/>
          <w:szCs w:val="22"/>
        </w:rPr>
        <w:t xml:space="preserve">  </w:t>
      </w:r>
      <w:r w:rsidRPr="008A674E">
        <w:rPr>
          <w:color w:val="000000"/>
          <w:sz w:val="22"/>
          <w:szCs w:val="22"/>
        </w:rPr>
        <w:tab/>
        <w:t>При расчете значения показателя применяются данные органов государственной статистики и ведомственной отчетности. Оценка эффективности Программы будет производиться путем сравнения текущего значения целевого показателя с базовым показателем.</w:t>
      </w:r>
    </w:p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/>
    <w:p w:rsidR="003E61EF" w:rsidRDefault="003E61EF" w:rsidP="003E61EF">
      <w:pPr>
        <w:jc w:val="right"/>
      </w:pPr>
      <w:r>
        <w:lastRenderedPageBreak/>
        <w:t xml:space="preserve">Приложение </w:t>
      </w:r>
    </w:p>
    <w:p w:rsidR="003E61EF" w:rsidRDefault="003E61EF" w:rsidP="003E61EF">
      <w:pPr>
        <w:jc w:val="right"/>
      </w:pPr>
      <w:r>
        <w:t xml:space="preserve">к районной  целевой программе </w:t>
      </w:r>
    </w:p>
    <w:p w:rsidR="003E61EF" w:rsidRDefault="003E61EF" w:rsidP="003E61EF">
      <w:pPr>
        <w:jc w:val="right"/>
      </w:pPr>
      <w:r>
        <w:t>«Доступная среда» на 2011-2015 годы</w:t>
      </w:r>
    </w:p>
    <w:p w:rsidR="003E61EF" w:rsidRDefault="003E61EF" w:rsidP="003E61EF">
      <w:pPr>
        <w:jc w:val="right"/>
      </w:pPr>
    </w:p>
    <w:p w:rsidR="003E61EF" w:rsidRPr="00337B42" w:rsidRDefault="003E61EF" w:rsidP="003E6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337B42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 xml:space="preserve">я  </w:t>
      </w:r>
      <w:r w:rsidRPr="00337B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районной целевой </w:t>
      </w:r>
      <w:r w:rsidRPr="00337B42">
        <w:rPr>
          <w:b/>
          <w:sz w:val="28"/>
          <w:szCs w:val="28"/>
        </w:rPr>
        <w:t xml:space="preserve"> программы  </w:t>
      </w:r>
      <w:r>
        <w:rPr>
          <w:b/>
          <w:sz w:val="28"/>
          <w:szCs w:val="28"/>
        </w:rPr>
        <w:t>«</w:t>
      </w:r>
      <w:r w:rsidRPr="00337B42">
        <w:rPr>
          <w:b/>
          <w:sz w:val="28"/>
          <w:szCs w:val="28"/>
        </w:rPr>
        <w:t>Доступная среда</w:t>
      </w:r>
      <w:r>
        <w:rPr>
          <w:b/>
          <w:sz w:val="28"/>
          <w:szCs w:val="28"/>
        </w:rPr>
        <w:t>»</w:t>
      </w:r>
      <w:r w:rsidRPr="00337B42">
        <w:rPr>
          <w:b/>
          <w:sz w:val="28"/>
          <w:szCs w:val="28"/>
        </w:rPr>
        <w:t xml:space="preserve"> на 2011 - 2015 годы</w:t>
      </w:r>
    </w:p>
    <w:p w:rsidR="003E61EF" w:rsidRPr="00737B7B" w:rsidRDefault="003E61EF" w:rsidP="003E61EF">
      <w:pPr>
        <w:rPr>
          <w:szCs w:val="28"/>
        </w:rPr>
      </w:pPr>
    </w:p>
    <w:p w:rsidR="003E61EF" w:rsidRPr="00737B7B" w:rsidRDefault="003E61EF" w:rsidP="003E61EF">
      <w:pPr>
        <w:spacing w:line="120" w:lineRule="exact"/>
        <w:rPr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694"/>
        <w:gridCol w:w="1384"/>
        <w:gridCol w:w="635"/>
        <w:gridCol w:w="630"/>
        <w:gridCol w:w="630"/>
        <w:gridCol w:w="630"/>
        <w:gridCol w:w="630"/>
        <w:gridCol w:w="630"/>
        <w:gridCol w:w="702"/>
        <w:gridCol w:w="1499"/>
      </w:tblGrid>
      <w:tr w:rsidR="003E61EF" w:rsidRPr="007C3272" w:rsidTr="00283A21">
        <w:trPr>
          <w:trHeight w:val="410"/>
        </w:trPr>
        <w:tc>
          <w:tcPr>
            <w:tcW w:w="392" w:type="dxa"/>
            <w:vMerge w:val="restart"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№</w:t>
            </w:r>
          </w:p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2694" w:type="dxa"/>
            <w:vMerge w:val="restart"/>
          </w:tcPr>
          <w:p w:rsidR="003E61EF" w:rsidRPr="007C3272" w:rsidRDefault="003E61EF" w:rsidP="00283A21">
            <w:pPr>
              <w:ind w:left="72" w:hanging="72"/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Мероприятия</w:t>
            </w:r>
          </w:p>
        </w:tc>
        <w:tc>
          <w:tcPr>
            <w:tcW w:w="1384" w:type="dxa"/>
            <w:vMerge w:val="restart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Источник финансиро</w:t>
            </w:r>
          </w:p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вания</w:t>
            </w:r>
          </w:p>
        </w:tc>
        <w:tc>
          <w:tcPr>
            <w:tcW w:w="3785" w:type="dxa"/>
            <w:gridSpan w:val="6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Объем финансирования (в тыс.руб.)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Сроки реалии</w:t>
            </w:r>
          </w:p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зации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Ожидаемые результаты</w:t>
            </w:r>
          </w:p>
        </w:tc>
      </w:tr>
      <w:tr w:rsidR="003E61EF" w:rsidRPr="007C3272" w:rsidTr="00283A21">
        <w:trPr>
          <w:trHeight w:val="410"/>
        </w:trPr>
        <w:tc>
          <w:tcPr>
            <w:tcW w:w="392" w:type="dxa"/>
            <w:vMerge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2694" w:type="dxa"/>
            <w:vMerge/>
          </w:tcPr>
          <w:p w:rsidR="003E61EF" w:rsidRPr="007C3272" w:rsidRDefault="003E61EF" w:rsidP="00283A21">
            <w:pPr>
              <w:ind w:left="72" w:hanging="7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  <w:vMerge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5" w:type="dxa"/>
            <w:vMerge w:val="restart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годы-всего:</w:t>
            </w:r>
          </w:p>
        </w:tc>
        <w:tc>
          <w:tcPr>
            <w:tcW w:w="3150" w:type="dxa"/>
            <w:gridSpan w:val="5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 том числе</w:t>
            </w:r>
          </w:p>
        </w:tc>
        <w:tc>
          <w:tcPr>
            <w:tcW w:w="702" w:type="dxa"/>
            <w:vMerge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rPr>
          <w:trHeight w:val="410"/>
        </w:trPr>
        <w:tc>
          <w:tcPr>
            <w:tcW w:w="392" w:type="dxa"/>
            <w:vMerge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2694" w:type="dxa"/>
            <w:vMerge/>
          </w:tcPr>
          <w:p w:rsidR="003E61EF" w:rsidRPr="007C3272" w:rsidRDefault="003E61EF" w:rsidP="00283A21">
            <w:pPr>
              <w:ind w:left="72" w:hanging="72"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  <w:vMerge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5" w:type="dxa"/>
            <w:vMerge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 год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2012 год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2013 год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2014 год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2015 год</w:t>
            </w:r>
          </w:p>
        </w:tc>
        <w:tc>
          <w:tcPr>
            <w:tcW w:w="702" w:type="dxa"/>
            <w:vMerge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smartTag w:uri="urn:schemas-microsoft-com:office:smarttags" w:element="place">
              <w:r w:rsidRPr="007C3272">
                <w:rPr>
                  <w:rFonts w:ascii="Times New Roman CYR" w:hAnsi="Times New Roman CYR"/>
                  <w:b/>
                  <w:lang w:val="en-US"/>
                </w:rPr>
                <w:t>I</w:t>
              </w:r>
              <w:r w:rsidRPr="007C3272">
                <w:rPr>
                  <w:rFonts w:ascii="Times New Roman CYR" w:hAnsi="Times New Roman CYR"/>
                  <w:b/>
                </w:rPr>
                <w:t>.</w:t>
              </w:r>
            </w:smartTag>
            <w:r w:rsidRPr="007C3272">
              <w:rPr>
                <w:rFonts w:ascii="Times New Roman CYR" w:hAnsi="Times New Roman CYR"/>
                <w:b/>
              </w:rPr>
              <w:t xml:space="preserve"> Ответственный исполнитель -  отдел социальной защиты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ind w:left="16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Совершенствование и поддержание базы данных инвалидов в актуальном состоянии.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ind w:left="16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Ведение учета потребностей инвалидов и осуществление контроля за реализацией ИПР.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ind w:right="798"/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ind w:left="16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Проведение реабилитационных мероприятий согласно ИПР.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360,0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72,0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72,0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72,0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72,0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72,0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spacing w:line="240" w:lineRule="atLeast"/>
              <w:ind w:left="-57" w:right="-57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комплексная реабилитация инвалидов</w:t>
            </w:r>
          </w:p>
        </w:tc>
      </w:tr>
      <w:tr w:rsidR="003E61EF" w:rsidRPr="007C3272" w:rsidTr="00283A21">
        <w:trPr>
          <w:trHeight w:val="202"/>
        </w:trPr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 Развитие системы социально-средовой адаптации инвалидов, в том числе: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обеспечение инвалидов техническими средствами реабилитации, протезно-ортопедическими изделиями.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680,0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160,0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112,0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128,0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160,0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spacing w:line="240" w:lineRule="atLeast"/>
              <w:ind w:left="-57" w:right="-57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комплексная реабилитация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5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Обеспечение нуждающихся инвалидов инвалидными колясками, средствами реабилитации через пункт проката при </w:t>
            </w:r>
            <w:r w:rsidRPr="007C3272">
              <w:rPr>
                <w:rFonts w:ascii="Times New Roman CYR" w:hAnsi="Times New Roman CYR"/>
              </w:rPr>
              <w:lastRenderedPageBreak/>
              <w:t>ЦСОН.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lastRenderedPageBreak/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spacing w:line="240" w:lineRule="atLeast"/>
              <w:ind w:left="-57" w:right="-57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повышение эффективности реабилитационных мероприятий, </w:t>
            </w:r>
            <w:r w:rsidRPr="007C3272">
              <w:rPr>
                <w:rFonts w:ascii="Times New Roman CYR" w:hAnsi="Times New Roman CYR"/>
              </w:rPr>
              <w:lastRenderedPageBreak/>
              <w:t>способствующих интеграции инвалидов с обществом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6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инвалидов санаторно-курортными путевками.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7500,0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Внедрение инновационных технологий: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-«Социальное такси»,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-«Волонтерское движение»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источники</w:t>
            </w:r>
          </w:p>
        </w:tc>
        <w:tc>
          <w:tcPr>
            <w:tcW w:w="635" w:type="dxa"/>
            <w:shd w:val="clear" w:color="auto" w:fill="auto"/>
          </w:tcPr>
          <w:p w:rsidR="003E61EF" w:rsidRPr="008E702B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8E702B">
              <w:rPr>
                <w:rFonts w:ascii="Times New Roman CYR" w:hAnsi="Times New Roman CYR"/>
              </w:rPr>
              <w:t>50</w:t>
            </w:r>
            <w:r>
              <w:rPr>
                <w:rFonts w:ascii="Times New Roman CYR" w:hAnsi="Times New Roman CYR"/>
              </w:rPr>
              <w:t>,</w:t>
            </w:r>
            <w:r w:rsidRPr="008E702B">
              <w:rPr>
                <w:rFonts w:ascii="Times New Roman CYR" w:hAnsi="Times New Roman CY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3E61EF" w:rsidRPr="008E702B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10,0</w:t>
            </w:r>
          </w:p>
        </w:tc>
        <w:tc>
          <w:tcPr>
            <w:tcW w:w="630" w:type="dxa"/>
            <w:shd w:val="clear" w:color="auto" w:fill="auto"/>
          </w:tcPr>
          <w:p w:rsidR="003E61EF" w:rsidRDefault="003E61EF" w:rsidP="00283A21">
            <w:r w:rsidRPr="00BC34B0">
              <w:rPr>
                <w:rFonts w:ascii="Times New Roman CYR" w:hAnsi="Times New Roman CYR"/>
              </w:rPr>
              <w:t>10,0</w:t>
            </w:r>
          </w:p>
        </w:tc>
        <w:tc>
          <w:tcPr>
            <w:tcW w:w="630" w:type="dxa"/>
            <w:shd w:val="clear" w:color="auto" w:fill="auto"/>
          </w:tcPr>
          <w:p w:rsidR="003E61EF" w:rsidRDefault="003E61EF" w:rsidP="00283A21">
            <w:r w:rsidRPr="00BC34B0">
              <w:rPr>
                <w:rFonts w:ascii="Times New Roman CYR" w:hAnsi="Times New Roman CYR"/>
              </w:rPr>
              <w:t>10,0</w:t>
            </w:r>
          </w:p>
        </w:tc>
        <w:tc>
          <w:tcPr>
            <w:tcW w:w="630" w:type="dxa"/>
            <w:shd w:val="clear" w:color="auto" w:fill="auto"/>
          </w:tcPr>
          <w:p w:rsidR="003E61EF" w:rsidRDefault="003E61EF" w:rsidP="00283A21">
            <w:r w:rsidRPr="00BC34B0">
              <w:rPr>
                <w:rFonts w:ascii="Times New Roman CYR" w:hAnsi="Times New Roman CYR"/>
              </w:rPr>
              <w:t>10,0</w:t>
            </w:r>
          </w:p>
        </w:tc>
        <w:tc>
          <w:tcPr>
            <w:tcW w:w="630" w:type="dxa"/>
            <w:shd w:val="clear" w:color="auto" w:fill="auto"/>
          </w:tcPr>
          <w:p w:rsidR="003E61EF" w:rsidRDefault="003E61EF" w:rsidP="00283A21">
            <w:r w:rsidRPr="00BC34B0">
              <w:rPr>
                <w:rFonts w:ascii="Times New Roman CYR" w:hAnsi="Times New Roman CYR"/>
              </w:rPr>
              <w:t>10,0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</w:rPr>
              <w:t>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</w:t>
            </w:r>
          </w:p>
        </w:tc>
        <w:tc>
          <w:tcPr>
            <w:tcW w:w="2694" w:type="dxa"/>
          </w:tcPr>
          <w:p w:rsidR="003E61EF" w:rsidRDefault="003E61EF" w:rsidP="00283A21">
            <w:pPr>
              <w:jc w:val="both"/>
            </w:pPr>
            <w:r>
              <w:t>Проведение работ по обеспечению беспрепятственного доступа инвалидов к учреждениям социального обслуживания:</w:t>
            </w:r>
          </w:p>
          <w:p w:rsidR="003E61EF" w:rsidRDefault="003E61EF" w:rsidP="00283A21">
            <w:pPr>
              <w:jc w:val="both"/>
            </w:pPr>
            <w:r>
              <w:t xml:space="preserve">-Корноуховский дом-интернат для престарелых и инвалидов: </w:t>
            </w:r>
          </w:p>
          <w:p w:rsidR="003E61EF" w:rsidRDefault="003E61EF" w:rsidP="00283A21">
            <w:pPr>
              <w:jc w:val="both"/>
            </w:pPr>
            <w:r>
              <w:t>подъемник передвижной для инвалидов с гидравлическим приводом ИПП-2Г в кол.-ве-1 шт.;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eastAsia="Calibri" w:hAnsi="Times New Roman CYR"/>
              </w:rPr>
            </w:pPr>
            <w:r>
              <w:t>мобильный гусеничный лестничный подъемник в кол.-ве 1 шт.</w:t>
            </w:r>
          </w:p>
          <w:p w:rsidR="003E61EF" w:rsidRPr="007C3272" w:rsidRDefault="003E61EF" w:rsidP="00283A21">
            <w:pPr>
              <w:rPr>
                <w:rFonts w:ascii="Times New Roman CYR" w:eastAsia="Calibri" w:hAnsi="Times New Roman CYR"/>
              </w:rPr>
            </w:pPr>
            <w:r>
              <w:t>-СПДП Акчарлак: установка пандуса в двух зданиях;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ЦСОН «Доверие –Ышаныч» -установка новых пандусов в соответствии СНиП при входе в адм.здание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  <w:p w:rsidR="003E61EF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и 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источники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 xml:space="preserve">334,0 </w:t>
            </w:r>
          </w:p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>29,0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>125,0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>125,0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>50,0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 w:rsidRPr="007C3272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Default="003E61EF" w:rsidP="00283A21">
            <w:pPr>
              <w:jc w:val="both"/>
            </w:pPr>
            <w:r>
              <w:t>обеспечение беспрепятствен-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  <w:b/>
              </w:rPr>
            </w:pPr>
            <w:r>
              <w:t>ного доступа инвалидов к учреждениям социального обслуживания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9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Организация бесплатной подписки на газеты социальных проблем «Моя газета», «Выбор», «</w:t>
            </w:r>
            <w:r w:rsidRPr="007C3272">
              <w:rPr>
                <w:rFonts w:ascii="Times New Roman CYR" w:hAnsi="Times New Roman CYR"/>
                <w:lang w:val="en-US"/>
              </w:rPr>
              <w:t>Q</w:t>
            </w:r>
            <w:r w:rsidRPr="007C3272">
              <w:rPr>
                <w:rFonts w:ascii="Times New Roman CYR" w:hAnsi="Times New Roman CYR"/>
              </w:rPr>
              <w:t>мет».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источники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225,00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Получение беспрепятствен-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ного доступа к информации 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10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Проведение благотворительных акций с целью оказания </w:t>
            </w:r>
            <w:r w:rsidRPr="007C3272">
              <w:rPr>
                <w:rFonts w:ascii="Times New Roman CYR" w:hAnsi="Times New Roman CYR"/>
              </w:rPr>
              <w:lastRenderedPageBreak/>
              <w:t>моральной и материальной поддержки инвалидам, семьям с детьми-инвалидами.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Средства спонсоров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Получение моральной и </w:t>
            </w:r>
            <w:r w:rsidRPr="007C3272">
              <w:rPr>
                <w:rFonts w:ascii="Times New Roman CYR" w:hAnsi="Times New Roman CYR"/>
              </w:rPr>
              <w:lastRenderedPageBreak/>
              <w:t xml:space="preserve">материальной поддержки 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11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Оказание содействия по устранению социальной разобщенности инвалидов и граждан, не являющихся инвалидами путем  распространения идей, принципов формирования доступной среды для инвалидов, публикации информационных статей  в районной газете «Авыл офыклары»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Преодоление неблагоприятного социального положения инвалидов, расширение участия в гражданской, политической, экономической, и культурной жизни района наравне с другими членами общества.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II</w:t>
            </w:r>
            <w:r w:rsidRPr="007C3272">
              <w:rPr>
                <w:rFonts w:ascii="Times New Roman CYR" w:hAnsi="Times New Roman CYR"/>
                <w:b/>
              </w:rPr>
              <w:t>. Ответственный исполнитель -  отдел  архитектуры, строительства и ЖКХ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Создание условий для беспрепятственного доступа инвалидов к объектам социальной инфраструктуры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зданию центральной районной аптеки;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детско-юношеской спортивной школе;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- зданию регионального отделения Фонда 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социального страхования;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-зданию налоговой инспекции;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-зданию Росгосстрах;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-зданию Роснедвижимость;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зданию Энергосбыт;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магазинам;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ФАП;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- почтовым отделениям;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 xml:space="preserve">- церквям, мечетям. 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 бюджет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Собственные средства органи-заций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(пожилые пенсионеры)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Создание условий для беспрепятственного доступа инвалидов, в т.ч. детей-инвалидов к жилью (10 чел.)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 бюджет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</w:tc>
        <w:tc>
          <w:tcPr>
            <w:tcW w:w="635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150,0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беспрепятственного доступа к жилью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Оборудование пандусами и поручнями вновь строящиеся объекты социальной инфраструктуры: 12-ти , 18-ти квартирных дома по ул.Октябрьская, д.23В, д.23Г в пгт.Рыбная Слобода, детский сад на 80 мест по ул. Корнеева, д.2 в пгт.Рыбная Слобода; стадион-площадка по ул.З.Шаймарданова, д.84а; сельский клуб в н.п.Н.Арыш.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280</w:t>
            </w:r>
            <w:r w:rsidRPr="007C3272">
              <w:rPr>
                <w:rFonts w:ascii="Times New Roman CYR" w:hAnsi="Times New Roman CYR"/>
              </w:rPr>
              <w:t>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  <w:r w:rsidRPr="007C3272">
              <w:rPr>
                <w:rFonts w:ascii="Times New Roman CYR" w:hAnsi="Times New Roman CYR"/>
              </w:rPr>
              <w:t>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150</w:t>
            </w:r>
            <w:r w:rsidRPr="007C3272">
              <w:rPr>
                <w:rFonts w:ascii="Times New Roman CYR" w:hAnsi="Times New Roman CYR"/>
              </w:rPr>
              <w:t>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  <w:r w:rsidRPr="007C3272">
              <w:rPr>
                <w:rFonts w:ascii="Times New Roman CYR" w:hAnsi="Times New Roman CYR"/>
              </w:rPr>
              <w:t>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беспрепятственного доступа к жилью</w:t>
            </w:r>
            <w:r>
              <w:rPr>
                <w:rFonts w:ascii="Times New Roman CYR" w:hAnsi="Times New Roman CYR"/>
              </w:rPr>
              <w:t xml:space="preserve"> и объектам </w:t>
            </w:r>
            <w:r w:rsidRPr="007C3272">
              <w:rPr>
                <w:rFonts w:ascii="Times New Roman CYR" w:hAnsi="Times New Roman CYR"/>
              </w:rPr>
              <w:t xml:space="preserve"> социальной инфраструктуры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III</w:t>
            </w:r>
            <w:r w:rsidRPr="007C3272">
              <w:rPr>
                <w:rFonts w:ascii="Times New Roman CYR" w:hAnsi="Times New Roman CYR"/>
                <w:b/>
              </w:rPr>
              <w:t>. Ответственный исполнитель -  центр занятости населения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Направление инвалидов на профессиональное обучение, переобучение через службу занятости населения с последующим трудоустройством.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11,00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трудоустройство инвалидов на рынке труда, в том числе создание рабочих мест для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Организация временного трудоустройства безработных граждан, особо нуждающихся в социальной защите (Субсидированная занятость инвалидов).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21,00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5,00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трудоустройство инвалидов на рынке труда, в том числе создание рабочих мест для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Трудоустройство инвалидов согласно ИПР.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43,00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9,00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9,00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9,00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трудоустройство инвалидов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IV</w:t>
            </w:r>
            <w:r w:rsidRPr="007C3272">
              <w:rPr>
                <w:rFonts w:ascii="Times New Roman CYR" w:hAnsi="Times New Roman CYR"/>
                <w:b/>
              </w:rPr>
              <w:t>. Ответственный исполнитель</w:t>
            </w:r>
            <w:r>
              <w:rPr>
                <w:rFonts w:ascii="Times New Roman CYR" w:hAnsi="Times New Roman CYR"/>
                <w:b/>
              </w:rPr>
              <w:t>-</w:t>
            </w:r>
            <w:r w:rsidRPr="007C3272">
              <w:rPr>
                <w:rFonts w:ascii="Times New Roman CYR" w:hAnsi="Times New Roman CYR"/>
                <w:b/>
              </w:rPr>
              <w:t xml:space="preserve">  отдел образования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Организация дистанционной формы обучения инвалидов.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lastRenderedPageBreak/>
              <w:t xml:space="preserve">Обеспечение </w:t>
            </w:r>
            <w:r w:rsidRPr="0061366E">
              <w:t>компьютерн</w:t>
            </w:r>
            <w:r>
              <w:t>ыми</w:t>
            </w:r>
            <w:r w:rsidRPr="0061366E">
              <w:t xml:space="preserve"> оборудовани</w:t>
            </w:r>
            <w:r>
              <w:t>ями</w:t>
            </w:r>
            <w:r w:rsidRPr="0061366E">
              <w:t xml:space="preserve"> </w:t>
            </w:r>
            <w:r>
              <w:t xml:space="preserve"> </w:t>
            </w:r>
            <w:r w:rsidRPr="0061366E">
              <w:t>дет</w:t>
            </w:r>
            <w:r>
              <w:t>ей</w:t>
            </w:r>
            <w:r w:rsidRPr="0061366E">
              <w:t>-инвалид</w:t>
            </w:r>
            <w:r>
              <w:t>ов</w:t>
            </w:r>
            <w:r w:rsidRPr="0061366E">
              <w:t xml:space="preserve">, </w:t>
            </w:r>
            <w:r>
              <w:t xml:space="preserve">инвалидов с детства по </w:t>
            </w:r>
            <w:r w:rsidRPr="0061366E">
              <w:t>дистанционно</w:t>
            </w:r>
            <w:r>
              <w:t>му</w:t>
            </w:r>
            <w:r w:rsidRPr="0061366E">
              <w:t xml:space="preserve"> обучени</w:t>
            </w:r>
            <w:r>
              <w:t xml:space="preserve">ю в ВУЗах </w:t>
            </w:r>
            <w:r w:rsidRPr="0061366E">
              <w:t xml:space="preserve"> </w:t>
            </w:r>
            <w:r>
              <w:t xml:space="preserve"> 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создание условий для реализации </w:t>
            </w:r>
            <w:r w:rsidRPr="007C3272">
              <w:rPr>
                <w:rFonts w:ascii="Times New Roman CYR" w:hAnsi="Times New Roman CYR"/>
              </w:rPr>
              <w:lastRenderedPageBreak/>
              <w:t>в обычном образовательном учреждении права ребенка-инвалида на образование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Организация надомного обучения нуждающихся детей-инвалидов.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3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Реализация индивидуальной программы реабилитации ребенка-инвалида в части получения детьми-инвалидами образования в обычных образовательных учреждениях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 финансовых затрат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создание условий для реализации в обычном образовательном учреждении права ребенка-инвалида на образование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spacing w:line="240" w:lineRule="atLeast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Создание в обычных образовательных учреждениях универсальной безбарьерной среды, позволяющей обеспечить полноценную интеграцию детей-инвалидов с обществом.</w:t>
            </w:r>
          </w:p>
          <w:p w:rsidR="003E61EF" w:rsidRPr="007C3272" w:rsidRDefault="003E61EF" w:rsidP="00283A21">
            <w:pPr>
              <w:spacing w:line="240" w:lineRule="atLeast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 Всего 66 образовательных учреждений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585,00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110,0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115,0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spacing w:line="240" w:lineRule="atLeast"/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создание условий для получения детьми-инвалидами образования в системе обычных образовательных учреждений 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V</w:t>
            </w:r>
            <w:r w:rsidRPr="007C3272">
              <w:rPr>
                <w:rFonts w:ascii="Times New Roman CYR" w:hAnsi="Times New Roman CYR"/>
                <w:b/>
              </w:rPr>
              <w:t>. Ответственный  исполнитель  -  отдел  культуры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Привлечение людей с ограниченными возможностями  к участию в культурно-массовых  мероприятиях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 бюджет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создание условий для участия инвалидов и других маломобильных групп населения в культурной жизни общества наравне с другими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</w:t>
            </w:r>
          </w:p>
        </w:tc>
        <w:tc>
          <w:tcPr>
            <w:tcW w:w="2694" w:type="dxa"/>
            <w:vAlign w:val="center"/>
          </w:tcPr>
          <w:p w:rsidR="003E61EF" w:rsidRPr="007C3272" w:rsidRDefault="003E61EF" w:rsidP="00283A21">
            <w:pPr>
              <w:rPr>
                <w:rFonts w:eastAsia="Calibri"/>
              </w:rPr>
            </w:pPr>
            <w:r>
              <w:t xml:space="preserve">Пополнение книжных </w:t>
            </w:r>
            <w:r>
              <w:lastRenderedPageBreak/>
              <w:t>фондов библиотек,  книгами для читателей с ограниченными возможностями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 xml:space="preserve">Текущее </w:t>
            </w:r>
            <w:r w:rsidRPr="007C3272">
              <w:rPr>
                <w:rFonts w:ascii="Times New Roman CYR" w:hAnsi="Times New Roman CYR"/>
              </w:rPr>
              <w:lastRenderedPageBreak/>
              <w:t>финансирование</w:t>
            </w:r>
          </w:p>
        </w:tc>
        <w:tc>
          <w:tcPr>
            <w:tcW w:w="635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lastRenderedPageBreak/>
              <w:t>40,0</w:t>
            </w:r>
            <w:r w:rsidRPr="007C3272">
              <w:rPr>
                <w:rFonts w:ascii="Times New Roman CYR" w:hAnsi="Times New Roman CYR"/>
                <w:sz w:val="22"/>
                <w:szCs w:val="22"/>
              </w:rPr>
              <w:lastRenderedPageBreak/>
              <w:t>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lastRenderedPageBreak/>
              <w:t>5,00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6,50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8,00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9,50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11,0</w:t>
            </w:r>
            <w:r w:rsidRPr="007C3272">
              <w:rPr>
                <w:rFonts w:ascii="Times New Roman CYR" w:hAnsi="Times New Roman CYR"/>
                <w:sz w:val="22"/>
                <w:szCs w:val="22"/>
              </w:rPr>
              <w:lastRenderedPageBreak/>
              <w:t>0</w:t>
            </w:r>
          </w:p>
        </w:tc>
        <w:tc>
          <w:tcPr>
            <w:tcW w:w="70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2011</w:t>
            </w:r>
            <w:r w:rsidRPr="007C3272">
              <w:rPr>
                <w:rFonts w:ascii="Times New Roman CYR" w:hAnsi="Times New Roman CYR"/>
              </w:rPr>
              <w:lastRenderedPageBreak/>
              <w:t>-2015</w:t>
            </w:r>
          </w:p>
        </w:tc>
        <w:tc>
          <w:tcPr>
            <w:tcW w:w="1499" w:type="dxa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lastRenderedPageBreak/>
              <w:t>Удовлетвор</w:t>
            </w:r>
            <w:r>
              <w:lastRenderedPageBreak/>
              <w:t>ение запросов читателей-инвалидов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3</w:t>
            </w:r>
          </w:p>
        </w:tc>
        <w:tc>
          <w:tcPr>
            <w:tcW w:w="2694" w:type="dxa"/>
            <w:vAlign w:val="center"/>
          </w:tcPr>
          <w:p w:rsidR="003E61EF" w:rsidRPr="007C3272" w:rsidRDefault="003E61EF" w:rsidP="00283A21">
            <w:pPr>
              <w:rPr>
                <w:rFonts w:eastAsia="Calibri"/>
              </w:rPr>
            </w:pPr>
            <w:r>
              <w:t xml:space="preserve">«Надежда». Новые виды услуг для инвалидов - проект 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 бюджет</w:t>
            </w:r>
          </w:p>
        </w:tc>
        <w:tc>
          <w:tcPr>
            <w:tcW w:w="635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70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2015</w:t>
            </w:r>
          </w:p>
        </w:tc>
        <w:tc>
          <w:tcPr>
            <w:tcW w:w="1499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Предоставление новых видов услуг и обеспечение полного и оперативного удовлетворения информационной потребности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4</w:t>
            </w:r>
          </w:p>
        </w:tc>
        <w:tc>
          <w:tcPr>
            <w:tcW w:w="2694" w:type="dxa"/>
            <w:vAlign w:val="center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>
              <w:t>«Чтоб не пропасть по одиночке» - программа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 бюджет</w:t>
            </w:r>
          </w:p>
        </w:tc>
        <w:tc>
          <w:tcPr>
            <w:tcW w:w="635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10,0</w:t>
            </w: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2013</w:t>
            </w:r>
          </w:p>
        </w:tc>
        <w:tc>
          <w:tcPr>
            <w:tcW w:w="1499" w:type="dxa"/>
            <w:vAlign w:val="center"/>
          </w:tcPr>
          <w:p w:rsidR="003E61EF" w:rsidRPr="007C3272" w:rsidRDefault="003E61EF" w:rsidP="00283A21">
            <w:pPr>
              <w:rPr>
                <w:rFonts w:eastAsia="Calibri"/>
              </w:rPr>
            </w:pPr>
            <w:r>
              <w:t>Организация общения и досуга инвалидов с помощью организации клубов по интересам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5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Проведение районных фестивалей, конкурсов художественного творчества инвалидов.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средства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6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Организация комфортной среды для читателей  с ограниченными  возможностями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средства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60,00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t>Создание условий для беспрепятственного доступа в библиотечное здание и создание комфортной среды внутри библиотеки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</w:t>
            </w:r>
          </w:p>
        </w:tc>
        <w:tc>
          <w:tcPr>
            <w:tcW w:w="2694" w:type="dxa"/>
            <w:vAlign w:val="center"/>
          </w:tcPr>
          <w:p w:rsidR="003E61EF" w:rsidRPr="007C3272" w:rsidRDefault="003E61EF" w:rsidP="00283A21">
            <w:pPr>
              <w:rPr>
                <w:rFonts w:eastAsia="Calibri"/>
              </w:rPr>
            </w:pPr>
            <w:r>
              <w:t>«Книга и милосердие» - программа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средства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t>Организация комплекса мер.-тий для инвалидов.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 xml:space="preserve">Новые горизонты информационного обеспечения лиц с ограниченными возможностями – </w:t>
            </w:r>
            <w:r>
              <w:lastRenderedPageBreak/>
              <w:t>семинар библиотечных работников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Внебюджетные средства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 xml:space="preserve">Организация работы библиотек МБУ ЦБС на основе </w:t>
            </w:r>
            <w:r>
              <w:lastRenderedPageBreak/>
              <w:t>использование современных компьютерных технологий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lastRenderedPageBreak/>
              <w:t>9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«О сильных духом песнь моя» - литературно-музыкальный вечер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Внебюджетные средства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0,60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0,60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t>Организация досуга инвалидов. Увеличение числа читателей -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  <w:r>
              <w:rPr>
                <w:rFonts w:ascii="Times New Roman CYR" w:hAnsi="Times New Roman CYR"/>
              </w:rPr>
              <w:t>0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«Папам и мамам особенных детей» - цикл мероприятий с родителями</w:t>
            </w:r>
          </w:p>
        </w:tc>
        <w:tc>
          <w:tcPr>
            <w:tcW w:w="1384" w:type="dxa"/>
          </w:tcPr>
          <w:p w:rsidR="003E61EF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бюджет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t>Привлечение инвалидов в библиотеку, организация досуга инвалидов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lang w:val="tt-RU"/>
              </w:rPr>
              <w:t>Көчле рухлылар</w:t>
            </w:r>
            <w:r>
              <w:t>»</w:t>
            </w:r>
            <w:r w:rsidRPr="007C3272">
              <w:rPr>
                <w:lang w:val="tt-RU"/>
              </w:rPr>
              <w:t xml:space="preserve"> - </w:t>
            </w:r>
            <w:r>
              <w:t>цикл мероприятий о писателях-инвалидах</w:t>
            </w:r>
          </w:p>
        </w:tc>
        <w:tc>
          <w:tcPr>
            <w:tcW w:w="1384" w:type="dxa"/>
          </w:tcPr>
          <w:p w:rsidR="003E61EF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бюджет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5,3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0,30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0,50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1,5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E61EF" w:rsidRPr="007C3272" w:rsidRDefault="003E61EF" w:rsidP="00283A21">
            <w:pPr>
              <w:jc w:val="both"/>
              <w:rPr>
                <w:rFonts w:eastAsia="Calibri"/>
              </w:rPr>
            </w:pPr>
            <w:r>
              <w:t>На примере писателей читатели-инвалиды найдут жизнеутверждающее начало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 xml:space="preserve">Создание условий для беспрепятственного доступа инвалидов, в т.ч. детей-инвалидов к объектам культуры в с. Масловка, к.Букаш, Кугарчино, Б.Елги. 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</w:tcPr>
          <w:p w:rsidR="003E61EF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Районный</w:t>
            </w:r>
          </w:p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бюджет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28,00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7,00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</w:t>
            </w: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Обеспечение  условий для беспрепятственного доступа инвалидов к объектам культуры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VI</w:t>
            </w:r>
            <w:r w:rsidRPr="007C3272">
              <w:rPr>
                <w:rFonts w:ascii="Times New Roman CYR" w:hAnsi="Times New Roman CYR"/>
                <w:b/>
              </w:rPr>
              <w:t>. Ответственный исполнитель -  МБУЗ «Рыбно-Слободская ЦРБ»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Предоставление услуг в сфере здравоохранения с учетом особых потребностей   инвалидов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30,00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Монтаж пандусов к зданиям: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Стационар Рыбно-Слободской ЦРБ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К.-Букашская врачебная амбулатория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В.Тимерликовская врачебная амбулатория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45,00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15,00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2011-2013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t>Обеспечение условий для беспрепятственного доступа инвалидов к мед.учрежд</w:t>
            </w:r>
            <w:r>
              <w:lastRenderedPageBreak/>
              <w:t>ениям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lastRenderedPageBreak/>
              <w:t>3</w:t>
            </w:r>
          </w:p>
        </w:tc>
        <w:tc>
          <w:tcPr>
            <w:tcW w:w="2694" w:type="dxa"/>
          </w:tcPr>
          <w:p w:rsidR="003E61EF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Монтаж лифта в здании стационара Рыбно-Слободской ЦРБ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1200,0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240,0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240,0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240,0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240,0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240,0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Лицензирование ФАПов на фармацевтическую деятельность для реализации средств инвалидам и маломобильным гражданам в селах района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Всего: 7 ФАП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Текущее финансирование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140,0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80,0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60,0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</w:t>
            </w: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лекарствами  инвалидов и маломобильных граждан  в селах района</w:t>
            </w:r>
          </w:p>
        </w:tc>
      </w:tr>
      <w:tr w:rsidR="003E61EF" w:rsidRPr="007C3272" w:rsidTr="00283A21">
        <w:tc>
          <w:tcPr>
            <w:tcW w:w="10456" w:type="dxa"/>
            <w:gridSpan w:val="11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b/>
              </w:rPr>
            </w:pPr>
            <w:r w:rsidRPr="007C3272">
              <w:rPr>
                <w:rFonts w:ascii="Times New Roman CYR" w:hAnsi="Times New Roman CYR"/>
                <w:b/>
                <w:lang w:val="en-US"/>
              </w:rPr>
              <w:t>VII</w:t>
            </w:r>
            <w:r w:rsidRPr="007C3272">
              <w:rPr>
                <w:rFonts w:ascii="Times New Roman CYR" w:hAnsi="Times New Roman CYR"/>
                <w:b/>
              </w:rPr>
              <w:t>. Ответственный исполнитель -  отдел по молодежной политике и спорту</w:t>
            </w:r>
          </w:p>
        </w:tc>
      </w:tr>
      <w:tr w:rsidR="003E61EF" w:rsidRPr="007C3272" w:rsidTr="00283A21">
        <w:tc>
          <w:tcPr>
            <w:tcW w:w="392" w:type="dxa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1</w:t>
            </w:r>
          </w:p>
        </w:tc>
        <w:tc>
          <w:tcPr>
            <w:tcW w:w="2694" w:type="dxa"/>
          </w:tcPr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Привлечение людей с ограниченными возможностями  к участию в  спортивных мероприятиях.</w:t>
            </w:r>
          </w:p>
        </w:tc>
        <w:tc>
          <w:tcPr>
            <w:tcW w:w="1384" w:type="dxa"/>
          </w:tcPr>
          <w:p w:rsidR="003E61EF" w:rsidRPr="007C3272" w:rsidRDefault="003E61EF" w:rsidP="00283A21">
            <w:pPr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Местный бюджет</w:t>
            </w:r>
          </w:p>
        </w:tc>
        <w:tc>
          <w:tcPr>
            <w:tcW w:w="635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100,00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20,00</w:t>
            </w:r>
          </w:p>
        </w:tc>
        <w:tc>
          <w:tcPr>
            <w:tcW w:w="630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7C3272">
              <w:rPr>
                <w:rFonts w:ascii="Times New Roman CYR" w:hAnsi="Times New Roman CYR"/>
                <w:sz w:val="22"/>
                <w:szCs w:val="22"/>
              </w:rPr>
              <w:t>20,00</w:t>
            </w:r>
          </w:p>
        </w:tc>
        <w:tc>
          <w:tcPr>
            <w:tcW w:w="702" w:type="dxa"/>
            <w:shd w:val="clear" w:color="auto" w:fill="auto"/>
          </w:tcPr>
          <w:p w:rsidR="003E61EF" w:rsidRPr="007C3272" w:rsidRDefault="003E61EF" w:rsidP="00283A21">
            <w:pPr>
              <w:jc w:val="center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2011-2015</w:t>
            </w:r>
          </w:p>
        </w:tc>
        <w:tc>
          <w:tcPr>
            <w:tcW w:w="1499" w:type="dxa"/>
            <w:shd w:val="clear" w:color="auto" w:fill="auto"/>
          </w:tcPr>
          <w:p w:rsidR="003E61EF" w:rsidRDefault="003E61EF" w:rsidP="00283A21">
            <w:pPr>
              <w:jc w:val="both"/>
              <w:rPr>
                <w:rFonts w:ascii="Times New Roman CYR" w:hAnsi="Times New Roman CYR"/>
              </w:rPr>
            </w:pPr>
            <w:r w:rsidRPr="007C3272">
              <w:rPr>
                <w:rFonts w:ascii="Times New Roman CYR" w:hAnsi="Times New Roman CYR"/>
              </w:rPr>
              <w:t>обеспечение доступа спортсменов-инвалидов и инвалидов из числа зрителей к спортивным мероприятиям с учетом особых потребностей инвалидов</w:t>
            </w:r>
            <w:r>
              <w:rPr>
                <w:rFonts w:ascii="Times New Roman CYR" w:hAnsi="Times New Roman CYR"/>
              </w:rPr>
              <w:t>;</w:t>
            </w:r>
          </w:p>
          <w:p w:rsidR="003E61EF" w:rsidRPr="007C3272" w:rsidRDefault="003E61EF" w:rsidP="00283A21">
            <w:pPr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увеличение количества инвалидов принявших участие в спортивных мероприятих до 10% </w:t>
            </w:r>
          </w:p>
        </w:tc>
      </w:tr>
    </w:tbl>
    <w:p w:rsidR="003E61EF" w:rsidRDefault="003E61EF" w:rsidP="003E61EF">
      <w:pPr>
        <w:jc w:val="right"/>
        <w:rPr>
          <w:szCs w:val="28"/>
        </w:rPr>
      </w:pPr>
    </w:p>
    <w:p w:rsidR="003E61EF" w:rsidRDefault="003E61EF" w:rsidP="003E61EF">
      <w:pPr>
        <w:jc w:val="right"/>
        <w:rPr>
          <w:szCs w:val="28"/>
        </w:rPr>
      </w:pPr>
    </w:p>
    <w:tbl>
      <w:tblPr>
        <w:tblW w:w="0" w:type="dxa"/>
        <w:tblInd w:w="9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3"/>
      </w:tblGrid>
      <w:tr w:rsidR="003E61EF" w:rsidRPr="00737B7B" w:rsidTr="00283A21">
        <w:trPr>
          <w:cantSplit/>
        </w:trPr>
        <w:tc>
          <w:tcPr>
            <w:tcW w:w="15143" w:type="dxa"/>
            <w:shd w:val="clear" w:color="auto" w:fill="auto"/>
          </w:tcPr>
          <w:p w:rsidR="003E61EF" w:rsidRPr="00737B7B" w:rsidRDefault="003E61EF" w:rsidP="00283A21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br w:type="page"/>
            </w:r>
          </w:p>
        </w:tc>
      </w:tr>
    </w:tbl>
    <w:p w:rsidR="003E61EF" w:rsidRPr="00737B7B" w:rsidRDefault="003E61EF" w:rsidP="003E61EF">
      <w:pPr>
        <w:spacing w:line="240" w:lineRule="atLeast"/>
        <w:rPr>
          <w:szCs w:val="28"/>
        </w:rPr>
      </w:pPr>
    </w:p>
    <w:p w:rsidR="003E61EF" w:rsidRDefault="003E61EF" w:rsidP="003E61EF"/>
    <w:p w:rsidR="003E61EF" w:rsidRDefault="003E61EF" w:rsidP="003E61EF"/>
    <w:p w:rsidR="003E61EF" w:rsidRDefault="003E61EF" w:rsidP="003E61EF"/>
    <w:p w:rsidR="000B1422" w:rsidRPr="003E61EF" w:rsidRDefault="000B1422" w:rsidP="003E61EF">
      <w:pPr>
        <w:rPr>
          <w:sz w:val="28"/>
          <w:szCs w:val="28"/>
        </w:rPr>
      </w:pPr>
      <w:bookmarkStart w:id="0" w:name="_GoBack"/>
      <w:bookmarkEnd w:id="0"/>
    </w:p>
    <w:sectPr w:rsidR="000B1422" w:rsidRPr="003E61EF" w:rsidSect="003E61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73"/>
    <w:multiLevelType w:val="hybridMultilevel"/>
    <w:tmpl w:val="5FEC75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261FC"/>
    <w:multiLevelType w:val="hybridMultilevel"/>
    <w:tmpl w:val="B498C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734E8"/>
    <w:multiLevelType w:val="singleLevel"/>
    <w:tmpl w:val="A850B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294F76AB"/>
    <w:multiLevelType w:val="hybridMultilevel"/>
    <w:tmpl w:val="C318226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>
    <w:nsid w:val="360B0355"/>
    <w:multiLevelType w:val="hybridMultilevel"/>
    <w:tmpl w:val="AE3A6F46"/>
    <w:lvl w:ilvl="0" w:tplc="8D6CEB1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4520A"/>
    <w:multiLevelType w:val="hybridMultilevel"/>
    <w:tmpl w:val="FB103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CC01B0"/>
    <w:multiLevelType w:val="hybridMultilevel"/>
    <w:tmpl w:val="B7EC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B35063"/>
    <w:multiLevelType w:val="hybridMultilevel"/>
    <w:tmpl w:val="4E9C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DB5CEA"/>
    <w:multiLevelType w:val="hybridMultilevel"/>
    <w:tmpl w:val="7554AF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931678"/>
    <w:multiLevelType w:val="singleLevel"/>
    <w:tmpl w:val="6F66317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7B13781"/>
    <w:multiLevelType w:val="singleLevel"/>
    <w:tmpl w:val="27B226C4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</w:lvl>
  </w:abstractNum>
  <w:abstractNum w:abstractNumId="12">
    <w:nsid w:val="68AE3295"/>
    <w:multiLevelType w:val="singleLevel"/>
    <w:tmpl w:val="673E23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3">
    <w:nsid w:val="6DD37B0D"/>
    <w:multiLevelType w:val="singleLevel"/>
    <w:tmpl w:val="C8CE0B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1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12"/>
    <w:lvlOverride w:ilvl="0">
      <w:startOverride w:val="1"/>
    </w:lvlOverride>
  </w:num>
  <w:num w:numId="8">
    <w:abstractNumId w:val="11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D0"/>
    <w:rsid w:val="00024E47"/>
    <w:rsid w:val="00062AAC"/>
    <w:rsid w:val="000B1422"/>
    <w:rsid w:val="000F38FD"/>
    <w:rsid w:val="00100AE9"/>
    <w:rsid w:val="00105091"/>
    <w:rsid w:val="00127DB2"/>
    <w:rsid w:val="001F637C"/>
    <w:rsid w:val="002102D2"/>
    <w:rsid w:val="00217DF4"/>
    <w:rsid w:val="00225FDE"/>
    <w:rsid w:val="00226722"/>
    <w:rsid w:val="00241766"/>
    <w:rsid w:val="002539D6"/>
    <w:rsid w:val="00254373"/>
    <w:rsid w:val="0026269D"/>
    <w:rsid w:val="002D74F8"/>
    <w:rsid w:val="002E1C95"/>
    <w:rsid w:val="003036BD"/>
    <w:rsid w:val="00357EB9"/>
    <w:rsid w:val="003D54BA"/>
    <w:rsid w:val="003E61EF"/>
    <w:rsid w:val="003F7D0E"/>
    <w:rsid w:val="00440E64"/>
    <w:rsid w:val="00491B5A"/>
    <w:rsid w:val="004A0966"/>
    <w:rsid w:val="004C1544"/>
    <w:rsid w:val="005308BB"/>
    <w:rsid w:val="005F46F4"/>
    <w:rsid w:val="005F5209"/>
    <w:rsid w:val="0062116E"/>
    <w:rsid w:val="006311E5"/>
    <w:rsid w:val="00640D35"/>
    <w:rsid w:val="00642FC7"/>
    <w:rsid w:val="00643066"/>
    <w:rsid w:val="00667A53"/>
    <w:rsid w:val="006711EB"/>
    <w:rsid w:val="0068173F"/>
    <w:rsid w:val="00697B37"/>
    <w:rsid w:val="006E4938"/>
    <w:rsid w:val="006E6C7B"/>
    <w:rsid w:val="007438F0"/>
    <w:rsid w:val="00763B1B"/>
    <w:rsid w:val="007741B0"/>
    <w:rsid w:val="007E72A7"/>
    <w:rsid w:val="007F0401"/>
    <w:rsid w:val="0080234A"/>
    <w:rsid w:val="00825226"/>
    <w:rsid w:val="0083613E"/>
    <w:rsid w:val="0088086B"/>
    <w:rsid w:val="0089135D"/>
    <w:rsid w:val="008A5F6B"/>
    <w:rsid w:val="008B3B43"/>
    <w:rsid w:val="008D592F"/>
    <w:rsid w:val="008F1EB4"/>
    <w:rsid w:val="008F3472"/>
    <w:rsid w:val="00951C16"/>
    <w:rsid w:val="009616A6"/>
    <w:rsid w:val="00977056"/>
    <w:rsid w:val="009E2854"/>
    <w:rsid w:val="00A26D54"/>
    <w:rsid w:val="00A329D9"/>
    <w:rsid w:val="00AF3099"/>
    <w:rsid w:val="00B228B7"/>
    <w:rsid w:val="00B23274"/>
    <w:rsid w:val="00B34BF4"/>
    <w:rsid w:val="00B52428"/>
    <w:rsid w:val="00B860E9"/>
    <w:rsid w:val="00C675F8"/>
    <w:rsid w:val="00CA43E6"/>
    <w:rsid w:val="00D44F58"/>
    <w:rsid w:val="00DD3E89"/>
    <w:rsid w:val="00DF4F39"/>
    <w:rsid w:val="00E04EBC"/>
    <w:rsid w:val="00EB17D0"/>
    <w:rsid w:val="00F171B5"/>
    <w:rsid w:val="00F44119"/>
    <w:rsid w:val="00F47D27"/>
    <w:rsid w:val="00F600AB"/>
    <w:rsid w:val="00F77C73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E61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3E61E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3E61E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aliases w:val="not In use"/>
    <w:basedOn w:val="a"/>
    <w:next w:val="a"/>
    <w:link w:val="80"/>
    <w:qFormat/>
    <w:rsid w:val="003E61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E61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E61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61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61E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E61EF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3E6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"/>
    <w:basedOn w:val="a"/>
    <w:rsid w:val="003E61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3E6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E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E61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3E61EF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E61EF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E61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3E6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E61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rsid w:val="003E61EF"/>
    <w:pPr>
      <w:ind w:left="-57" w:right="5018"/>
      <w:jc w:val="both"/>
    </w:pPr>
    <w:rPr>
      <w:sz w:val="28"/>
      <w:szCs w:val="28"/>
      <w:lang w:val="tt-RU"/>
    </w:rPr>
  </w:style>
  <w:style w:type="paragraph" w:styleId="a9">
    <w:name w:val="Body Text"/>
    <w:basedOn w:val="a"/>
    <w:link w:val="aa"/>
    <w:rsid w:val="003E61EF"/>
    <w:pPr>
      <w:spacing w:after="120"/>
    </w:pPr>
  </w:style>
  <w:style w:type="character" w:customStyle="1" w:styleId="aa">
    <w:name w:val="Основной текст Знак"/>
    <w:basedOn w:val="a0"/>
    <w:link w:val="a9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3E61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3E61E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semiHidden/>
    <w:rsid w:val="003E61EF"/>
    <w:pPr>
      <w:spacing w:before="100" w:beforeAutospacing="1" w:after="100" w:afterAutospacing="1"/>
    </w:pPr>
  </w:style>
  <w:style w:type="character" w:styleId="ac">
    <w:name w:val="Strong"/>
    <w:basedOn w:val="a0"/>
    <w:qFormat/>
    <w:rsid w:val="003E61EF"/>
    <w:rPr>
      <w:b/>
      <w:bCs/>
    </w:rPr>
  </w:style>
  <w:style w:type="paragraph" w:customStyle="1" w:styleId="ad">
    <w:name w:val="Содержимое таблицы"/>
    <w:basedOn w:val="a"/>
    <w:rsid w:val="003E61EF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0">
    <w:name w:val="ConsPlusNormal"/>
    <w:rsid w:val="003E61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e">
    <w:name w:val="Номер"/>
    <w:basedOn w:val="a"/>
    <w:rsid w:val="003E61EF"/>
    <w:pPr>
      <w:spacing w:before="60" w:after="60"/>
      <w:jc w:val="center"/>
    </w:pPr>
    <w:rPr>
      <w:sz w:val="28"/>
      <w:szCs w:val="20"/>
    </w:rPr>
  </w:style>
  <w:style w:type="table" w:styleId="af">
    <w:name w:val="Table Grid"/>
    <w:basedOn w:val="a1"/>
    <w:rsid w:val="003E6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E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E61E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3E61E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3E61E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aliases w:val="not In use"/>
    <w:basedOn w:val="a"/>
    <w:next w:val="a"/>
    <w:link w:val="80"/>
    <w:qFormat/>
    <w:rsid w:val="003E61E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E61E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E61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61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61E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E61EF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3E6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"/>
    <w:basedOn w:val="a"/>
    <w:rsid w:val="003E61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3E6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E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E61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3E61EF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E61EF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E61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3E6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E61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rsid w:val="003E61EF"/>
    <w:pPr>
      <w:ind w:left="-57" w:right="5018"/>
      <w:jc w:val="both"/>
    </w:pPr>
    <w:rPr>
      <w:sz w:val="28"/>
      <w:szCs w:val="28"/>
      <w:lang w:val="tt-RU"/>
    </w:rPr>
  </w:style>
  <w:style w:type="paragraph" w:styleId="a9">
    <w:name w:val="Body Text"/>
    <w:basedOn w:val="a"/>
    <w:link w:val="aa"/>
    <w:rsid w:val="003E61EF"/>
    <w:pPr>
      <w:spacing w:after="120"/>
    </w:pPr>
  </w:style>
  <w:style w:type="character" w:customStyle="1" w:styleId="aa">
    <w:name w:val="Основной текст Знак"/>
    <w:basedOn w:val="a0"/>
    <w:link w:val="a9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3E61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E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3E61E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semiHidden/>
    <w:rsid w:val="003E61EF"/>
    <w:pPr>
      <w:spacing w:before="100" w:beforeAutospacing="1" w:after="100" w:afterAutospacing="1"/>
    </w:pPr>
  </w:style>
  <w:style w:type="character" w:styleId="ac">
    <w:name w:val="Strong"/>
    <w:basedOn w:val="a0"/>
    <w:qFormat/>
    <w:rsid w:val="003E61EF"/>
    <w:rPr>
      <w:b/>
      <w:bCs/>
    </w:rPr>
  </w:style>
  <w:style w:type="paragraph" w:customStyle="1" w:styleId="ad">
    <w:name w:val="Содержимое таблицы"/>
    <w:basedOn w:val="a"/>
    <w:rsid w:val="003E61EF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0">
    <w:name w:val="ConsPlusNormal"/>
    <w:rsid w:val="003E61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e">
    <w:name w:val="Номер"/>
    <w:basedOn w:val="a"/>
    <w:rsid w:val="003E61EF"/>
    <w:pPr>
      <w:spacing w:before="60" w:after="60"/>
      <w:jc w:val="center"/>
    </w:pPr>
    <w:rPr>
      <w:sz w:val="28"/>
      <w:szCs w:val="20"/>
    </w:rPr>
  </w:style>
  <w:style w:type="table" w:styleId="af">
    <w:name w:val="Table Grid"/>
    <w:basedOn w:val="a1"/>
    <w:rsid w:val="003E6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E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4827</Words>
  <Characters>27518</Characters>
  <Application>Microsoft Office Word</Application>
  <DocSecurity>0</DocSecurity>
  <Lines>229</Lines>
  <Paragraphs>64</Paragraphs>
  <ScaleCrop>false</ScaleCrop>
  <Company>*</Company>
  <LinksUpToDate>false</LinksUpToDate>
  <CharactersWithSpaces>32281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2011-09-06T10:21:00Z</dcterms:created>
  <dcterms:modified xsi:type="dcterms:W3CDTF">2011-09-06T10:22:00Z</dcterms:modified>
</cp:coreProperties>
</file>