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pptx" ContentType="application/vnd.openxmlformats-officedocument.presentationml.presentation"/>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15E" w:rsidRPr="00F15892" w:rsidRDefault="00BA715E" w:rsidP="00BA715E">
      <w:pPr>
        <w:spacing w:after="0" w:line="240" w:lineRule="auto"/>
        <w:jc w:val="center"/>
        <w:rPr>
          <w:rFonts w:ascii="Times New Roman" w:hAnsi="Times New Roman" w:cs="Times New Roman"/>
          <w:bCs/>
          <w:sz w:val="28"/>
          <w:szCs w:val="28"/>
        </w:rPr>
      </w:pPr>
      <w:r w:rsidRPr="00F15892">
        <w:rPr>
          <w:rFonts w:ascii="Times New Roman" w:hAnsi="Times New Roman" w:cs="Times New Roman"/>
          <w:bCs/>
          <w:sz w:val="28"/>
          <w:szCs w:val="28"/>
        </w:rPr>
        <w:t>Совет Рыбно-Слободского муниципального района</w:t>
      </w:r>
    </w:p>
    <w:p w:rsidR="00BA715E" w:rsidRPr="002F2873" w:rsidRDefault="00BA715E" w:rsidP="002F2873">
      <w:pPr>
        <w:spacing w:after="0" w:line="240" w:lineRule="auto"/>
        <w:jc w:val="center"/>
        <w:rPr>
          <w:rFonts w:ascii="Times New Roman" w:hAnsi="Times New Roman" w:cs="Times New Roman"/>
          <w:bCs/>
          <w:sz w:val="28"/>
          <w:szCs w:val="28"/>
        </w:rPr>
      </w:pPr>
      <w:r w:rsidRPr="00F15892">
        <w:rPr>
          <w:rFonts w:ascii="Times New Roman" w:hAnsi="Times New Roman" w:cs="Times New Roman"/>
          <w:bCs/>
          <w:sz w:val="28"/>
          <w:szCs w:val="28"/>
        </w:rPr>
        <w:t>Республики Татарстан</w:t>
      </w:r>
    </w:p>
    <w:p w:rsidR="00BA715E" w:rsidRPr="00F15892" w:rsidRDefault="00BA715E" w:rsidP="00BA715E">
      <w:pPr>
        <w:spacing w:after="0" w:line="240" w:lineRule="auto"/>
        <w:jc w:val="center"/>
        <w:rPr>
          <w:rFonts w:ascii="Times New Roman" w:hAnsi="Times New Roman" w:cs="Times New Roman"/>
          <w:b/>
          <w:bCs/>
          <w:sz w:val="28"/>
          <w:szCs w:val="28"/>
        </w:rPr>
      </w:pPr>
    </w:p>
    <w:p w:rsidR="00BA715E" w:rsidRPr="00AC60DD" w:rsidRDefault="00BA715E" w:rsidP="00BA715E">
      <w:pPr>
        <w:spacing w:after="0" w:line="240" w:lineRule="auto"/>
        <w:jc w:val="center"/>
        <w:rPr>
          <w:rFonts w:ascii="Times New Roman" w:hAnsi="Times New Roman" w:cs="Times New Roman"/>
          <w:b/>
          <w:sz w:val="28"/>
          <w:szCs w:val="28"/>
        </w:rPr>
      </w:pPr>
      <w:r w:rsidRPr="00F15892">
        <w:rPr>
          <w:rFonts w:ascii="Times New Roman" w:hAnsi="Times New Roman" w:cs="Times New Roman"/>
          <w:b/>
          <w:sz w:val="28"/>
          <w:szCs w:val="28"/>
        </w:rPr>
        <w:t xml:space="preserve">РЕШЕНИЕ № </w:t>
      </w:r>
      <w:r>
        <w:rPr>
          <w:rFonts w:ascii="Times New Roman" w:hAnsi="Times New Roman" w:cs="Times New Roman"/>
          <w:b/>
          <w:sz w:val="28"/>
          <w:szCs w:val="28"/>
          <w:lang w:val="en-US"/>
        </w:rPr>
        <w:t>XII</w:t>
      </w:r>
      <w:r>
        <w:rPr>
          <w:rFonts w:ascii="Times New Roman" w:hAnsi="Times New Roman" w:cs="Times New Roman"/>
          <w:b/>
          <w:sz w:val="28"/>
          <w:szCs w:val="28"/>
        </w:rPr>
        <w:t>-2</w:t>
      </w:r>
    </w:p>
    <w:p w:rsidR="00BA715E" w:rsidRPr="00F15892" w:rsidRDefault="00BA715E" w:rsidP="00BA715E">
      <w:pPr>
        <w:spacing w:after="0" w:line="240" w:lineRule="auto"/>
        <w:jc w:val="center"/>
        <w:rPr>
          <w:rFonts w:ascii="Times New Roman" w:hAnsi="Times New Roman" w:cs="Times New Roman"/>
          <w:b/>
          <w:sz w:val="32"/>
          <w:szCs w:val="32"/>
        </w:rPr>
      </w:pPr>
    </w:p>
    <w:p w:rsidR="00BA715E" w:rsidRPr="00F15892" w:rsidRDefault="00BA715E" w:rsidP="00BA715E">
      <w:pPr>
        <w:spacing w:after="0" w:line="240" w:lineRule="auto"/>
        <w:rPr>
          <w:rFonts w:ascii="Times New Roman" w:hAnsi="Times New Roman" w:cs="Times New Roman"/>
          <w:sz w:val="28"/>
          <w:szCs w:val="28"/>
        </w:rPr>
      </w:pPr>
      <w:r w:rsidRPr="00F15892">
        <w:rPr>
          <w:rFonts w:ascii="Times New Roman" w:hAnsi="Times New Roman" w:cs="Times New Roman"/>
          <w:sz w:val="28"/>
          <w:szCs w:val="28"/>
        </w:rPr>
        <w:t xml:space="preserve">пгт. Рыбная Слобода                              </w:t>
      </w:r>
      <w:r>
        <w:rPr>
          <w:rFonts w:ascii="Times New Roman" w:hAnsi="Times New Roman" w:cs="Times New Roman"/>
          <w:sz w:val="28"/>
          <w:szCs w:val="28"/>
        </w:rPr>
        <w:t xml:space="preserve">            </w:t>
      </w:r>
      <w:r w:rsidR="006A5291" w:rsidRPr="006A5291">
        <w:rPr>
          <w:rFonts w:ascii="Times New Roman" w:hAnsi="Times New Roman" w:cs="Times New Roman"/>
          <w:sz w:val="28"/>
          <w:szCs w:val="28"/>
        </w:rPr>
        <w:t xml:space="preserve">     </w:t>
      </w:r>
      <w:r>
        <w:rPr>
          <w:rFonts w:ascii="Times New Roman" w:hAnsi="Times New Roman" w:cs="Times New Roman"/>
          <w:sz w:val="28"/>
          <w:szCs w:val="28"/>
        </w:rPr>
        <w:t xml:space="preserve">                от 26 августа 2016 года</w:t>
      </w:r>
    </w:p>
    <w:p w:rsidR="00460212" w:rsidRDefault="00460212" w:rsidP="00460212">
      <w:pPr>
        <w:autoSpaceDE w:val="0"/>
        <w:autoSpaceDN w:val="0"/>
        <w:adjustRightInd w:val="0"/>
        <w:spacing w:after="0" w:line="240" w:lineRule="auto"/>
        <w:ind w:right="4251"/>
        <w:jc w:val="both"/>
        <w:rPr>
          <w:rFonts w:ascii="Calibri" w:hAnsi="Calibri" w:cs="Calibri"/>
          <w:b/>
          <w:bCs/>
        </w:rPr>
      </w:pPr>
    </w:p>
    <w:p w:rsidR="00460212" w:rsidRPr="000C07BD" w:rsidRDefault="00460212" w:rsidP="00B04419">
      <w:pPr>
        <w:spacing w:after="0" w:line="240" w:lineRule="auto"/>
        <w:ind w:right="4818"/>
        <w:jc w:val="both"/>
        <w:rPr>
          <w:rFonts w:ascii="Times New Roman" w:hAnsi="Times New Roman" w:cs="Times New Roman"/>
          <w:sz w:val="28"/>
          <w:szCs w:val="28"/>
        </w:rPr>
      </w:pPr>
      <w:r w:rsidRPr="000C07BD">
        <w:rPr>
          <w:rFonts w:ascii="Times New Roman" w:hAnsi="Times New Roman" w:cs="Times New Roman"/>
          <w:sz w:val="28"/>
          <w:szCs w:val="28"/>
        </w:rPr>
        <w:t>О проекте Стратегии</w:t>
      </w:r>
      <w:r>
        <w:rPr>
          <w:rFonts w:ascii="Times New Roman" w:hAnsi="Times New Roman" w:cs="Times New Roman"/>
          <w:sz w:val="28"/>
          <w:szCs w:val="28"/>
        </w:rPr>
        <w:t xml:space="preserve"> </w:t>
      </w:r>
      <w:r w:rsidRPr="000C07BD">
        <w:rPr>
          <w:rFonts w:ascii="Times New Roman" w:hAnsi="Times New Roman" w:cs="Times New Roman"/>
          <w:sz w:val="28"/>
          <w:szCs w:val="28"/>
        </w:rPr>
        <w:t>социально-экономического развития</w:t>
      </w:r>
      <w:r>
        <w:rPr>
          <w:rFonts w:ascii="Times New Roman" w:hAnsi="Times New Roman" w:cs="Times New Roman"/>
          <w:sz w:val="28"/>
          <w:szCs w:val="28"/>
        </w:rPr>
        <w:t xml:space="preserve"> </w:t>
      </w:r>
      <w:r w:rsidRPr="000C07BD">
        <w:rPr>
          <w:rFonts w:ascii="Times New Roman" w:hAnsi="Times New Roman" w:cs="Times New Roman"/>
          <w:sz w:val="28"/>
          <w:szCs w:val="28"/>
        </w:rPr>
        <w:t>Рыбно-Слободского муниципального района</w:t>
      </w:r>
      <w:r>
        <w:rPr>
          <w:rFonts w:ascii="Times New Roman" w:hAnsi="Times New Roman" w:cs="Times New Roman"/>
          <w:sz w:val="28"/>
          <w:szCs w:val="28"/>
        </w:rPr>
        <w:t xml:space="preserve"> </w:t>
      </w:r>
      <w:r w:rsidRPr="000C07BD">
        <w:rPr>
          <w:rFonts w:ascii="Times New Roman" w:hAnsi="Times New Roman" w:cs="Times New Roman"/>
          <w:sz w:val="28"/>
          <w:szCs w:val="28"/>
        </w:rPr>
        <w:t>Республики Татарстан</w:t>
      </w:r>
      <w:r>
        <w:rPr>
          <w:rFonts w:ascii="Times New Roman" w:hAnsi="Times New Roman" w:cs="Times New Roman"/>
          <w:sz w:val="28"/>
          <w:szCs w:val="28"/>
        </w:rPr>
        <w:t xml:space="preserve"> </w:t>
      </w:r>
      <w:r w:rsidRPr="000C07BD">
        <w:rPr>
          <w:rFonts w:ascii="Times New Roman" w:hAnsi="Times New Roman" w:cs="Times New Roman"/>
          <w:sz w:val="28"/>
          <w:szCs w:val="28"/>
        </w:rPr>
        <w:t>на 2016-2021 годы</w:t>
      </w:r>
      <w:r>
        <w:rPr>
          <w:rFonts w:ascii="Times New Roman" w:hAnsi="Times New Roman" w:cs="Times New Roman"/>
          <w:sz w:val="28"/>
          <w:szCs w:val="28"/>
        </w:rPr>
        <w:t xml:space="preserve"> </w:t>
      </w:r>
      <w:r w:rsidRPr="000C07BD">
        <w:rPr>
          <w:rFonts w:ascii="Times New Roman" w:hAnsi="Times New Roman" w:cs="Times New Roman"/>
          <w:sz w:val="28"/>
          <w:szCs w:val="28"/>
        </w:rPr>
        <w:t>и плановый период до 2030 года</w:t>
      </w:r>
    </w:p>
    <w:p w:rsidR="00460212" w:rsidRPr="008C42D3" w:rsidRDefault="00460212" w:rsidP="00460212">
      <w:pPr>
        <w:autoSpaceDE w:val="0"/>
        <w:autoSpaceDN w:val="0"/>
        <w:adjustRightInd w:val="0"/>
        <w:spacing w:after="0" w:line="240" w:lineRule="auto"/>
        <w:jc w:val="both"/>
        <w:outlineLvl w:val="0"/>
        <w:rPr>
          <w:rFonts w:ascii="Times New Roman" w:hAnsi="Times New Roman" w:cs="Times New Roman"/>
        </w:rPr>
      </w:pPr>
    </w:p>
    <w:p w:rsidR="00460212" w:rsidRPr="00BA715E" w:rsidRDefault="00460212" w:rsidP="00460212">
      <w:pPr>
        <w:autoSpaceDE w:val="0"/>
        <w:autoSpaceDN w:val="0"/>
        <w:adjustRightInd w:val="0"/>
        <w:spacing w:after="0" w:line="240" w:lineRule="auto"/>
        <w:ind w:firstLine="709"/>
        <w:jc w:val="both"/>
        <w:rPr>
          <w:rFonts w:ascii="Times New Roman" w:hAnsi="Times New Roman" w:cs="Times New Roman"/>
          <w:sz w:val="28"/>
          <w:szCs w:val="28"/>
        </w:rPr>
      </w:pPr>
      <w:r w:rsidRPr="00BA715E">
        <w:rPr>
          <w:rFonts w:ascii="Times New Roman" w:hAnsi="Times New Roman" w:cs="Times New Roman"/>
          <w:sz w:val="28"/>
          <w:szCs w:val="28"/>
        </w:rPr>
        <w:t xml:space="preserve">В соответствии с Федеральным </w:t>
      </w:r>
      <w:hyperlink r:id="rId8" w:history="1">
        <w:r w:rsidRPr="00BA715E">
          <w:rPr>
            <w:rFonts w:ascii="Times New Roman" w:hAnsi="Times New Roman" w:cs="Times New Roman"/>
            <w:sz w:val="28"/>
            <w:szCs w:val="28"/>
          </w:rPr>
          <w:t>законом</w:t>
        </w:r>
      </w:hyperlink>
      <w:r w:rsidRPr="00BA715E">
        <w:rPr>
          <w:rFonts w:ascii="Times New Roman" w:hAnsi="Times New Roman" w:cs="Times New Roman"/>
          <w:sz w:val="28"/>
          <w:szCs w:val="28"/>
        </w:rPr>
        <w:t xml:space="preserve"> от 28 июня 2014 года №172-ФЗ «О стратегическом планировании в Российской Федерации», </w:t>
      </w:r>
      <w:hyperlink r:id="rId9" w:history="1">
        <w:r w:rsidRPr="00BA715E">
          <w:rPr>
            <w:rFonts w:ascii="Times New Roman" w:hAnsi="Times New Roman" w:cs="Times New Roman"/>
            <w:sz w:val="28"/>
            <w:szCs w:val="28"/>
          </w:rPr>
          <w:t>статьями 28</w:t>
        </w:r>
      </w:hyperlink>
      <w:r w:rsidRPr="00BA715E">
        <w:rPr>
          <w:rFonts w:ascii="Times New Roman" w:hAnsi="Times New Roman" w:cs="Times New Roman"/>
          <w:sz w:val="28"/>
          <w:szCs w:val="28"/>
        </w:rPr>
        <w:t xml:space="preserve">, </w:t>
      </w:r>
      <w:hyperlink r:id="rId10" w:history="1">
        <w:r w:rsidRPr="00BA715E">
          <w:rPr>
            <w:rFonts w:ascii="Times New Roman" w:hAnsi="Times New Roman" w:cs="Times New Roman"/>
            <w:sz w:val="28"/>
            <w:szCs w:val="28"/>
          </w:rPr>
          <w:t>35</w:t>
        </w:r>
      </w:hyperlink>
      <w:r w:rsidRPr="00BA715E">
        <w:rPr>
          <w:rFonts w:ascii="Times New Roman" w:hAnsi="Times New Roman" w:cs="Times New Roman"/>
          <w:sz w:val="28"/>
          <w:szCs w:val="28"/>
        </w:rPr>
        <w:t xml:space="preserve">  Федерального закона от 6 октября 2003 года №131-ФЗ «Об общих принципах организации местного самоуправления в Российской Федерации», </w:t>
      </w:r>
      <w:hyperlink r:id="rId11" w:history="1">
        <w:r w:rsidRPr="00BA715E">
          <w:rPr>
            <w:rFonts w:ascii="Times New Roman" w:hAnsi="Times New Roman" w:cs="Times New Roman"/>
            <w:sz w:val="28"/>
            <w:szCs w:val="28"/>
          </w:rPr>
          <w:t>статьями</w:t>
        </w:r>
      </w:hyperlink>
      <w:r w:rsidRPr="00BA715E">
        <w:rPr>
          <w:rFonts w:ascii="Times New Roman" w:hAnsi="Times New Roman" w:cs="Times New Roman"/>
          <w:sz w:val="28"/>
          <w:szCs w:val="28"/>
        </w:rPr>
        <w:t xml:space="preserve"> 17, 30 Устава Рыбно-Слободского муниципального района Республики Татарстан, Положени</w:t>
      </w:r>
      <w:r w:rsidR="00D75FD6" w:rsidRPr="00BA715E">
        <w:rPr>
          <w:rFonts w:ascii="Times New Roman" w:hAnsi="Times New Roman" w:cs="Times New Roman"/>
          <w:sz w:val="28"/>
          <w:szCs w:val="28"/>
        </w:rPr>
        <w:t xml:space="preserve">ем </w:t>
      </w:r>
      <w:r w:rsidRPr="00BA715E">
        <w:rPr>
          <w:rFonts w:ascii="Times New Roman" w:hAnsi="Times New Roman" w:cs="Times New Roman"/>
          <w:sz w:val="28"/>
          <w:szCs w:val="28"/>
        </w:rPr>
        <w:t>о порядке организации и проведения публичных слушаний в Рыбно-Слободском муниципальном районе Республики Татарстан</w:t>
      </w:r>
      <w:r w:rsidR="00D75FD6" w:rsidRPr="00BA715E">
        <w:rPr>
          <w:rFonts w:ascii="Times New Roman" w:hAnsi="Times New Roman" w:cs="Times New Roman"/>
          <w:sz w:val="28"/>
          <w:szCs w:val="28"/>
        </w:rPr>
        <w:t xml:space="preserve">, утверждённым решением Совета Рыбно-Слободского муниципального района Республики Татарстан 2 декабря 2013 года №XXXI-2, </w:t>
      </w:r>
      <w:r w:rsidRPr="00BA715E">
        <w:rPr>
          <w:rFonts w:ascii="Times New Roman" w:hAnsi="Times New Roman" w:cs="Times New Roman"/>
          <w:sz w:val="28"/>
          <w:szCs w:val="28"/>
        </w:rPr>
        <w:t>Совет Рыбно-Слободского муниципального района Республики Татарстан РЕШИЛ:</w:t>
      </w:r>
    </w:p>
    <w:p w:rsidR="00A773EB" w:rsidRPr="00BA715E" w:rsidRDefault="00460212" w:rsidP="00460212">
      <w:pPr>
        <w:spacing w:after="0" w:line="240" w:lineRule="auto"/>
        <w:ind w:firstLine="709"/>
        <w:jc w:val="both"/>
        <w:rPr>
          <w:rFonts w:ascii="Times New Roman" w:hAnsi="Times New Roman" w:cs="Times New Roman"/>
          <w:sz w:val="28"/>
          <w:szCs w:val="28"/>
        </w:rPr>
      </w:pPr>
      <w:r w:rsidRPr="00BA715E">
        <w:rPr>
          <w:rFonts w:ascii="Times New Roman" w:hAnsi="Times New Roman" w:cs="Times New Roman"/>
          <w:sz w:val="28"/>
          <w:szCs w:val="28"/>
        </w:rPr>
        <w:t xml:space="preserve">1. </w:t>
      </w:r>
      <w:r w:rsidR="00A773EB" w:rsidRPr="00BA715E">
        <w:rPr>
          <w:rFonts w:ascii="Times New Roman" w:hAnsi="Times New Roman" w:cs="Times New Roman"/>
          <w:sz w:val="28"/>
          <w:szCs w:val="28"/>
        </w:rPr>
        <w:t>Утвердить:</w:t>
      </w:r>
    </w:p>
    <w:p w:rsidR="00460212" w:rsidRPr="00BA715E" w:rsidRDefault="00A773EB" w:rsidP="00460212">
      <w:pPr>
        <w:spacing w:after="0" w:line="240" w:lineRule="auto"/>
        <w:ind w:firstLine="709"/>
        <w:jc w:val="both"/>
        <w:rPr>
          <w:rFonts w:ascii="Times New Roman" w:hAnsi="Times New Roman" w:cs="Times New Roman"/>
          <w:sz w:val="28"/>
          <w:szCs w:val="28"/>
        </w:rPr>
      </w:pPr>
      <w:r w:rsidRPr="00BA715E">
        <w:rPr>
          <w:rFonts w:ascii="Times New Roman" w:hAnsi="Times New Roman" w:cs="Times New Roman"/>
          <w:sz w:val="28"/>
          <w:szCs w:val="28"/>
        </w:rPr>
        <w:t>п</w:t>
      </w:r>
      <w:r w:rsidR="00460212" w:rsidRPr="00BA715E">
        <w:rPr>
          <w:rFonts w:ascii="Times New Roman" w:hAnsi="Times New Roman" w:cs="Times New Roman"/>
          <w:sz w:val="28"/>
          <w:szCs w:val="28"/>
        </w:rPr>
        <w:t>роект Стратегии социально-экономического развития Рыбно-Слободского муниципального района Республики Татарстан на 2016-2021 годы и плановый период до 2030 года в первом чтении согласно приложению №1 вынести его на публичные слушания</w:t>
      </w:r>
      <w:r w:rsidRPr="00BA715E">
        <w:rPr>
          <w:rFonts w:ascii="Times New Roman" w:hAnsi="Times New Roman" w:cs="Times New Roman"/>
          <w:sz w:val="28"/>
          <w:szCs w:val="28"/>
        </w:rPr>
        <w:t>;</w:t>
      </w:r>
    </w:p>
    <w:p w:rsidR="00460212" w:rsidRPr="00BA715E" w:rsidRDefault="00A773EB" w:rsidP="00460212">
      <w:pPr>
        <w:autoSpaceDE w:val="0"/>
        <w:autoSpaceDN w:val="0"/>
        <w:adjustRightInd w:val="0"/>
        <w:spacing w:after="0" w:line="240" w:lineRule="auto"/>
        <w:ind w:firstLine="709"/>
        <w:jc w:val="both"/>
        <w:rPr>
          <w:rFonts w:ascii="Times New Roman" w:hAnsi="Times New Roman" w:cs="Times New Roman"/>
          <w:sz w:val="28"/>
          <w:szCs w:val="28"/>
        </w:rPr>
      </w:pPr>
      <w:r w:rsidRPr="00BA715E">
        <w:rPr>
          <w:rFonts w:ascii="Times New Roman" w:hAnsi="Times New Roman" w:cs="Times New Roman"/>
          <w:sz w:val="28"/>
          <w:szCs w:val="28"/>
        </w:rPr>
        <w:t>п</w:t>
      </w:r>
      <w:r w:rsidR="00460212" w:rsidRPr="00BA715E">
        <w:rPr>
          <w:rFonts w:ascii="Times New Roman" w:hAnsi="Times New Roman" w:cs="Times New Roman"/>
          <w:sz w:val="28"/>
          <w:szCs w:val="28"/>
        </w:rPr>
        <w:t>орядок учета предложений граждан по проекту Стратегии социально-экономического развития Рыбно-Слободского муниципального района Республики Татарстан на 2016-2021 годы и плановый период до 2030 года согласно приложению №2;</w:t>
      </w:r>
    </w:p>
    <w:p w:rsidR="00460212" w:rsidRPr="00BA715E" w:rsidRDefault="00A773EB" w:rsidP="00460212">
      <w:pPr>
        <w:autoSpaceDE w:val="0"/>
        <w:autoSpaceDN w:val="0"/>
        <w:adjustRightInd w:val="0"/>
        <w:spacing w:after="0" w:line="240" w:lineRule="auto"/>
        <w:ind w:firstLine="709"/>
        <w:jc w:val="both"/>
        <w:rPr>
          <w:rFonts w:ascii="Times New Roman" w:hAnsi="Times New Roman" w:cs="Times New Roman"/>
          <w:sz w:val="28"/>
          <w:szCs w:val="28"/>
        </w:rPr>
      </w:pPr>
      <w:r w:rsidRPr="00BA715E">
        <w:rPr>
          <w:rFonts w:ascii="Times New Roman" w:hAnsi="Times New Roman" w:cs="Times New Roman"/>
          <w:sz w:val="28"/>
          <w:szCs w:val="28"/>
        </w:rPr>
        <w:t>п</w:t>
      </w:r>
      <w:r w:rsidR="00460212" w:rsidRPr="00BA715E">
        <w:rPr>
          <w:rFonts w:ascii="Times New Roman" w:hAnsi="Times New Roman" w:cs="Times New Roman"/>
          <w:sz w:val="28"/>
          <w:szCs w:val="28"/>
        </w:rPr>
        <w:t>орядок проведения публичных слушаний по проекту Стратегии социально-экономического развития Рыбно-Слободского муниципального района Республики Татарстан на 2016-2021 годы и плановый период до 2030 года согласно приложению №3.</w:t>
      </w:r>
    </w:p>
    <w:p w:rsidR="00460212" w:rsidRPr="00BA715E" w:rsidRDefault="00A773EB" w:rsidP="00460212">
      <w:pPr>
        <w:pStyle w:val="aff"/>
        <w:spacing w:after="0"/>
        <w:ind w:left="0" w:firstLine="709"/>
        <w:jc w:val="both"/>
        <w:rPr>
          <w:sz w:val="28"/>
          <w:szCs w:val="28"/>
        </w:rPr>
      </w:pPr>
      <w:r w:rsidRPr="00BA715E">
        <w:rPr>
          <w:sz w:val="28"/>
          <w:szCs w:val="28"/>
        </w:rPr>
        <w:t>2</w:t>
      </w:r>
      <w:r w:rsidR="00460212" w:rsidRPr="00BA715E">
        <w:rPr>
          <w:sz w:val="28"/>
          <w:szCs w:val="28"/>
        </w:rPr>
        <w:t>.Образовать организационный комитет по учету, обобщению и рассмотрению поступающих предложений по проекту Стратегии социально-экономического развития Рыбно-Слободского муниципального района Республики Татарстан на 2016-2021 годы и плановый период до 2030 года в следующем составе:</w:t>
      </w:r>
    </w:p>
    <w:p w:rsidR="00460212" w:rsidRPr="00BA715E" w:rsidRDefault="00460212" w:rsidP="00460212">
      <w:pPr>
        <w:pStyle w:val="aff"/>
        <w:spacing w:after="0"/>
        <w:ind w:left="0" w:firstLine="709"/>
        <w:jc w:val="both"/>
        <w:rPr>
          <w:sz w:val="28"/>
          <w:szCs w:val="28"/>
        </w:rPr>
      </w:pPr>
      <w:r w:rsidRPr="00BA715E">
        <w:rPr>
          <w:sz w:val="28"/>
          <w:szCs w:val="28"/>
        </w:rPr>
        <w:t>Хабибуллин Рашат Хабриевич – руководитель Исполнительного комитета Рыбно-Слободского муниципального района Республики Татарстан, председатель организационного комитета;</w:t>
      </w:r>
    </w:p>
    <w:p w:rsidR="00460212" w:rsidRPr="00BA715E" w:rsidRDefault="00460212" w:rsidP="00460212">
      <w:pPr>
        <w:pStyle w:val="aff"/>
        <w:spacing w:after="0"/>
        <w:ind w:left="0" w:firstLine="709"/>
        <w:jc w:val="both"/>
        <w:rPr>
          <w:sz w:val="28"/>
          <w:szCs w:val="28"/>
        </w:rPr>
      </w:pPr>
      <w:r w:rsidRPr="00BA715E">
        <w:rPr>
          <w:sz w:val="28"/>
          <w:szCs w:val="28"/>
        </w:rPr>
        <w:lastRenderedPageBreak/>
        <w:t xml:space="preserve">Гатиятов Делюс Харисович – начальник отдела территориального развития Исполнительного комитета Рыбно-Слободского муниципального района, </w:t>
      </w:r>
      <w:r w:rsidR="0043152A" w:rsidRPr="00BA715E">
        <w:rPr>
          <w:sz w:val="28"/>
          <w:szCs w:val="28"/>
        </w:rPr>
        <w:t xml:space="preserve">секретарь </w:t>
      </w:r>
      <w:r w:rsidRPr="00BA715E">
        <w:rPr>
          <w:sz w:val="28"/>
          <w:szCs w:val="28"/>
        </w:rPr>
        <w:t>организационного комитета;</w:t>
      </w:r>
    </w:p>
    <w:p w:rsidR="00460212" w:rsidRPr="00BA715E" w:rsidRDefault="00460212" w:rsidP="00460212">
      <w:pPr>
        <w:pStyle w:val="aff"/>
        <w:spacing w:after="0"/>
        <w:ind w:left="0" w:firstLine="709"/>
        <w:jc w:val="both"/>
        <w:rPr>
          <w:sz w:val="28"/>
          <w:szCs w:val="28"/>
        </w:rPr>
      </w:pPr>
      <w:r w:rsidRPr="00BA715E">
        <w:rPr>
          <w:sz w:val="28"/>
          <w:szCs w:val="28"/>
        </w:rPr>
        <w:t>Ибрагимова Резеда Габдулхаевна – заместитель начальника отдела территориального развития Исполнительного комитета Рыбно-Слободского муниципального района, член организационного комитета;</w:t>
      </w:r>
    </w:p>
    <w:p w:rsidR="00460212" w:rsidRPr="00BA715E" w:rsidRDefault="00460212" w:rsidP="00460212">
      <w:pPr>
        <w:pStyle w:val="aff"/>
        <w:spacing w:after="0"/>
        <w:ind w:left="0" w:firstLine="709"/>
        <w:jc w:val="both"/>
        <w:rPr>
          <w:sz w:val="28"/>
          <w:szCs w:val="28"/>
        </w:rPr>
      </w:pPr>
      <w:r w:rsidRPr="00BA715E">
        <w:rPr>
          <w:sz w:val="28"/>
          <w:szCs w:val="28"/>
        </w:rPr>
        <w:t>Гаянов Модарис Нургалиевич – депутат Совета Рыбно-Слободского муниципального района Республики Татарстан, председатель постоянной комиссии по бюджету, финансам, экономике, местным налогам и предпринимательству Совета Рыбно-Слободского муниципального района Республики Татарстан</w:t>
      </w:r>
      <w:r w:rsidR="00D75FD6" w:rsidRPr="00BA715E">
        <w:rPr>
          <w:sz w:val="28"/>
          <w:szCs w:val="28"/>
        </w:rPr>
        <w:t>, член организационного комитета;</w:t>
      </w:r>
    </w:p>
    <w:p w:rsidR="00460212" w:rsidRPr="00BA715E" w:rsidRDefault="00460212" w:rsidP="00460212">
      <w:pPr>
        <w:pStyle w:val="aff"/>
        <w:spacing w:after="0"/>
        <w:ind w:left="0" w:firstLine="709"/>
        <w:jc w:val="both"/>
        <w:rPr>
          <w:sz w:val="28"/>
          <w:szCs w:val="28"/>
        </w:rPr>
      </w:pPr>
      <w:r w:rsidRPr="00BA715E">
        <w:rPr>
          <w:sz w:val="28"/>
          <w:szCs w:val="28"/>
        </w:rPr>
        <w:t>Ахметвалиева Резеда Габделахатовна – заместитель начальника организационного отдела аппарата Совета Рыбно-Слободского муниципального района, член организационного комитета.</w:t>
      </w:r>
    </w:p>
    <w:p w:rsidR="00460212" w:rsidRPr="00BA715E" w:rsidRDefault="00A773EB" w:rsidP="00460212">
      <w:pPr>
        <w:pStyle w:val="aff"/>
        <w:spacing w:after="0"/>
        <w:ind w:left="0" w:firstLine="709"/>
        <w:jc w:val="both"/>
        <w:rPr>
          <w:sz w:val="28"/>
          <w:szCs w:val="28"/>
        </w:rPr>
      </w:pPr>
      <w:r w:rsidRPr="00BA715E">
        <w:rPr>
          <w:sz w:val="28"/>
          <w:szCs w:val="28"/>
        </w:rPr>
        <w:t>3</w:t>
      </w:r>
      <w:r w:rsidR="00460212" w:rsidRPr="00BA715E">
        <w:rPr>
          <w:sz w:val="28"/>
          <w:szCs w:val="28"/>
        </w:rPr>
        <w:t xml:space="preserve">. Назначить публичные слушания по проекту </w:t>
      </w:r>
      <w:r w:rsidR="00D75FD6" w:rsidRPr="00BA715E">
        <w:rPr>
          <w:sz w:val="28"/>
          <w:szCs w:val="28"/>
        </w:rPr>
        <w:t xml:space="preserve">Стратегии социально-экономического развития Рыбно-Слободского муниципального района Республики Татарстан на 2016-2021 годы и плановый период до 2030 года </w:t>
      </w:r>
      <w:r w:rsidR="00460212" w:rsidRPr="00BA715E">
        <w:rPr>
          <w:sz w:val="28"/>
          <w:szCs w:val="28"/>
        </w:rPr>
        <w:t>на  11 сентября 2016  года в 11.00 по адресу: РТ, пгт. Рыбная Слобода, ул.Ленина, д.48, зал заседаний Совета Рыбно-Слободского муниципального района Республики Татарстан.</w:t>
      </w:r>
    </w:p>
    <w:p w:rsidR="00460212" w:rsidRPr="00BA715E" w:rsidRDefault="00A773EB" w:rsidP="00460212">
      <w:pPr>
        <w:spacing w:after="0" w:line="240" w:lineRule="auto"/>
        <w:ind w:firstLine="709"/>
        <w:jc w:val="both"/>
        <w:rPr>
          <w:rFonts w:ascii="Times New Roman" w:hAnsi="Times New Roman" w:cs="Times New Roman"/>
          <w:sz w:val="28"/>
          <w:szCs w:val="28"/>
        </w:rPr>
      </w:pPr>
      <w:r w:rsidRPr="00BA715E">
        <w:rPr>
          <w:rFonts w:ascii="Times New Roman" w:hAnsi="Times New Roman" w:cs="Times New Roman"/>
          <w:sz w:val="28"/>
          <w:szCs w:val="28"/>
        </w:rPr>
        <w:t>4</w:t>
      </w:r>
      <w:r w:rsidR="00460212" w:rsidRPr="00BA715E">
        <w:rPr>
          <w:rFonts w:ascii="Times New Roman" w:hAnsi="Times New Roman" w:cs="Times New Roman"/>
          <w:sz w:val="28"/>
          <w:szCs w:val="28"/>
        </w:rPr>
        <w:t>. Постоянной комиссии по бюджету, финансам, экономике, местным налогам и предпринимательству Совета Рыбно-Слободского муниципального района Республики Татарстан доработать Стратегии социально-экономического развития Рыбно-Слободского муниципального района Республики Татарстан на 2016-2021 годы и плановый период до 2030 года с учетом предложений, высказанных на публичных слушаниях, и поступивших в ходе его обсуждения, и внести проект Стратегии социально-экономического развития Рыбно-Слободского муниципального района Республики Татарстан на 2016-2021 годы и плановый период до 2030 года для рассмотрения во втором чтении.</w:t>
      </w:r>
    </w:p>
    <w:p w:rsidR="00460212" w:rsidRPr="00BA715E" w:rsidRDefault="00A773EB" w:rsidP="00460212">
      <w:pPr>
        <w:autoSpaceDE w:val="0"/>
        <w:autoSpaceDN w:val="0"/>
        <w:adjustRightInd w:val="0"/>
        <w:spacing w:after="0" w:line="240" w:lineRule="auto"/>
        <w:ind w:firstLine="709"/>
        <w:jc w:val="both"/>
        <w:rPr>
          <w:rFonts w:ascii="Times New Roman" w:hAnsi="Times New Roman" w:cs="Times New Roman"/>
          <w:sz w:val="28"/>
          <w:szCs w:val="28"/>
        </w:rPr>
      </w:pPr>
      <w:r w:rsidRPr="00BA715E">
        <w:rPr>
          <w:rFonts w:ascii="Times New Roman" w:hAnsi="Times New Roman" w:cs="Times New Roman"/>
          <w:sz w:val="28"/>
          <w:szCs w:val="28"/>
        </w:rPr>
        <w:t>5</w:t>
      </w:r>
      <w:r w:rsidR="00460212" w:rsidRPr="00BA715E">
        <w:rPr>
          <w:rFonts w:ascii="Times New Roman" w:hAnsi="Times New Roman" w:cs="Times New Roman"/>
          <w:sz w:val="28"/>
          <w:szCs w:val="28"/>
        </w:rPr>
        <w:t xml:space="preserve">. Настоящее решение разместить на официальном сайте Рыбно-Слободского муниципального района Республики Татарстан в информационно-телекоммуникационной сети Интернет по веб-адресу: </w:t>
      </w:r>
      <w:hyperlink r:id="rId12" w:history="1">
        <w:r w:rsidR="00460212" w:rsidRPr="00BA715E">
          <w:rPr>
            <w:rStyle w:val="af2"/>
            <w:rFonts w:ascii="Times New Roman" w:hAnsi="Times New Roman" w:cs="Times New Roman"/>
            <w:color w:val="auto"/>
            <w:sz w:val="28"/>
            <w:szCs w:val="28"/>
            <w:u w:val="none"/>
          </w:rPr>
          <w:t>http://ribnaya-sloboda.tatarstan.ru</w:t>
        </w:r>
      </w:hyperlink>
      <w:r w:rsidR="00460212" w:rsidRPr="00BA715E">
        <w:rPr>
          <w:rFonts w:ascii="Times New Roman" w:hAnsi="Times New Roman" w:cs="Times New Roman"/>
          <w:sz w:val="28"/>
          <w:szCs w:val="28"/>
        </w:rPr>
        <w:t xml:space="preserve"> и на «Официальном портале правовой информации Республики Татарстан» в информационно-телекоммуникационной сети Интернет по веб-адресу: </w:t>
      </w:r>
      <w:hyperlink r:id="rId13" w:history="1">
        <w:r w:rsidR="00460212" w:rsidRPr="00BA715E">
          <w:rPr>
            <w:rStyle w:val="af2"/>
            <w:rFonts w:ascii="Times New Roman" w:hAnsi="Times New Roman" w:cs="Times New Roman"/>
            <w:color w:val="auto"/>
            <w:sz w:val="28"/>
            <w:szCs w:val="28"/>
            <w:u w:val="none"/>
          </w:rPr>
          <w:t>http://pravo.tatarstan.ru</w:t>
        </w:r>
      </w:hyperlink>
      <w:r w:rsidR="00460212" w:rsidRPr="00BA715E">
        <w:rPr>
          <w:rFonts w:ascii="Times New Roman" w:hAnsi="Times New Roman" w:cs="Times New Roman"/>
          <w:sz w:val="28"/>
          <w:szCs w:val="28"/>
        </w:rPr>
        <w:t>.</w:t>
      </w:r>
    </w:p>
    <w:p w:rsidR="00460212" w:rsidRPr="00BA715E" w:rsidRDefault="00A773EB" w:rsidP="00460212">
      <w:pPr>
        <w:autoSpaceDE w:val="0"/>
        <w:autoSpaceDN w:val="0"/>
        <w:adjustRightInd w:val="0"/>
        <w:spacing w:after="0" w:line="240" w:lineRule="auto"/>
        <w:ind w:firstLine="709"/>
        <w:jc w:val="both"/>
        <w:rPr>
          <w:rFonts w:ascii="Times New Roman" w:hAnsi="Times New Roman" w:cs="Times New Roman"/>
          <w:sz w:val="28"/>
          <w:szCs w:val="28"/>
        </w:rPr>
      </w:pPr>
      <w:r w:rsidRPr="00BA715E">
        <w:rPr>
          <w:rFonts w:ascii="Times New Roman" w:hAnsi="Times New Roman" w:cs="Times New Roman"/>
          <w:sz w:val="28"/>
          <w:szCs w:val="28"/>
        </w:rPr>
        <w:t>6</w:t>
      </w:r>
      <w:r w:rsidR="00460212" w:rsidRPr="00BA715E">
        <w:rPr>
          <w:rFonts w:ascii="Times New Roman" w:hAnsi="Times New Roman" w:cs="Times New Roman"/>
          <w:sz w:val="28"/>
          <w:szCs w:val="28"/>
        </w:rPr>
        <w:t xml:space="preserve">.Контроль за исполнением настоящего решения оставляю за собой.  </w:t>
      </w:r>
    </w:p>
    <w:p w:rsidR="00460212" w:rsidRDefault="00460212" w:rsidP="00460212">
      <w:pPr>
        <w:spacing w:after="0" w:line="240" w:lineRule="auto"/>
        <w:jc w:val="both"/>
        <w:rPr>
          <w:rFonts w:ascii="Times New Roman" w:hAnsi="Times New Roman" w:cs="Times New Roman"/>
          <w:sz w:val="28"/>
          <w:szCs w:val="28"/>
        </w:rPr>
      </w:pPr>
    </w:p>
    <w:p w:rsidR="002F2873" w:rsidRPr="006A5291" w:rsidRDefault="002F2873" w:rsidP="00460212">
      <w:pPr>
        <w:spacing w:after="0" w:line="240" w:lineRule="auto"/>
        <w:jc w:val="both"/>
        <w:rPr>
          <w:rFonts w:ascii="Times New Roman" w:hAnsi="Times New Roman" w:cs="Times New Roman"/>
          <w:sz w:val="28"/>
          <w:szCs w:val="28"/>
        </w:rPr>
      </w:pPr>
    </w:p>
    <w:p w:rsidR="00460212" w:rsidRPr="00BA715E" w:rsidRDefault="00460212" w:rsidP="00460212">
      <w:pPr>
        <w:spacing w:after="0" w:line="240" w:lineRule="auto"/>
        <w:ind w:right="-999"/>
        <w:jc w:val="both"/>
        <w:rPr>
          <w:rFonts w:ascii="Times New Roman" w:hAnsi="Times New Roman" w:cs="Times New Roman"/>
          <w:sz w:val="28"/>
          <w:szCs w:val="28"/>
        </w:rPr>
      </w:pPr>
      <w:r w:rsidRPr="00BA715E">
        <w:rPr>
          <w:rFonts w:ascii="Times New Roman" w:hAnsi="Times New Roman" w:cs="Times New Roman"/>
          <w:sz w:val="28"/>
          <w:szCs w:val="28"/>
        </w:rPr>
        <w:t>Председатель</w:t>
      </w:r>
    </w:p>
    <w:p w:rsidR="00460212" w:rsidRPr="00BA715E" w:rsidRDefault="00460212" w:rsidP="00460212">
      <w:pPr>
        <w:spacing w:after="0" w:line="240" w:lineRule="auto"/>
        <w:ind w:right="-999"/>
        <w:jc w:val="both"/>
        <w:rPr>
          <w:rFonts w:ascii="Times New Roman" w:hAnsi="Times New Roman" w:cs="Times New Roman"/>
          <w:sz w:val="28"/>
          <w:szCs w:val="28"/>
        </w:rPr>
      </w:pPr>
      <w:r w:rsidRPr="00BA715E">
        <w:rPr>
          <w:rFonts w:ascii="Times New Roman" w:hAnsi="Times New Roman" w:cs="Times New Roman"/>
          <w:sz w:val="28"/>
          <w:szCs w:val="28"/>
        </w:rPr>
        <w:t>Совета Рыбно-Слободского</w:t>
      </w:r>
    </w:p>
    <w:p w:rsidR="00460212" w:rsidRPr="00BA715E" w:rsidRDefault="00460212" w:rsidP="00460212">
      <w:pPr>
        <w:spacing w:after="0" w:line="240" w:lineRule="auto"/>
        <w:ind w:right="-999"/>
        <w:jc w:val="both"/>
        <w:rPr>
          <w:rFonts w:ascii="Times New Roman" w:hAnsi="Times New Roman" w:cs="Times New Roman"/>
          <w:sz w:val="28"/>
          <w:szCs w:val="28"/>
        </w:rPr>
      </w:pPr>
      <w:r w:rsidRPr="00BA715E">
        <w:rPr>
          <w:rFonts w:ascii="Times New Roman" w:hAnsi="Times New Roman" w:cs="Times New Roman"/>
          <w:sz w:val="28"/>
          <w:szCs w:val="28"/>
        </w:rPr>
        <w:t xml:space="preserve">муниципального района </w:t>
      </w:r>
    </w:p>
    <w:p w:rsidR="00460212" w:rsidRDefault="00460212" w:rsidP="00460212">
      <w:pPr>
        <w:spacing w:after="0" w:line="240" w:lineRule="auto"/>
        <w:ind w:right="-999"/>
        <w:jc w:val="both"/>
        <w:rPr>
          <w:rFonts w:ascii="Times New Roman" w:hAnsi="Times New Roman" w:cs="Times New Roman"/>
          <w:sz w:val="28"/>
          <w:szCs w:val="28"/>
        </w:rPr>
      </w:pPr>
      <w:r w:rsidRPr="00BA715E">
        <w:rPr>
          <w:rFonts w:ascii="Times New Roman" w:hAnsi="Times New Roman" w:cs="Times New Roman"/>
          <w:sz w:val="28"/>
          <w:szCs w:val="28"/>
        </w:rPr>
        <w:t xml:space="preserve">Республики Татарстан           </w:t>
      </w:r>
      <w:r w:rsidRPr="00BA715E">
        <w:rPr>
          <w:rFonts w:ascii="Times New Roman" w:hAnsi="Times New Roman" w:cs="Times New Roman"/>
          <w:sz w:val="28"/>
          <w:szCs w:val="28"/>
        </w:rPr>
        <w:tab/>
      </w:r>
      <w:r w:rsidRPr="00BA715E">
        <w:rPr>
          <w:rFonts w:ascii="Times New Roman" w:hAnsi="Times New Roman" w:cs="Times New Roman"/>
          <w:sz w:val="28"/>
          <w:szCs w:val="28"/>
        </w:rPr>
        <w:tab/>
      </w:r>
      <w:r w:rsidRPr="00BA715E">
        <w:rPr>
          <w:rFonts w:ascii="Times New Roman" w:hAnsi="Times New Roman" w:cs="Times New Roman"/>
          <w:sz w:val="28"/>
          <w:szCs w:val="28"/>
        </w:rPr>
        <w:tab/>
      </w:r>
      <w:r w:rsidRPr="00BA715E">
        <w:rPr>
          <w:rFonts w:ascii="Times New Roman" w:hAnsi="Times New Roman" w:cs="Times New Roman"/>
          <w:sz w:val="28"/>
          <w:szCs w:val="28"/>
        </w:rPr>
        <w:tab/>
        <w:t xml:space="preserve">                              И.Г. Валеев</w:t>
      </w:r>
    </w:p>
    <w:p w:rsidR="002F2873" w:rsidRPr="00BA715E" w:rsidRDefault="002F2873" w:rsidP="00460212">
      <w:pPr>
        <w:spacing w:after="0" w:line="240" w:lineRule="auto"/>
        <w:ind w:right="-999"/>
        <w:jc w:val="both"/>
        <w:rPr>
          <w:rFonts w:ascii="Times New Roman" w:hAnsi="Times New Roman" w:cs="Times New Roman"/>
          <w:sz w:val="28"/>
          <w:szCs w:val="28"/>
        </w:rPr>
      </w:pPr>
    </w:p>
    <w:p w:rsidR="0010584B" w:rsidRPr="00BA715E" w:rsidRDefault="0010584B" w:rsidP="00460212">
      <w:pPr>
        <w:spacing w:after="0" w:line="240" w:lineRule="auto"/>
        <w:ind w:right="-999"/>
        <w:jc w:val="both"/>
        <w:rPr>
          <w:rFonts w:ascii="Times New Roman" w:hAnsi="Times New Roman" w:cs="Times New Roman"/>
          <w:sz w:val="28"/>
          <w:szCs w:val="28"/>
        </w:rPr>
      </w:pPr>
    </w:p>
    <w:p w:rsidR="00460212" w:rsidRPr="00D8607A" w:rsidRDefault="00460212" w:rsidP="00460212">
      <w:pPr>
        <w:spacing w:after="0" w:line="240" w:lineRule="auto"/>
        <w:ind w:right="-999"/>
        <w:jc w:val="both"/>
        <w:rPr>
          <w:rFonts w:ascii="Times New Roman" w:hAnsi="Times New Roman" w:cs="Times New Roman"/>
          <w:sz w:val="28"/>
          <w:szCs w:val="28"/>
        </w:rPr>
      </w:pPr>
    </w:p>
    <w:p w:rsidR="00460212" w:rsidRPr="00D8607A" w:rsidRDefault="00460212" w:rsidP="00460212">
      <w:pPr>
        <w:spacing w:after="0" w:line="240" w:lineRule="auto"/>
        <w:ind w:firstLine="6237"/>
        <w:rPr>
          <w:rFonts w:ascii="Times New Roman" w:hAnsi="Times New Roman" w:cs="Times New Roman"/>
        </w:rPr>
      </w:pPr>
      <w:r w:rsidRPr="00D8607A">
        <w:rPr>
          <w:rFonts w:ascii="Times New Roman" w:hAnsi="Times New Roman" w:cs="Times New Roman"/>
        </w:rPr>
        <w:lastRenderedPageBreak/>
        <w:t xml:space="preserve">Приложение №1 </w:t>
      </w:r>
    </w:p>
    <w:p w:rsidR="00460212" w:rsidRPr="00D8607A" w:rsidRDefault="00460212" w:rsidP="00460212">
      <w:pPr>
        <w:spacing w:after="0" w:line="240" w:lineRule="auto"/>
        <w:ind w:firstLine="6237"/>
        <w:rPr>
          <w:rFonts w:ascii="Times New Roman" w:hAnsi="Times New Roman" w:cs="Times New Roman"/>
        </w:rPr>
      </w:pPr>
      <w:r w:rsidRPr="00D8607A">
        <w:rPr>
          <w:rFonts w:ascii="Times New Roman" w:hAnsi="Times New Roman" w:cs="Times New Roman"/>
        </w:rPr>
        <w:t xml:space="preserve">к решению Совета </w:t>
      </w:r>
    </w:p>
    <w:p w:rsidR="00460212" w:rsidRPr="00D8607A" w:rsidRDefault="00460212" w:rsidP="00460212">
      <w:pPr>
        <w:spacing w:after="0" w:line="240" w:lineRule="auto"/>
        <w:ind w:firstLine="6237"/>
        <w:rPr>
          <w:rFonts w:ascii="Times New Roman" w:hAnsi="Times New Roman" w:cs="Times New Roman"/>
        </w:rPr>
      </w:pPr>
      <w:r w:rsidRPr="00D8607A">
        <w:rPr>
          <w:rFonts w:ascii="Times New Roman" w:hAnsi="Times New Roman" w:cs="Times New Roman"/>
        </w:rPr>
        <w:t>Рыбно-Слободского</w:t>
      </w:r>
    </w:p>
    <w:p w:rsidR="00460212" w:rsidRPr="00D8607A" w:rsidRDefault="00460212" w:rsidP="00460212">
      <w:pPr>
        <w:spacing w:after="0" w:line="240" w:lineRule="auto"/>
        <w:ind w:firstLine="6237"/>
        <w:rPr>
          <w:rFonts w:ascii="Times New Roman" w:hAnsi="Times New Roman" w:cs="Times New Roman"/>
        </w:rPr>
      </w:pPr>
      <w:r w:rsidRPr="00D8607A">
        <w:rPr>
          <w:rFonts w:ascii="Times New Roman" w:hAnsi="Times New Roman" w:cs="Times New Roman"/>
        </w:rPr>
        <w:t>муниципального района</w:t>
      </w:r>
    </w:p>
    <w:p w:rsidR="00460212" w:rsidRPr="00D8607A" w:rsidRDefault="00460212" w:rsidP="00460212">
      <w:pPr>
        <w:spacing w:after="0" w:line="240" w:lineRule="auto"/>
        <w:ind w:firstLine="6237"/>
        <w:rPr>
          <w:rFonts w:ascii="Times New Roman" w:hAnsi="Times New Roman" w:cs="Times New Roman"/>
        </w:rPr>
      </w:pPr>
      <w:r w:rsidRPr="00D8607A">
        <w:rPr>
          <w:rFonts w:ascii="Times New Roman" w:hAnsi="Times New Roman" w:cs="Times New Roman"/>
        </w:rPr>
        <w:t>Республики Татарстан</w:t>
      </w:r>
    </w:p>
    <w:p w:rsidR="00460212" w:rsidRPr="00B04419" w:rsidRDefault="00D75FD6" w:rsidP="00460212">
      <w:pPr>
        <w:spacing w:after="0" w:line="240" w:lineRule="auto"/>
        <w:ind w:firstLine="6237"/>
        <w:rPr>
          <w:rFonts w:ascii="Times New Roman" w:hAnsi="Times New Roman" w:cs="Times New Roman"/>
        </w:rPr>
      </w:pPr>
      <w:r>
        <w:rPr>
          <w:rFonts w:ascii="Times New Roman" w:hAnsi="Times New Roman" w:cs="Times New Roman"/>
        </w:rPr>
        <w:t xml:space="preserve">от </w:t>
      </w:r>
      <w:r w:rsidR="002F2873">
        <w:rPr>
          <w:rFonts w:ascii="Times New Roman" w:hAnsi="Times New Roman" w:cs="Times New Roman"/>
        </w:rPr>
        <w:t xml:space="preserve"> 26.08.2016  №</w:t>
      </w:r>
      <w:r w:rsidR="002F2873">
        <w:rPr>
          <w:rFonts w:ascii="Times New Roman" w:hAnsi="Times New Roman" w:cs="Times New Roman"/>
          <w:lang w:val="en-US"/>
        </w:rPr>
        <w:t>XII</w:t>
      </w:r>
      <w:r w:rsidR="002F2873" w:rsidRPr="00B04419">
        <w:rPr>
          <w:rFonts w:ascii="Times New Roman" w:hAnsi="Times New Roman" w:cs="Times New Roman"/>
        </w:rPr>
        <w:t>-2</w:t>
      </w:r>
    </w:p>
    <w:p w:rsidR="00460212" w:rsidRPr="00D47C0F" w:rsidRDefault="00460212" w:rsidP="00460212">
      <w:pPr>
        <w:rPr>
          <w:sz w:val="28"/>
          <w:szCs w:val="28"/>
        </w:rPr>
      </w:pPr>
    </w:p>
    <w:p w:rsidR="00460212" w:rsidRDefault="00460212" w:rsidP="00460212">
      <w:pPr>
        <w:spacing w:after="0" w:line="240" w:lineRule="auto"/>
        <w:ind w:right="-2"/>
        <w:jc w:val="center"/>
        <w:rPr>
          <w:rFonts w:ascii="Times New Roman" w:hAnsi="Times New Roman" w:cs="Times New Roman"/>
          <w:b/>
          <w:sz w:val="28"/>
          <w:szCs w:val="28"/>
        </w:rPr>
      </w:pPr>
      <w:r w:rsidRPr="00D8607A">
        <w:rPr>
          <w:rFonts w:ascii="Times New Roman" w:hAnsi="Times New Roman" w:cs="Times New Roman"/>
          <w:b/>
          <w:sz w:val="28"/>
        </w:rPr>
        <w:t xml:space="preserve">Проект </w:t>
      </w:r>
      <w:r w:rsidRPr="00D8607A">
        <w:rPr>
          <w:rFonts w:ascii="Times New Roman" w:hAnsi="Times New Roman" w:cs="Times New Roman"/>
          <w:b/>
          <w:sz w:val="28"/>
          <w:szCs w:val="28"/>
        </w:rPr>
        <w:t xml:space="preserve">Стратегии </w:t>
      </w:r>
    </w:p>
    <w:p w:rsidR="00190A7C" w:rsidRDefault="00460212" w:rsidP="00460212">
      <w:pPr>
        <w:spacing w:after="0" w:line="240" w:lineRule="auto"/>
        <w:ind w:right="-2"/>
        <w:jc w:val="center"/>
        <w:rPr>
          <w:rFonts w:ascii="Times New Roman" w:hAnsi="Times New Roman" w:cs="Times New Roman"/>
          <w:b/>
          <w:sz w:val="28"/>
          <w:szCs w:val="28"/>
        </w:rPr>
      </w:pPr>
      <w:r w:rsidRPr="00D8607A">
        <w:rPr>
          <w:rFonts w:ascii="Times New Roman" w:hAnsi="Times New Roman" w:cs="Times New Roman"/>
          <w:b/>
          <w:sz w:val="28"/>
          <w:szCs w:val="28"/>
        </w:rPr>
        <w:t xml:space="preserve">социально-экономического развития Рыбно-Слободского муниципального района Республики Татарстан на 2016-2021 годы и плановый </w:t>
      </w:r>
    </w:p>
    <w:p w:rsidR="00460212" w:rsidRDefault="00460212" w:rsidP="00460212">
      <w:pPr>
        <w:spacing w:after="0" w:line="240" w:lineRule="auto"/>
        <w:ind w:right="-2"/>
        <w:jc w:val="center"/>
        <w:rPr>
          <w:rFonts w:ascii="Times New Roman" w:hAnsi="Times New Roman" w:cs="Times New Roman"/>
          <w:b/>
          <w:sz w:val="28"/>
          <w:szCs w:val="28"/>
        </w:rPr>
      </w:pPr>
      <w:r w:rsidRPr="00D8607A">
        <w:rPr>
          <w:rFonts w:ascii="Times New Roman" w:hAnsi="Times New Roman" w:cs="Times New Roman"/>
          <w:b/>
          <w:sz w:val="28"/>
          <w:szCs w:val="28"/>
        </w:rPr>
        <w:t>период до 2030 года</w:t>
      </w:r>
    </w:p>
    <w:p w:rsidR="0010584B" w:rsidRPr="00D8607A" w:rsidRDefault="0010584B" w:rsidP="00460212">
      <w:pPr>
        <w:spacing w:after="0" w:line="240" w:lineRule="auto"/>
        <w:ind w:right="-2"/>
        <w:jc w:val="center"/>
        <w:rPr>
          <w:rFonts w:ascii="Times New Roman" w:hAnsi="Times New Roman" w:cs="Times New Roman"/>
          <w:b/>
          <w:sz w:val="28"/>
          <w:szCs w:val="28"/>
        </w:rPr>
      </w:pPr>
    </w:p>
    <w:p w:rsidR="0010584B" w:rsidRDefault="0010584B" w:rsidP="00DF1AAE">
      <w:pPr>
        <w:spacing w:after="0" w:line="240" w:lineRule="auto"/>
        <w:jc w:val="center"/>
        <w:rPr>
          <w:rFonts w:ascii="Times New Roman" w:hAnsi="Times New Roman" w:cs="Times New Roman"/>
          <w:b/>
          <w:sz w:val="24"/>
          <w:szCs w:val="24"/>
        </w:rPr>
      </w:pPr>
    </w:p>
    <w:p w:rsidR="00DF1AAE" w:rsidRPr="00ED3954" w:rsidRDefault="00E47F28" w:rsidP="00DF1AAE">
      <w:pPr>
        <w:spacing w:after="0" w:line="240" w:lineRule="auto"/>
        <w:jc w:val="center"/>
        <w:rPr>
          <w:rFonts w:ascii="Times New Roman" w:hAnsi="Times New Roman" w:cs="Times New Roman"/>
          <w:b/>
          <w:sz w:val="24"/>
          <w:szCs w:val="24"/>
        </w:rPr>
      </w:pPr>
      <w:r w:rsidRPr="00ED3954">
        <w:rPr>
          <w:rFonts w:ascii="Times New Roman" w:hAnsi="Times New Roman" w:cs="Times New Roman"/>
          <w:b/>
          <w:sz w:val="24"/>
          <w:szCs w:val="24"/>
        </w:rPr>
        <w:t>Оглавление</w:t>
      </w:r>
    </w:p>
    <w:p w:rsidR="00DF1AAE" w:rsidRPr="00ED3954" w:rsidRDefault="00E47F28" w:rsidP="00DF1AAE">
      <w:pPr>
        <w:spacing w:after="0" w:line="360" w:lineRule="auto"/>
        <w:ind w:firstLine="360"/>
        <w:rPr>
          <w:rFonts w:ascii="Times New Roman" w:hAnsi="Times New Roman" w:cs="Times New Roman"/>
          <w:sz w:val="24"/>
          <w:szCs w:val="24"/>
        </w:rPr>
      </w:pPr>
      <w:r w:rsidRPr="00ED3954">
        <w:rPr>
          <w:rFonts w:ascii="Times New Roman" w:hAnsi="Times New Roman" w:cs="Times New Roman"/>
          <w:sz w:val="24"/>
          <w:szCs w:val="24"/>
        </w:rPr>
        <w:t>Паспорт Стратегии социально-экономического развития Рыбно-Слободского муниципального района на 2016-2021 годы и плановый период до 2030 года…………………………………………</w:t>
      </w:r>
      <w:r w:rsidR="00A45FA5" w:rsidRPr="00ED3954">
        <w:rPr>
          <w:rFonts w:ascii="Times New Roman" w:hAnsi="Times New Roman" w:cs="Times New Roman"/>
          <w:sz w:val="24"/>
          <w:szCs w:val="24"/>
        </w:rPr>
        <w:t>.</w:t>
      </w:r>
    </w:p>
    <w:p w:rsidR="00DF1AAE" w:rsidRPr="00ED3954" w:rsidRDefault="00E47F28" w:rsidP="00DF1AAE">
      <w:pPr>
        <w:pStyle w:val="a4"/>
        <w:numPr>
          <w:ilvl w:val="0"/>
          <w:numId w:val="3"/>
        </w:num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Общее положение ……………………………………………………………………………….</w:t>
      </w:r>
      <w:r w:rsidR="006552E5" w:rsidRPr="00ED3954">
        <w:rPr>
          <w:rFonts w:ascii="Times New Roman" w:hAnsi="Times New Roman" w:cs="Times New Roman"/>
          <w:sz w:val="24"/>
          <w:szCs w:val="24"/>
        </w:rPr>
        <w:t>.</w:t>
      </w:r>
    </w:p>
    <w:p w:rsidR="00E47F28" w:rsidRPr="00ED3954" w:rsidRDefault="00E47F28" w:rsidP="00DF1AAE">
      <w:pPr>
        <w:pStyle w:val="a4"/>
        <w:numPr>
          <w:ilvl w:val="0"/>
          <w:numId w:val="3"/>
        </w:num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Цели и задачи стратегии РСМР…………………………………………………………………</w:t>
      </w:r>
      <w:r w:rsidR="006552E5" w:rsidRPr="00ED3954">
        <w:rPr>
          <w:rFonts w:ascii="Times New Roman" w:hAnsi="Times New Roman" w:cs="Times New Roman"/>
          <w:sz w:val="24"/>
          <w:szCs w:val="24"/>
        </w:rPr>
        <w:t>.</w:t>
      </w:r>
    </w:p>
    <w:p w:rsidR="006552E5" w:rsidRPr="00ED3954" w:rsidRDefault="006552E5" w:rsidP="00DF1AAE">
      <w:pPr>
        <w:pStyle w:val="a4"/>
        <w:numPr>
          <w:ilvl w:val="0"/>
          <w:numId w:val="3"/>
        </w:num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Характеристика социально-экономического</w:t>
      </w:r>
      <w:r w:rsidR="00D413DF">
        <w:rPr>
          <w:rFonts w:ascii="Times New Roman" w:hAnsi="Times New Roman" w:cs="Times New Roman"/>
          <w:sz w:val="24"/>
          <w:szCs w:val="24"/>
        </w:rPr>
        <w:t xml:space="preserve"> положения РСМР……………………………....</w:t>
      </w:r>
    </w:p>
    <w:p w:rsidR="006552E5" w:rsidRPr="00ED3954" w:rsidRDefault="006552E5"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3.1. Основные сведения и особенности экономико-географического положения………………</w:t>
      </w:r>
      <w:r w:rsidR="00A45FA5" w:rsidRPr="00ED3954">
        <w:rPr>
          <w:rFonts w:ascii="Times New Roman" w:hAnsi="Times New Roman" w:cs="Times New Roman"/>
          <w:sz w:val="24"/>
          <w:szCs w:val="24"/>
        </w:rPr>
        <w:t>.</w:t>
      </w:r>
    </w:p>
    <w:p w:rsidR="006552E5" w:rsidRPr="00ED3954" w:rsidRDefault="006552E5" w:rsidP="00DF1AAE">
      <w:pPr>
        <w:pStyle w:val="1"/>
        <w:spacing w:line="360" w:lineRule="auto"/>
        <w:jc w:val="both"/>
        <w:rPr>
          <w:rFonts w:eastAsiaTheme="minorHAnsi"/>
          <w:sz w:val="24"/>
          <w:szCs w:val="24"/>
          <w:lang w:eastAsia="en-US"/>
        </w:rPr>
      </w:pPr>
      <w:r w:rsidRPr="00ED3954">
        <w:rPr>
          <w:rFonts w:eastAsiaTheme="minorHAnsi"/>
          <w:sz w:val="24"/>
          <w:szCs w:val="24"/>
          <w:lang w:eastAsia="en-US"/>
        </w:rPr>
        <w:t xml:space="preserve">      3.2. Основные социально – экономические</w:t>
      </w:r>
      <w:r w:rsidR="00D413DF">
        <w:rPr>
          <w:rFonts w:eastAsiaTheme="minorHAnsi"/>
          <w:sz w:val="24"/>
          <w:szCs w:val="24"/>
          <w:lang w:eastAsia="en-US"/>
        </w:rPr>
        <w:t xml:space="preserve"> показатели РСМР…………………………………..</w:t>
      </w:r>
    </w:p>
    <w:p w:rsidR="006552E5" w:rsidRPr="00ED3954" w:rsidRDefault="006552E5" w:rsidP="00DF1AAE">
      <w:pPr>
        <w:pStyle w:val="1"/>
        <w:spacing w:line="360" w:lineRule="auto"/>
        <w:jc w:val="both"/>
        <w:rPr>
          <w:rFonts w:eastAsiaTheme="minorHAnsi"/>
          <w:sz w:val="24"/>
          <w:szCs w:val="24"/>
          <w:lang w:eastAsia="en-US"/>
        </w:rPr>
      </w:pPr>
      <w:r w:rsidRPr="00ED3954">
        <w:rPr>
          <w:rFonts w:eastAsiaTheme="minorHAnsi"/>
          <w:sz w:val="24"/>
          <w:szCs w:val="24"/>
          <w:lang w:eastAsia="en-US"/>
        </w:rPr>
        <w:t xml:space="preserve">      4. Конкурентные преимущества РСМР……………………………………………………………</w:t>
      </w:r>
    </w:p>
    <w:p w:rsidR="006552E5" w:rsidRPr="00ED3954" w:rsidRDefault="006552E5" w:rsidP="00DF1AAE">
      <w:pPr>
        <w:pStyle w:val="1"/>
        <w:spacing w:line="360" w:lineRule="auto"/>
        <w:jc w:val="both"/>
        <w:rPr>
          <w:rFonts w:eastAsiaTheme="minorHAnsi"/>
          <w:sz w:val="24"/>
          <w:szCs w:val="24"/>
          <w:lang w:eastAsia="en-US"/>
        </w:rPr>
      </w:pPr>
      <w:r w:rsidRPr="00ED3954">
        <w:rPr>
          <w:rFonts w:eastAsiaTheme="minorHAnsi"/>
          <w:sz w:val="24"/>
          <w:szCs w:val="24"/>
          <w:lang w:eastAsia="en-US"/>
        </w:rPr>
        <w:t xml:space="preserve">      4.1.Транспортно-логистическая инфраструктура…………………………………………………</w:t>
      </w:r>
    </w:p>
    <w:p w:rsidR="00235429" w:rsidRPr="00ED3954" w:rsidRDefault="00235429"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4.2. </w:t>
      </w:r>
      <w:r w:rsidR="00D4612D" w:rsidRPr="00ED3954">
        <w:rPr>
          <w:rFonts w:ascii="Times New Roman" w:hAnsi="Times New Roman" w:cs="Times New Roman"/>
          <w:sz w:val="24"/>
          <w:szCs w:val="24"/>
        </w:rPr>
        <w:t>Развитие агропромышленного</w:t>
      </w:r>
      <w:r w:rsidRPr="00ED3954">
        <w:rPr>
          <w:rFonts w:ascii="Times New Roman" w:hAnsi="Times New Roman" w:cs="Times New Roman"/>
          <w:sz w:val="24"/>
          <w:szCs w:val="24"/>
        </w:rPr>
        <w:t xml:space="preserve"> комплекс</w:t>
      </w:r>
      <w:r w:rsidR="00D4612D" w:rsidRPr="00ED3954">
        <w:rPr>
          <w:rFonts w:ascii="Times New Roman" w:hAnsi="Times New Roman" w:cs="Times New Roman"/>
          <w:sz w:val="24"/>
          <w:szCs w:val="24"/>
        </w:rPr>
        <w:t>а…</w:t>
      </w:r>
      <w:r w:rsidRPr="00ED3954">
        <w:rPr>
          <w:rFonts w:ascii="Times New Roman" w:hAnsi="Times New Roman" w:cs="Times New Roman"/>
          <w:sz w:val="24"/>
          <w:szCs w:val="24"/>
        </w:rPr>
        <w:t>…………………………………………………</w:t>
      </w:r>
    </w:p>
    <w:p w:rsidR="00235429" w:rsidRPr="00ED3954" w:rsidRDefault="00D4612D"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4.3. Наличие полезных ископаемых…</w:t>
      </w:r>
      <w:r w:rsidR="00235429" w:rsidRPr="00ED3954">
        <w:rPr>
          <w:rFonts w:ascii="Times New Roman" w:hAnsi="Times New Roman" w:cs="Times New Roman"/>
          <w:sz w:val="24"/>
          <w:szCs w:val="24"/>
        </w:rPr>
        <w:t>……………………………………………………………</w:t>
      </w:r>
      <w:r w:rsidRPr="00ED3954">
        <w:rPr>
          <w:rFonts w:ascii="Times New Roman" w:hAnsi="Times New Roman" w:cs="Times New Roman"/>
          <w:sz w:val="24"/>
          <w:szCs w:val="24"/>
        </w:rPr>
        <w:t>.</w:t>
      </w:r>
    </w:p>
    <w:p w:rsidR="00235429" w:rsidRPr="00ED3954" w:rsidRDefault="00235429"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4.4. Устойчивое развитие малого и среднего предпринимательства……………………………</w:t>
      </w:r>
      <w:r w:rsidR="00D413DF">
        <w:rPr>
          <w:rFonts w:ascii="Times New Roman" w:hAnsi="Times New Roman" w:cs="Times New Roman"/>
          <w:sz w:val="24"/>
          <w:szCs w:val="24"/>
        </w:rPr>
        <w:t>..</w:t>
      </w:r>
    </w:p>
    <w:p w:rsidR="00235429" w:rsidRPr="00ED3954" w:rsidRDefault="00235429"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4.5. Энергетика………………………………………………………………………………………</w:t>
      </w:r>
      <w:r w:rsidR="00D413DF">
        <w:rPr>
          <w:rFonts w:ascii="Times New Roman" w:hAnsi="Times New Roman" w:cs="Times New Roman"/>
          <w:sz w:val="24"/>
          <w:szCs w:val="24"/>
        </w:rPr>
        <w:t>.</w:t>
      </w:r>
    </w:p>
    <w:p w:rsidR="00235429" w:rsidRPr="00ED3954" w:rsidRDefault="00D4612D"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4.6. Высокие темпы жилищного строительства, в том числе ИЖС ……………………………</w:t>
      </w:r>
    </w:p>
    <w:p w:rsidR="00254221" w:rsidRPr="00ED3954" w:rsidRDefault="00235429"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5. </w:t>
      </w:r>
      <w:r w:rsidR="00C57838" w:rsidRPr="00ED3954">
        <w:rPr>
          <w:rFonts w:ascii="Times New Roman" w:hAnsi="Times New Roman" w:cs="Times New Roman"/>
          <w:sz w:val="24"/>
          <w:szCs w:val="24"/>
        </w:rPr>
        <w:t>Основные направления развития Рыбно-Слободского муниципального района. Проблемы и пути решения……………………………………………………………………………………………</w:t>
      </w:r>
      <w:r w:rsidR="00D413DF">
        <w:rPr>
          <w:rFonts w:ascii="Times New Roman" w:hAnsi="Times New Roman" w:cs="Times New Roman"/>
          <w:sz w:val="24"/>
          <w:szCs w:val="24"/>
        </w:rPr>
        <w:t>..</w:t>
      </w:r>
    </w:p>
    <w:p w:rsidR="00235429" w:rsidRPr="00ED3954" w:rsidRDefault="00C57838"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lastRenderedPageBreak/>
        <w:t xml:space="preserve">      6.</w:t>
      </w:r>
      <w:r w:rsidR="004F0AEB" w:rsidRPr="00ED3954">
        <w:rPr>
          <w:rFonts w:ascii="Times New Roman" w:hAnsi="Times New Roman" w:cs="Times New Roman"/>
          <w:sz w:val="24"/>
          <w:szCs w:val="24"/>
        </w:rPr>
        <w:t xml:space="preserve"> Развитие экономики </w:t>
      </w:r>
      <w:r w:rsidRPr="00ED3954">
        <w:rPr>
          <w:rFonts w:ascii="Times New Roman" w:hAnsi="Times New Roman" w:cs="Times New Roman"/>
          <w:sz w:val="24"/>
          <w:szCs w:val="24"/>
        </w:rPr>
        <w:t>……………………………………………………………</w:t>
      </w:r>
      <w:r w:rsidR="00D413DF">
        <w:rPr>
          <w:rFonts w:ascii="Times New Roman" w:hAnsi="Times New Roman" w:cs="Times New Roman"/>
          <w:sz w:val="24"/>
          <w:szCs w:val="24"/>
        </w:rPr>
        <w:t>…………………</w:t>
      </w:r>
    </w:p>
    <w:p w:rsidR="004F0AEB" w:rsidRPr="00ED3954" w:rsidRDefault="004F0AEB"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6.1. Развитие агропромышленного к</w:t>
      </w:r>
      <w:r w:rsidR="00D413DF">
        <w:rPr>
          <w:rFonts w:ascii="Times New Roman" w:hAnsi="Times New Roman" w:cs="Times New Roman"/>
          <w:sz w:val="24"/>
          <w:szCs w:val="24"/>
        </w:rPr>
        <w:t>омплекса……………………………………………………..</w:t>
      </w:r>
    </w:p>
    <w:p w:rsidR="004F0AEB" w:rsidRPr="00ED3954" w:rsidRDefault="004F0AEB"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6.2. Развитие промышленности……………</w:t>
      </w:r>
      <w:r w:rsidR="00D413DF">
        <w:rPr>
          <w:rFonts w:ascii="Times New Roman" w:hAnsi="Times New Roman" w:cs="Times New Roman"/>
          <w:sz w:val="24"/>
          <w:szCs w:val="24"/>
        </w:rPr>
        <w:t>………………………………………………………..</w:t>
      </w:r>
    </w:p>
    <w:p w:rsidR="004F0AEB" w:rsidRPr="00ED3954" w:rsidRDefault="004F0AEB"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6.3. Развитие туризма………………………………………………………………………………</w:t>
      </w:r>
    </w:p>
    <w:p w:rsidR="004F0AEB" w:rsidRPr="00ED3954" w:rsidRDefault="004F0AEB"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7. Развитие социальной сф</w:t>
      </w:r>
      <w:r w:rsidR="00D413DF">
        <w:rPr>
          <w:rFonts w:ascii="Times New Roman" w:hAnsi="Times New Roman" w:cs="Times New Roman"/>
          <w:sz w:val="24"/>
          <w:szCs w:val="24"/>
        </w:rPr>
        <w:t>еры………………………………………………………………………</w:t>
      </w:r>
    </w:p>
    <w:p w:rsidR="004F0AEB" w:rsidRPr="00ED3954" w:rsidRDefault="004F0AEB"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7.1. Здравоохранение………………………………………………………………………………</w:t>
      </w:r>
    </w:p>
    <w:p w:rsidR="004F0AEB" w:rsidRPr="00ED3954" w:rsidRDefault="004F0AEB"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7.2. Образование……………………………………………………………………………………</w:t>
      </w:r>
    </w:p>
    <w:p w:rsidR="004F0AEB" w:rsidRPr="00ED3954" w:rsidRDefault="004F0AEB"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7.3. Культура …………</w:t>
      </w:r>
      <w:r w:rsidR="00D413DF">
        <w:rPr>
          <w:rFonts w:ascii="Times New Roman" w:hAnsi="Times New Roman" w:cs="Times New Roman"/>
          <w:sz w:val="24"/>
          <w:szCs w:val="24"/>
        </w:rPr>
        <w:t>………………………………………………………………………………</w:t>
      </w:r>
    </w:p>
    <w:p w:rsidR="004F0AEB" w:rsidRPr="00ED3954" w:rsidRDefault="004F0AEB"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7.4. Спорт…………………………………………………………………………………………</w:t>
      </w:r>
    </w:p>
    <w:p w:rsidR="004F0AEB" w:rsidRPr="00ED3954" w:rsidRDefault="004F0AEB"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7.5. Занятость населения и социальная помощь…………………………………………………..</w:t>
      </w:r>
    </w:p>
    <w:p w:rsidR="004F0AEB" w:rsidRPr="00ED3954" w:rsidRDefault="004F0AEB"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8. Развитие территории………………………………………………</w:t>
      </w:r>
      <w:r w:rsidR="00D413DF">
        <w:rPr>
          <w:rFonts w:ascii="Times New Roman" w:hAnsi="Times New Roman" w:cs="Times New Roman"/>
          <w:sz w:val="24"/>
          <w:szCs w:val="24"/>
        </w:rPr>
        <w:t>………………………………</w:t>
      </w:r>
    </w:p>
    <w:p w:rsidR="004F0AEB" w:rsidRPr="00ED3954" w:rsidRDefault="004F0AEB"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8.1. Жилищное строительство и благоустройство территории…………………………………</w:t>
      </w:r>
    </w:p>
    <w:p w:rsidR="004F0AEB" w:rsidRPr="00ED3954" w:rsidRDefault="004F0AEB"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8.2. Жилищно-коммунальное хо</w:t>
      </w:r>
      <w:r w:rsidR="00D413DF">
        <w:rPr>
          <w:rFonts w:ascii="Times New Roman" w:hAnsi="Times New Roman" w:cs="Times New Roman"/>
          <w:sz w:val="24"/>
          <w:szCs w:val="24"/>
        </w:rPr>
        <w:t>зяйство……………………………………………………………</w:t>
      </w:r>
    </w:p>
    <w:p w:rsidR="004F0AEB" w:rsidRPr="00ED3954" w:rsidRDefault="00945E4C"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8.3. Содержание дорог</w:t>
      </w:r>
      <w:r w:rsidR="004F0AEB" w:rsidRPr="00ED3954">
        <w:rPr>
          <w:rFonts w:ascii="Times New Roman" w:hAnsi="Times New Roman" w:cs="Times New Roman"/>
          <w:sz w:val="24"/>
          <w:szCs w:val="24"/>
        </w:rPr>
        <w:t>……………………………………………………………………………</w:t>
      </w:r>
      <w:r w:rsidR="004F32E7" w:rsidRPr="00ED3954">
        <w:rPr>
          <w:rFonts w:ascii="Times New Roman" w:hAnsi="Times New Roman" w:cs="Times New Roman"/>
          <w:sz w:val="24"/>
          <w:szCs w:val="24"/>
        </w:rPr>
        <w:t>..</w:t>
      </w:r>
    </w:p>
    <w:p w:rsidR="00DF1AAE" w:rsidRPr="00ED3954" w:rsidRDefault="004F32E7"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9</w:t>
      </w:r>
      <w:r w:rsidR="00DF1AAE" w:rsidRPr="00ED3954">
        <w:rPr>
          <w:rFonts w:ascii="Times New Roman" w:hAnsi="Times New Roman" w:cs="Times New Roman"/>
          <w:sz w:val="24"/>
          <w:szCs w:val="24"/>
        </w:rPr>
        <w:t>. Механизмы реализации Страте</w:t>
      </w:r>
      <w:r w:rsidRPr="00ED3954">
        <w:rPr>
          <w:rFonts w:ascii="Times New Roman" w:hAnsi="Times New Roman" w:cs="Times New Roman"/>
          <w:sz w:val="24"/>
          <w:szCs w:val="24"/>
        </w:rPr>
        <w:t>гии</w:t>
      </w:r>
      <w:r w:rsidR="00D413DF">
        <w:rPr>
          <w:rFonts w:ascii="Times New Roman" w:hAnsi="Times New Roman" w:cs="Times New Roman"/>
          <w:sz w:val="24"/>
          <w:szCs w:val="24"/>
        </w:rPr>
        <w:t xml:space="preserve"> РСМР…………………………………………………… ... </w:t>
      </w:r>
    </w:p>
    <w:p w:rsidR="00DF1AAE" w:rsidRPr="00ED3954" w:rsidRDefault="004F32E7"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10</w:t>
      </w:r>
      <w:r w:rsidR="00DF1AAE" w:rsidRPr="00ED3954">
        <w:rPr>
          <w:rFonts w:ascii="Times New Roman" w:hAnsi="Times New Roman" w:cs="Times New Roman"/>
          <w:sz w:val="24"/>
          <w:szCs w:val="24"/>
        </w:rPr>
        <w:t>. Сводный перечень мероприятий реализаци</w:t>
      </w:r>
      <w:r w:rsidR="00D413DF">
        <w:rPr>
          <w:rFonts w:ascii="Times New Roman" w:hAnsi="Times New Roman" w:cs="Times New Roman"/>
          <w:sz w:val="24"/>
          <w:szCs w:val="24"/>
        </w:rPr>
        <w:t xml:space="preserve">и Стратегии РСМР…………………………….  </w:t>
      </w:r>
    </w:p>
    <w:p w:rsidR="0010584B" w:rsidRDefault="004F32E7" w:rsidP="00FF02E5">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11</w:t>
      </w:r>
      <w:r w:rsidR="00DF1AAE" w:rsidRPr="00ED3954">
        <w:rPr>
          <w:rFonts w:ascii="Times New Roman" w:hAnsi="Times New Roman" w:cs="Times New Roman"/>
          <w:sz w:val="24"/>
          <w:szCs w:val="24"/>
        </w:rPr>
        <w:t xml:space="preserve">. Оценка </w:t>
      </w:r>
      <w:bookmarkStart w:id="0" w:name="_Toc452469774"/>
    </w:p>
    <w:p w:rsidR="00FF02E5" w:rsidRDefault="00FF02E5" w:rsidP="00FF02E5">
      <w:pPr>
        <w:spacing w:after="0" w:line="360" w:lineRule="auto"/>
        <w:rPr>
          <w:rFonts w:ascii="Times New Roman" w:hAnsi="Times New Roman" w:cs="Times New Roman"/>
          <w:sz w:val="24"/>
          <w:szCs w:val="24"/>
        </w:rPr>
      </w:pPr>
    </w:p>
    <w:p w:rsidR="00FF02E5" w:rsidRDefault="00FF02E5" w:rsidP="00FF02E5">
      <w:pPr>
        <w:spacing w:after="0" w:line="360" w:lineRule="auto"/>
        <w:rPr>
          <w:rFonts w:ascii="Times New Roman" w:hAnsi="Times New Roman" w:cs="Times New Roman"/>
          <w:sz w:val="24"/>
          <w:szCs w:val="24"/>
        </w:rPr>
      </w:pPr>
    </w:p>
    <w:p w:rsidR="00FF02E5" w:rsidRDefault="00FF02E5" w:rsidP="00FF02E5">
      <w:pPr>
        <w:spacing w:after="0" w:line="360" w:lineRule="auto"/>
        <w:rPr>
          <w:rFonts w:ascii="Times New Roman" w:hAnsi="Times New Roman" w:cs="Times New Roman"/>
          <w:sz w:val="24"/>
          <w:szCs w:val="24"/>
        </w:rPr>
      </w:pPr>
    </w:p>
    <w:p w:rsidR="00FF02E5" w:rsidRDefault="00FF02E5" w:rsidP="00FF02E5">
      <w:pPr>
        <w:spacing w:after="0" w:line="360" w:lineRule="auto"/>
        <w:rPr>
          <w:rFonts w:ascii="Times New Roman" w:hAnsi="Times New Roman" w:cs="Times New Roman"/>
          <w:sz w:val="24"/>
          <w:szCs w:val="24"/>
        </w:rPr>
      </w:pPr>
    </w:p>
    <w:p w:rsidR="00FF02E5" w:rsidRDefault="00FF02E5" w:rsidP="00FF02E5">
      <w:pPr>
        <w:spacing w:after="0" w:line="360" w:lineRule="auto"/>
        <w:rPr>
          <w:rFonts w:ascii="Times New Roman" w:hAnsi="Times New Roman" w:cs="Times New Roman"/>
          <w:sz w:val="24"/>
          <w:szCs w:val="24"/>
        </w:rPr>
      </w:pPr>
    </w:p>
    <w:p w:rsidR="00FF02E5" w:rsidRDefault="00FF02E5" w:rsidP="00FF02E5">
      <w:pPr>
        <w:spacing w:after="0" w:line="360" w:lineRule="auto"/>
        <w:rPr>
          <w:rFonts w:ascii="Times New Roman" w:hAnsi="Times New Roman" w:cs="Times New Roman"/>
          <w:sz w:val="24"/>
          <w:szCs w:val="24"/>
        </w:rPr>
      </w:pPr>
    </w:p>
    <w:p w:rsidR="00FF02E5" w:rsidRDefault="00FF02E5" w:rsidP="00FF02E5">
      <w:pPr>
        <w:spacing w:after="0" w:line="360" w:lineRule="auto"/>
        <w:rPr>
          <w:rFonts w:ascii="Times New Roman" w:hAnsi="Times New Roman" w:cs="Times New Roman"/>
          <w:sz w:val="24"/>
          <w:szCs w:val="24"/>
        </w:rPr>
      </w:pPr>
    </w:p>
    <w:p w:rsidR="00FF02E5" w:rsidRDefault="00FF02E5" w:rsidP="00FF02E5">
      <w:pPr>
        <w:spacing w:after="0" w:line="360" w:lineRule="auto"/>
        <w:rPr>
          <w:rFonts w:ascii="Times New Roman" w:hAnsi="Times New Roman" w:cs="Times New Roman"/>
          <w:sz w:val="24"/>
          <w:szCs w:val="24"/>
        </w:rPr>
      </w:pPr>
    </w:p>
    <w:p w:rsidR="00FF02E5" w:rsidRDefault="00FF02E5" w:rsidP="00FF02E5">
      <w:pPr>
        <w:spacing w:after="0" w:line="360" w:lineRule="auto"/>
        <w:rPr>
          <w:rFonts w:ascii="Times New Roman" w:hAnsi="Times New Roman" w:cs="Times New Roman"/>
          <w:sz w:val="24"/>
          <w:szCs w:val="24"/>
        </w:rPr>
      </w:pPr>
    </w:p>
    <w:p w:rsidR="00FF02E5" w:rsidRDefault="00FF02E5" w:rsidP="00FF02E5">
      <w:pPr>
        <w:spacing w:after="0" w:line="360" w:lineRule="auto"/>
        <w:rPr>
          <w:rFonts w:ascii="Times New Roman" w:hAnsi="Times New Roman" w:cs="Times New Roman"/>
          <w:sz w:val="24"/>
          <w:szCs w:val="24"/>
        </w:rPr>
      </w:pPr>
    </w:p>
    <w:p w:rsidR="00FF02E5" w:rsidRDefault="00FF02E5" w:rsidP="00FF02E5">
      <w:pPr>
        <w:spacing w:after="0" w:line="360" w:lineRule="auto"/>
        <w:rPr>
          <w:rFonts w:ascii="Times New Roman" w:hAnsi="Times New Roman" w:cs="Times New Roman"/>
          <w:sz w:val="24"/>
          <w:szCs w:val="24"/>
        </w:rPr>
      </w:pPr>
    </w:p>
    <w:p w:rsidR="00FF02E5" w:rsidRDefault="00FF02E5" w:rsidP="00FF02E5">
      <w:pPr>
        <w:spacing w:after="0" w:line="360" w:lineRule="auto"/>
        <w:rPr>
          <w:rFonts w:ascii="Times New Roman" w:hAnsi="Times New Roman" w:cs="Times New Roman"/>
          <w:sz w:val="24"/>
          <w:szCs w:val="24"/>
        </w:rPr>
      </w:pPr>
    </w:p>
    <w:p w:rsidR="00FF02E5" w:rsidRDefault="00FF02E5" w:rsidP="00FF02E5">
      <w:pPr>
        <w:spacing w:after="0" w:line="360" w:lineRule="auto"/>
        <w:rPr>
          <w:rFonts w:ascii="Times New Roman" w:hAnsi="Times New Roman" w:cs="Times New Roman"/>
          <w:sz w:val="24"/>
          <w:szCs w:val="24"/>
        </w:rPr>
      </w:pPr>
    </w:p>
    <w:p w:rsidR="00FF02E5" w:rsidRDefault="00FF02E5" w:rsidP="00FF02E5">
      <w:pPr>
        <w:spacing w:after="0" w:line="360" w:lineRule="auto"/>
        <w:rPr>
          <w:rFonts w:ascii="Times New Roman" w:hAnsi="Times New Roman" w:cs="Times New Roman"/>
          <w:sz w:val="24"/>
          <w:szCs w:val="24"/>
        </w:rPr>
      </w:pPr>
    </w:p>
    <w:p w:rsidR="00FF02E5" w:rsidRDefault="00FF02E5" w:rsidP="00FF02E5">
      <w:pPr>
        <w:spacing w:after="0" w:line="360" w:lineRule="auto"/>
        <w:rPr>
          <w:rFonts w:ascii="Times New Roman" w:hAnsi="Times New Roman" w:cs="Times New Roman"/>
          <w:sz w:val="24"/>
          <w:szCs w:val="24"/>
        </w:rPr>
      </w:pPr>
    </w:p>
    <w:p w:rsidR="00FF02E5" w:rsidRDefault="00FF02E5" w:rsidP="00FF02E5">
      <w:pPr>
        <w:spacing w:after="0" w:line="360" w:lineRule="auto"/>
        <w:rPr>
          <w:rFonts w:ascii="Times New Roman" w:hAnsi="Times New Roman" w:cs="Times New Roman"/>
          <w:sz w:val="24"/>
          <w:szCs w:val="24"/>
        </w:rPr>
      </w:pPr>
    </w:p>
    <w:p w:rsidR="00FF02E5" w:rsidRDefault="00FF02E5" w:rsidP="00FF02E5">
      <w:pPr>
        <w:spacing w:after="0" w:line="360" w:lineRule="auto"/>
        <w:rPr>
          <w:rFonts w:ascii="Times New Roman" w:hAnsi="Times New Roman" w:cs="Times New Roman"/>
          <w:sz w:val="24"/>
          <w:szCs w:val="24"/>
        </w:rPr>
      </w:pPr>
    </w:p>
    <w:p w:rsidR="00FF02E5" w:rsidRDefault="00FF02E5" w:rsidP="00FF02E5">
      <w:pPr>
        <w:spacing w:after="0" w:line="360" w:lineRule="auto"/>
        <w:rPr>
          <w:rFonts w:ascii="Times New Roman" w:hAnsi="Times New Roman" w:cs="Times New Roman"/>
          <w:sz w:val="24"/>
          <w:szCs w:val="24"/>
        </w:rPr>
      </w:pPr>
    </w:p>
    <w:p w:rsidR="00FF02E5" w:rsidRDefault="00FF02E5" w:rsidP="00FF02E5">
      <w:pPr>
        <w:spacing w:after="0" w:line="360" w:lineRule="auto"/>
        <w:rPr>
          <w:rFonts w:ascii="Times New Roman" w:hAnsi="Times New Roman" w:cs="Times New Roman"/>
          <w:sz w:val="24"/>
          <w:szCs w:val="24"/>
        </w:rPr>
      </w:pPr>
    </w:p>
    <w:p w:rsidR="00FF02E5" w:rsidRDefault="00FF02E5" w:rsidP="00FF02E5">
      <w:pPr>
        <w:spacing w:after="0" w:line="360" w:lineRule="auto"/>
        <w:rPr>
          <w:rFonts w:ascii="Times New Roman" w:hAnsi="Times New Roman" w:cs="Times New Roman"/>
          <w:sz w:val="24"/>
          <w:szCs w:val="24"/>
        </w:rPr>
      </w:pPr>
    </w:p>
    <w:p w:rsidR="00FF02E5" w:rsidRDefault="00FF02E5" w:rsidP="00FF02E5">
      <w:pPr>
        <w:spacing w:after="0" w:line="360" w:lineRule="auto"/>
        <w:rPr>
          <w:rFonts w:ascii="Times New Roman" w:hAnsi="Times New Roman" w:cs="Times New Roman"/>
          <w:sz w:val="24"/>
          <w:szCs w:val="24"/>
        </w:rPr>
      </w:pPr>
    </w:p>
    <w:p w:rsidR="00FF02E5" w:rsidRDefault="00FF02E5" w:rsidP="00FF02E5">
      <w:pPr>
        <w:spacing w:after="0" w:line="360" w:lineRule="auto"/>
        <w:rPr>
          <w:rFonts w:ascii="Times New Roman" w:hAnsi="Times New Roman" w:cs="Times New Roman"/>
          <w:sz w:val="24"/>
          <w:szCs w:val="24"/>
        </w:rPr>
      </w:pPr>
    </w:p>
    <w:p w:rsidR="00FF02E5" w:rsidRDefault="00FF02E5" w:rsidP="00FF02E5">
      <w:pPr>
        <w:spacing w:after="0" w:line="360" w:lineRule="auto"/>
        <w:rPr>
          <w:rFonts w:ascii="Times New Roman" w:hAnsi="Times New Roman" w:cs="Times New Roman"/>
          <w:sz w:val="24"/>
          <w:szCs w:val="24"/>
        </w:rPr>
      </w:pPr>
    </w:p>
    <w:p w:rsidR="00FF02E5" w:rsidRDefault="00FF02E5" w:rsidP="00FF02E5">
      <w:pPr>
        <w:spacing w:after="0" w:line="360" w:lineRule="auto"/>
        <w:rPr>
          <w:rFonts w:ascii="Times New Roman" w:hAnsi="Times New Roman" w:cs="Times New Roman"/>
          <w:sz w:val="24"/>
          <w:szCs w:val="24"/>
        </w:rPr>
      </w:pPr>
    </w:p>
    <w:p w:rsidR="00FF02E5" w:rsidRDefault="00FF02E5" w:rsidP="00FF02E5">
      <w:pPr>
        <w:spacing w:after="0" w:line="360" w:lineRule="auto"/>
        <w:rPr>
          <w:b/>
        </w:rPr>
      </w:pPr>
    </w:p>
    <w:p w:rsidR="00333C86" w:rsidRPr="00ED3954" w:rsidRDefault="00B84802" w:rsidP="00FF02E5">
      <w:pPr>
        <w:pStyle w:val="1"/>
        <w:spacing w:line="360" w:lineRule="auto"/>
        <w:jc w:val="center"/>
        <w:rPr>
          <w:b/>
        </w:rPr>
      </w:pPr>
      <w:r w:rsidRPr="00ED3954">
        <w:rPr>
          <w:b/>
        </w:rPr>
        <w:t xml:space="preserve">Паспорт </w:t>
      </w:r>
      <w:r w:rsidR="00BB5B89" w:rsidRPr="00ED3954">
        <w:rPr>
          <w:b/>
        </w:rPr>
        <w:t>Стратегии</w:t>
      </w:r>
      <w:r w:rsidR="00333C86" w:rsidRPr="00ED3954">
        <w:rPr>
          <w:b/>
        </w:rPr>
        <w:t xml:space="preserve"> социально-экономического развития </w:t>
      </w:r>
      <w:r w:rsidR="00C72461" w:rsidRPr="00ED3954">
        <w:rPr>
          <w:b/>
        </w:rPr>
        <w:t>Рыбно-Слободског</w:t>
      </w:r>
      <w:r w:rsidR="009B1FB9" w:rsidRPr="00ED3954">
        <w:rPr>
          <w:b/>
        </w:rPr>
        <w:t>о</w:t>
      </w:r>
      <w:r w:rsidR="00333C86" w:rsidRPr="00ED3954">
        <w:rPr>
          <w:b/>
        </w:rPr>
        <w:t xml:space="preserve"> му</w:t>
      </w:r>
      <w:r w:rsidR="00355EEA" w:rsidRPr="00ED3954">
        <w:rPr>
          <w:b/>
        </w:rPr>
        <w:t>ниципального района на 2016-2021</w:t>
      </w:r>
      <w:r w:rsidR="00333C86" w:rsidRPr="00ED3954">
        <w:rPr>
          <w:b/>
        </w:rPr>
        <w:t xml:space="preserve"> годы и плановый период до 2030 года</w:t>
      </w:r>
      <w:bookmarkEnd w:id="0"/>
    </w:p>
    <w:p w:rsidR="00ED69CB" w:rsidRPr="00ED3954" w:rsidRDefault="00ED69CB" w:rsidP="00094884">
      <w:pPr>
        <w:spacing w:line="360" w:lineRule="auto"/>
        <w:rPr>
          <w:lang w:eastAsia="ru-RU"/>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97"/>
        <w:gridCol w:w="7909"/>
      </w:tblGrid>
      <w:tr w:rsidR="001602F5" w:rsidRPr="00ED3954" w:rsidTr="00CC2710">
        <w:trPr>
          <w:trHeight w:val="524"/>
        </w:trPr>
        <w:tc>
          <w:tcPr>
            <w:tcW w:w="2297" w:type="dxa"/>
            <w:tcBorders>
              <w:top w:val="single" w:sz="4" w:space="0" w:color="auto"/>
              <w:left w:val="single" w:sz="4" w:space="0" w:color="auto"/>
              <w:bottom w:val="single" w:sz="4" w:space="0" w:color="auto"/>
              <w:right w:val="single" w:sz="4" w:space="0" w:color="auto"/>
            </w:tcBorders>
            <w:vAlign w:val="center"/>
          </w:tcPr>
          <w:p w:rsidR="00333C86" w:rsidRPr="00ED3954" w:rsidRDefault="00333C86" w:rsidP="00094884">
            <w:pPr>
              <w:spacing w:after="0" w:line="360" w:lineRule="auto"/>
              <w:contextualSpacing/>
              <w:jc w:val="center"/>
              <w:rPr>
                <w:rFonts w:ascii="Times New Roman" w:hAnsi="Times New Roman" w:cs="Times New Roman"/>
                <w:sz w:val="28"/>
                <w:szCs w:val="28"/>
              </w:rPr>
            </w:pPr>
            <w:r w:rsidRPr="00ED3954">
              <w:rPr>
                <w:rFonts w:ascii="Times New Roman" w:hAnsi="Times New Roman" w:cs="Times New Roman"/>
                <w:sz w:val="28"/>
                <w:szCs w:val="28"/>
              </w:rPr>
              <w:t xml:space="preserve">Ответственный исполнитель </w:t>
            </w:r>
            <w:r w:rsidR="0073396C" w:rsidRPr="00ED3954">
              <w:rPr>
                <w:rFonts w:ascii="Times New Roman" w:hAnsi="Times New Roman" w:cs="Times New Roman"/>
                <w:sz w:val="28"/>
                <w:szCs w:val="28"/>
              </w:rPr>
              <w:t>стратегии</w:t>
            </w:r>
          </w:p>
        </w:tc>
        <w:tc>
          <w:tcPr>
            <w:tcW w:w="7909" w:type="dxa"/>
            <w:tcBorders>
              <w:top w:val="single" w:sz="4" w:space="0" w:color="auto"/>
              <w:left w:val="single" w:sz="4" w:space="0" w:color="auto"/>
              <w:bottom w:val="single" w:sz="4" w:space="0" w:color="auto"/>
              <w:right w:val="single" w:sz="4" w:space="0" w:color="auto"/>
            </w:tcBorders>
          </w:tcPr>
          <w:p w:rsidR="00333C86" w:rsidRPr="00ED3954" w:rsidRDefault="00AE61A5" w:rsidP="00DD7B8D">
            <w:pPr>
              <w:spacing w:after="0" w:line="360" w:lineRule="auto"/>
              <w:ind w:hanging="11"/>
              <w:contextualSpacing/>
              <w:jc w:val="both"/>
              <w:rPr>
                <w:rFonts w:ascii="Times New Roman" w:hAnsi="Times New Roman" w:cs="Times New Roman"/>
                <w:sz w:val="28"/>
                <w:szCs w:val="40"/>
              </w:rPr>
            </w:pPr>
            <w:r w:rsidRPr="00ED3954">
              <w:rPr>
                <w:rFonts w:ascii="Times New Roman" w:hAnsi="Times New Roman" w:cs="Times New Roman"/>
                <w:sz w:val="28"/>
                <w:szCs w:val="40"/>
              </w:rPr>
              <w:t xml:space="preserve">Исполнительный комитет </w:t>
            </w:r>
            <w:r w:rsidR="00DD7B8D" w:rsidRPr="00ED3954">
              <w:rPr>
                <w:rFonts w:ascii="Times New Roman" w:hAnsi="Times New Roman" w:cs="Times New Roman"/>
                <w:sz w:val="28"/>
                <w:szCs w:val="40"/>
              </w:rPr>
              <w:t>Рыбно-Слободского</w:t>
            </w:r>
            <w:r w:rsidRPr="00ED3954">
              <w:rPr>
                <w:rFonts w:ascii="Times New Roman" w:hAnsi="Times New Roman" w:cs="Times New Roman"/>
                <w:sz w:val="28"/>
                <w:szCs w:val="40"/>
              </w:rPr>
              <w:t xml:space="preserve"> муниципального района</w:t>
            </w:r>
          </w:p>
        </w:tc>
      </w:tr>
      <w:tr w:rsidR="001602F5" w:rsidRPr="00ED3954" w:rsidTr="00CC2710">
        <w:trPr>
          <w:trHeight w:val="56"/>
        </w:trPr>
        <w:tc>
          <w:tcPr>
            <w:tcW w:w="2297" w:type="dxa"/>
            <w:tcBorders>
              <w:top w:val="single" w:sz="4" w:space="0" w:color="auto"/>
              <w:left w:val="single" w:sz="4" w:space="0" w:color="auto"/>
              <w:bottom w:val="single" w:sz="4" w:space="0" w:color="auto"/>
              <w:right w:val="single" w:sz="4" w:space="0" w:color="auto"/>
            </w:tcBorders>
            <w:vAlign w:val="center"/>
          </w:tcPr>
          <w:p w:rsidR="00333C86" w:rsidRPr="00ED3954" w:rsidRDefault="00333C86" w:rsidP="00094884">
            <w:pPr>
              <w:spacing w:after="0" w:line="360" w:lineRule="auto"/>
              <w:contextualSpacing/>
              <w:jc w:val="center"/>
              <w:rPr>
                <w:rFonts w:ascii="Times New Roman" w:hAnsi="Times New Roman" w:cs="Times New Roman"/>
                <w:sz w:val="28"/>
                <w:szCs w:val="28"/>
              </w:rPr>
            </w:pPr>
            <w:r w:rsidRPr="00ED3954">
              <w:rPr>
                <w:rFonts w:ascii="Times New Roman" w:hAnsi="Times New Roman" w:cs="Times New Roman"/>
                <w:sz w:val="28"/>
                <w:szCs w:val="28"/>
              </w:rPr>
              <w:t xml:space="preserve">Соисполнители </w:t>
            </w:r>
            <w:r w:rsidR="0073396C" w:rsidRPr="00ED3954">
              <w:rPr>
                <w:rFonts w:ascii="Times New Roman" w:hAnsi="Times New Roman" w:cs="Times New Roman"/>
                <w:sz w:val="28"/>
                <w:szCs w:val="28"/>
              </w:rPr>
              <w:t>стратегии</w:t>
            </w:r>
          </w:p>
        </w:tc>
        <w:tc>
          <w:tcPr>
            <w:tcW w:w="7909" w:type="dxa"/>
            <w:tcBorders>
              <w:top w:val="single" w:sz="4" w:space="0" w:color="auto"/>
              <w:left w:val="single" w:sz="4" w:space="0" w:color="auto"/>
              <w:bottom w:val="single" w:sz="4" w:space="0" w:color="auto"/>
              <w:right w:val="single" w:sz="4" w:space="0" w:color="auto"/>
            </w:tcBorders>
          </w:tcPr>
          <w:p w:rsidR="00333C86" w:rsidRPr="00ED3954" w:rsidRDefault="00AE61A5" w:rsidP="00DD7B8D">
            <w:pPr>
              <w:spacing w:after="0" w:line="360" w:lineRule="auto"/>
              <w:ind w:hanging="11"/>
              <w:contextualSpacing/>
              <w:jc w:val="both"/>
              <w:rPr>
                <w:rFonts w:ascii="Times New Roman" w:hAnsi="Times New Roman" w:cs="Times New Roman"/>
                <w:sz w:val="28"/>
                <w:szCs w:val="28"/>
              </w:rPr>
            </w:pPr>
            <w:r w:rsidRPr="00ED3954">
              <w:rPr>
                <w:rFonts w:ascii="Times New Roman" w:hAnsi="Times New Roman" w:cs="Times New Roman"/>
                <w:sz w:val="28"/>
                <w:szCs w:val="28"/>
              </w:rPr>
              <w:t xml:space="preserve">Органы местного самоуправления поселений </w:t>
            </w:r>
            <w:r w:rsidR="00DD7B8D" w:rsidRPr="00ED3954">
              <w:rPr>
                <w:rFonts w:ascii="Times New Roman" w:hAnsi="Times New Roman" w:cs="Times New Roman"/>
                <w:sz w:val="28"/>
                <w:szCs w:val="40"/>
              </w:rPr>
              <w:t>Рыбно-Слободского</w:t>
            </w:r>
            <w:r w:rsidRPr="00ED3954">
              <w:rPr>
                <w:rFonts w:ascii="Times New Roman" w:hAnsi="Times New Roman" w:cs="Times New Roman"/>
                <w:sz w:val="28"/>
                <w:szCs w:val="40"/>
              </w:rPr>
              <w:t xml:space="preserve"> муниципального района</w:t>
            </w:r>
          </w:p>
        </w:tc>
      </w:tr>
      <w:tr w:rsidR="001602F5" w:rsidRPr="00ED3954" w:rsidTr="00CC2710">
        <w:trPr>
          <w:trHeight w:val="88"/>
        </w:trPr>
        <w:tc>
          <w:tcPr>
            <w:tcW w:w="2297" w:type="dxa"/>
            <w:tcBorders>
              <w:top w:val="single" w:sz="4" w:space="0" w:color="auto"/>
              <w:left w:val="single" w:sz="4" w:space="0" w:color="auto"/>
              <w:bottom w:val="single" w:sz="4" w:space="0" w:color="auto"/>
              <w:right w:val="single" w:sz="4" w:space="0" w:color="auto"/>
            </w:tcBorders>
            <w:vAlign w:val="center"/>
          </w:tcPr>
          <w:p w:rsidR="005446E9" w:rsidRPr="00ED3954" w:rsidRDefault="005446E9" w:rsidP="00094884">
            <w:pPr>
              <w:spacing w:after="0" w:line="360" w:lineRule="auto"/>
              <w:contextualSpacing/>
              <w:jc w:val="center"/>
              <w:rPr>
                <w:rFonts w:ascii="Times New Roman" w:hAnsi="Times New Roman" w:cs="Times New Roman"/>
                <w:sz w:val="28"/>
                <w:szCs w:val="28"/>
              </w:rPr>
            </w:pPr>
            <w:r w:rsidRPr="00ED3954">
              <w:rPr>
                <w:rFonts w:ascii="Times New Roman" w:hAnsi="Times New Roman" w:cs="Times New Roman"/>
                <w:sz w:val="28"/>
                <w:szCs w:val="28"/>
              </w:rPr>
              <w:t>Цели стратегии</w:t>
            </w:r>
          </w:p>
        </w:tc>
        <w:tc>
          <w:tcPr>
            <w:tcW w:w="7909" w:type="dxa"/>
            <w:tcBorders>
              <w:top w:val="single" w:sz="4" w:space="0" w:color="auto"/>
              <w:left w:val="single" w:sz="4" w:space="0" w:color="auto"/>
              <w:bottom w:val="single" w:sz="4" w:space="0" w:color="auto"/>
              <w:right w:val="single" w:sz="4" w:space="0" w:color="auto"/>
            </w:tcBorders>
          </w:tcPr>
          <w:p w:rsidR="005446E9" w:rsidRPr="00ED3954" w:rsidRDefault="005446E9" w:rsidP="001602F5">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Повышение качества жизни населения  </w:t>
            </w:r>
            <w:r w:rsidRPr="00ED3954">
              <w:rPr>
                <w:rFonts w:ascii="Times New Roman" w:hAnsi="Times New Roman" w:cs="Times New Roman"/>
                <w:sz w:val="28"/>
                <w:szCs w:val="40"/>
              </w:rPr>
              <w:t xml:space="preserve">Рыбно-Слободского муниципального района </w:t>
            </w:r>
            <w:r w:rsidRPr="00ED3954">
              <w:rPr>
                <w:rFonts w:ascii="Times New Roman" w:hAnsi="Times New Roman" w:cs="Times New Roman"/>
                <w:sz w:val="28"/>
                <w:szCs w:val="28"/>
              </w:rPr>
              <w:t>на основе развития эко</w:t>
            </w:r>
            <w:r w:rsidR="00AD1C1E" w:rsidRPr="00ED3954">
              <w:rPr>
                <w:rFonts w:ascii="Times New Roman" w:hAnsi="Times New Roman" w:cs="Times New Roman"/>
                <w:sz w:val="28"/>
                <w:szCs w:val="28"/>
              </w:rPr>
              <w:t>номики района</w:t>
            </w:r>
          </w:p>
        </w:tc>
      </w:tr>
      <w:tr w:rsidR="001602F5" w:rsidRPr="00ED3954" w:rsidTr="00CC2710">
        <w:tc>
          <w:tcPr>
            <w:tcW w:w="2297" w:type="dxa"/>
            <w:tcBorders>
              <w:top w:val="single" w:sz="4" w:space="0" w:color="auto"/>
              <w:left w:val="single" w:sz="4" w:space="0" w:color="auto"/>
              <w:bottom w:val="single" w:sz="4" w:space="0" w:color="auto"/>
              <w:right w:val="single" w:sz="4" w:space="0" w:color="auto"/>
            </w:tcBorders>
            <w:vAlign w:val="center"/>
          </w:tcPr>
          <w:p w:rsidR="005446E9" w:rsidRPr="00ED3954" w:rsidRDefault="005446E9" w:rsidP="00094884">
            <w:pPr>
              <w:spacing w:after="0" w:line="360" w:lineRule="auto"/>
              <w:contextualSpacing/>
              <w:jc w:val="center"/>
              <w:rPr>
                <w:rFonts w:ascii="Times New Roman" w:hAnsi="Times New Roman" w:cs="Times New Roman"/>
                <w:sz w:val="28"/>
                <w:szCs w:val="28"/>
              </w:rPr>
            </w:pPr>
            <w:r w:rsidRPr="00ED3954">
              <w:rPr>
                <w:rFonts w:ascii="Times New Roman" w:hAnsi="Times New Roman" w:cs="Times New Roman"/>
                <w:sz w:val="28"/>
                <w:szCs w:val="28"/>
              </w:rPr>
              <w:t>Задачи стратегии</w:t>
            </w:r>
          </w:p>
        </w:tc>
        <w:tc>
          <w:tcPr>
            <w:tcW w:w="7909" w:type="dxa"/>
            <w:tcBorders>
              <w:top w:val="single" w:sz="4" w:space="0" w:color="auto"/>
              <w:left w:val="single" w:sz="4" w:space="0" w:color="auto"/>
              <w:bottom w:val="single" w:sz="4" w:space="0" w:color="auto"/>
              <w:right w:val="single" w:sz="4" w:space="0" w:color="auto"/>
            </w:tcBorders>
          </w:tcPr>
          <w:p w:rsidR="005446E9" w:rsidRPr="00ED3954" w:rsidRDefault="005446E9" w:rsidP="00CD7646">
            <w:pPr>
              <w:pStyle w:val="a4"/>
              <w:numPr>
                <w:ilvl w:val="0"/>
                <w:numId w:val="1"/>
              </w:numPr>
              <w:tabs>
                <w:tab w:val="left" w:pos="306"/>
              </w:tabs>
              <w:spacing w:after="0" w:line="360" w:lineRule="auto"/>
              <w:ind w:left="0" w:firstLine="0"/>
              <w:jc w:val="both"/>
              <w:rPr>
                <w:rFonts w:ascii="Times New Roman" w:hAnsi="Times New Roman" w:cs="Times New Roman"/>
                <w:sz w:val="28"/>
                <w:szCs w:val="28"/>
              </w:rPr>
            </w:pPr>
            <w:r w:rsidRPr="00ED3954">
              <w:rPr>
                <w:rFonts w:ascii="Times New Roman" w:hAnsi="Times New Roman" w:cs="Times New Roman"/>
                <w:sz w:val="28"/>
                <w:szCs w:val="28"/>
              </w:rPr>
              <w:t>привлечение  инвестиций;</w:t>
            </w:r>
          </w:p>
          <w:p w:rsidR="005446E9" w:rsidRPr="00ED3954" w:rsidRDefault="005446E9" w:rsidP="00CD7646">
            <w:pPr>
              <w:pStyle w:val="a4"/>
              <w:numPr>
                <w:ilvl w:val="0"/>
                <w:numId w:val="1"/>
              </w:numPr>
              <w:tabs>
                <w:tab w:val="left" w:pos="306"/>
              </w:tabs>
              <w:spacing w:after="0" w:line="360" w:lineRule="auto"/>
              <w:ind w:left="0" w:firstLine="0"/>
              <w:jc w:val="both"/>
              <w:rPr>
                <w:rFonts w:ascii="Times New Roman" w:hAnsi="Times New Roman" w:cs="Times New Roman"/>
                <w:sz w:val="28"/>
                <w:szCs w:val="28"/>
              </w:rPr>
            </w:pPr>
            <w:r w:rsidRPr="00ED3954">
              <w:rPr>
                <w:rFonts w:ascii="Times New Roman" w:hAnsi="Times New Roman" w:cs="Times New Roman"/>
                <w:sz w:val="28"/>
                <w:szCs w:val="28"/>
              </w:rPr>
              <w:t>повышение уровня финансово-экономической самодостаточности Рыбно-Слободского муниципального района</w:t>
            </w:r>
          </w:p>
          <w:p w:rsidR="005446E9" w:rsidRPr="00ED3954" w:rsidRDefault="005446E9" w:rsidP="00CD7646">
            <w:pPr>
              <w:pStyle w:val="a4"/>
              <w:numPr>
                <w:ilvl w:val="0"/>
                <w:numId w:val="1"/>
              </w:numPr>
              <w:tabs>
                <w:tab w:val="left" w:pos="306"/>
              </w:tabs>
              <w:spacing w:after="0" w:line="360" w:lineRule="auto"/>
              <w:ind w:left="0" w:firstLine="0"/>
              <w:jc w:val="both"/>
              <w:rPr>
                <w:rFonts w:ascii="Times New Roman" w:hAnsi="Times New Roman" w:cs="Times New Roman"/>
                <w:sz w:val="28"/>
                <w:szCs w:val="28"/>
              </w:rPr>
            </w:pPr>
            <w:r w:rsidRPr="00ED3954">
              <w:rPr>
                <w:rFonts w:ascii="Times New Roman" w:hAnsi="Times New Roman" w:cs="Times New Roman"/>
                <w:sz w:val="28"/>
                <w:szCs w:val="28"/>
              </w:rPr>
              <w:t>развитие туризма;</w:t>
            </w:r>
          </w:p>
          <w:p w:rsidR="005446E9" w:rsidRPr="00ED3954" w:rsidRDefault="005446E9" w:rsidP="00CD7646">
            <w:pPr>
              <w:pStyle w:val="a4"/>
              <w:numPr>
                <w:ilvl w:val="0"/>
                <w:numId w:val="1"/>
              </w:numPr>
              <w:tabs>
                <w:tab w:val="left" w:pos="306"/>
              </w:tabs>
              <w:spacing w:after="0" w:line="360" w:lineRule="auto"/>
              <w:ind w:left="0" w:firstLine="0"/>
              <w:jc w:val="both"/>
              <w:rPr>
                <w:rFonts w:ascii="Times New Roman" w:hAnsi="Times New Roman" w:cs="Times New Roman"/>
                <w:sz w:val="28"/>
                <w:szCs w:val="28"/>
              </w:rPr>
            </w:pPr>
            <w:r w:rsidRPr="00ED3954">
              <w:rPr>
                <w:rFonts w:ascii="Times New Roman" w:hAnsi="Times New Roman" w:cs="Times New Roman"/>
                <w:sz w:val="28"/>
                <w:szCs w:val="28"/>
              </w:rPr>
              <w:t xml:space="preserve"> создание дополнительных рабочих мест;</w:t>
            </w:r>
          </w:p>
          <w:p w:rsidR="005446E9" w:rsidRPr="00ED3954" w:rsidRDefault="005446E9" w:rsidP="00CD7646">
            <w:pPr>
              <w:pStyle w:val="a4"/>
              <w:numPr>
                <w:ilvl w:val="0"/>
                <w:numId w:val="1"/>
              </w:numPr>
              <w:tabs>
                <w:tab w:val="left" w:pos="306"/>
              </w:tabs>
              <w:spacing w:after="0" w:line="360" w:lineRule="auto"/>
              <w:ind w:left="0" w:firstLine="0"/>
              <w:jc w:val="both"/>
              <w:rPr>
                <w:rFonts w:ascii="Times New Roman" w:hAnsi="Times New Roman" w:cs="Times New Roman"/>
                <w:sz w:val="28"/>
                <w:szCs w:val="28"/>
              </w:rPr>
            </w:pPr>
            <w:r w:rsidRPr="00ED3954">
              <w:rPr>
                <w:rFonts w:ascii="Times New Roman" w:hAnsi="Times New Roman" w:cs="Times New Roman"/>
                <w:sz w:val="28"/>
                <w:szCs w:val="28"/>
              </w:rPr>
              <w:lastRenderedPageBreak/>
              <w:t>увеличение продолжительности жизни;</w:t>
            </w:r>
          </w:p>
          <w:p w:rsidR="005446E9" w:rsidRPr="00ED3954" w:rsidRDefault="005446E9" w:rsidP="00B84802">
            <w:pPr>
              <w:pStyle w:val="a4"/>
              <w:numPr>
                <w:ilvl w:val="0"/>
                <w:numId w:val="1"/>
              </w:numPr>
              <w:tabs>
                <w:tab w:val="left" w:pos="306"/>
              </w:tabs>
              <w:spacing w:after="0" w:line="360" w:lineRule="auto"/>
              <w:ind w:left="0" w:firstLine="0"/>
              <w:jc w:val="both"/>
              <w:rPr>
                <w:rFonts w:ascii="Times New Roman" w:hAnsi="Times New Roman" w:cs="Times New Roman"/>
                <w:sz w:val="28"/>
                <w:szCs w:val="28"/>
              </w:rPr>
            </w:pPr>
            <w:r w:rsidRPr="00ED3954">
              <w:rPr>
                <w:rFonts w:ascii="Times New Roman" w:hAnsi="Times New Roman"/>
                <w:sz w:val="28"/>
                <w:szCs w:val="28"/>
              </w:rPr>
              <w:t>повышение уровня благоустройства населённых пунктов;</w:t>
            </w:r>
          </w:p>
        </w:tc>
      </w:tr>
      <w:tr w:rsidR="001602F5" w:rsidRPr="00ED3954" w:rsidTr="00CC2710">
        <w:tc>
          <w:tcPr>
            <w:tcW w:w="2297" w:type="dxa"/>
            <w:tcBorders>
              <w:top w:val="single" w:sz="4" w:space="0" w:color="auto"/>
              <w:left w:val="single" w:sz="4" w:space="0" w:color="auto"/>
              <w:bottom w:val="single" w:sz="4" w:space="0" w:color="auto"/>
              <w:right w:val="single" w:sz="4" w:space="0" w:color="auto"/>
            </w:tcBorders>
            <w:vAlign w:val="center"/>
          </w:tcPr>
          <w:p w:rsidR="00333C86" w:rsidRPr="00ED3954" w:rsidRDefault="00EA6300" w:rsidP="00094884">
            <w:pPr>
              <w:spacing w:after="0" w:line="360" w:lineRule="auto"/>
              <w:contextualSpacing/>
              <w:jc w:val="center"/>
              <w:rPr>
                <w:rFonts w:ascii="Times New Roman" w:hAnsi="Times New Roman" w:cs="Times New Roman"/>
                <w:sz w:val="28"/>
                <w:szCs w:val="28"/>
              </w:rPr>
            </w:pPr>
            <w:r w:rsidRPr="00ED3954">
              <w:rPr>
                <w:rFonts w:ascii="Times New Roman" w:hAnsi="Times New Roman" w:cs="Times New Roman"/>
                <w:sz w:val="28"/>
                <w:szCs w:val="28"/>
              </w:rPr>
              <w:lastRenderedPageBreak/>
              <w:t xml:space="preserve">Основные результаты </w:t>
            </w:r>
            <w:r w:rsidR="004D0F5C" w:rsidRPr="00ED3954">
              <w:rPr>
                <w:rFonts w:ascii="Times New Roman" w:hAnsi="Times New Roman" w:cs="Times New Roman"/>
                <w:sz w:val="28"/>
                <w:szCs w:val="28"/>
              </w:rPr>
              <w:t xml:space="preserve">и сроки реализации </w:t>
            </w:r>
            <w:r w:rsidR="00CA1EB9" w:rsidRPr="00ED3954">
              <w:rPr>
                <w:rFonts w:ascii="Times New Roman" w:hAnsi="Times New Roman" w:cs="Times New Roman"/>
                <w:sz w:val="28"/>
                <w:szCs w:val="28"/>
              </w:rPr>
              <w:t>стратегии</w:t>
            </w:r>
          </w:p>
        </w:tc>
        <w:tc>
          <w:tcPr>
            <w:tcW w:w="7909" w:type="dxa"/>
            <w:tcBorders>
              <w:top w:val="single" w:sz="4" w:space="0" w:color="auto"/>
              <w:left w:val="single" w:sz="4" w:space="0" w:color="auto"/>
              <w:bottom w:val="single" w:sz="4" w:space="0" w:color="auto"/>
              <w:right w:val="single" w:sz="4" w:space="0" w:color="auto"/>
            </w:tcBorders>
          </w:tcPr>
          <w:p w:rsidR="005446E9" w:rsidRPr="00ED3954" w:rsidRDefault="005446E9" w:rsidP="005446E9">
            <w:pPr>
              <w:spacing w:after="0" w:line="360" w:lineRule="auto"/>
              <w:contextualSpacing/>
              <w:jc w:val="both"/>
              <w:rPr>
                <w:rFonts w:ascii="Times New Roman" w:hAnsi="Times New Roman" w:cs="Times New Roman"/>
                <w:sz w:val="28"/>
                <w:szCs w:val="28"/>
              </w:rPr>
            </w:pPr>
            <w:r w:rsidRPr="00ED3954">
              <w:rPr>
                <w:rFonts w:ascii="Times New Roman" w:hAnsi="Times New Roman" w:cs="Times New Roman"/>
                <w:sz w:val="28"/>
                <w:szCs w:val="28"/>
              </w:rPr>
              <w:t>Основными итогами реализации стратегии станут:</w:t>
            </w:r>
          </w:p>
          <w:p w:rsidR="005446E9" w:rsidRPr="00ED3954" w:rsidRDefault="005446E9" w:rsidP="005446E9">
            <w:pPr>
              <w:spacing w:after="0" w:line="360" w:lineRule="auto"/>
              <w:contextualSpacing/>
              <w:jc w:val="both"/>
              <w:rPr>
                <w:rFonts w:ascii="Times New Roman" w:hAnsi="Times New Roman" w:cs="Times New Roman"/>
                <w:sz w:val="28"/>
                <w:szCs w:val="28"/>
              </w:rPr>
            </w:pPr>
            <w:r w:rsidRPr="00ED3954">
              <w:rPr>
                <w:rFonts w:ascii="Times New Roman" w:hAnsi="Times New Roman" w:cs="Times New Roman"/>
                <w:sz w:val="28"/>
                <w:szCs w:val="28"/>
              </w:rPr>
              <w:t xml:space="preserve">- улучшение качества жизни населения; </w:t>
            </w:r>
          </w:p>
          <w:p w:rsidR="005446E9" w:rsidRPr="00ED3954" w:rsidRDefault="005446E9" w:rsidP="005446E9">
            <w:pPr>
              <w:spacing w:after="0" w:line="360" w:lineRule="auto"/>
              <w:contextualSpacing/>
              <w:jc w:val="both"/>
              <w:rPr>
                <w:rFonts w:ascii="Times New Roman" w:hAnsi="Times New Roman" w:cs="Times New Roman"/>
                <w:sz w:val="28"/>
                <w:szCs w:val="28"/>
              </w:rPr>
            </w:pPr>
            <w:r w:rsidRPr="00ED3954">
              <w:rPr>
                <w:rFonts w:ascii="Times New Roman" w:hAnsi="Times New Roman" w:cs="Times New Roman"/>
                <w:sz w:val="28"/>
                <w:szCs w:val="28"/>
              </w:rPr>
              <w:t>- К 2030 году:</w:t>
            </w:r>
          </w:p>
          <w:p w:rsidR="005446E9" w:rsidRPr="00ED3954" w:rsidRDefault="00071086" w:rsidP="00BC5AB3">
            <w:pPr>
              <w:pStyle w:val="a4"/>
              <w:numPr>
                <w:ilvl w:val="0"/>
                <w:numId w:val="2"/>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увеличение </w:t>
            </w:r>
            <w:r w:rsidR="005446E9" w:rsidRPr="00ED3954">
              <w:rPr>
                <w:rFonts w:ascii="Times New Roman" w:hAnsi="Times New Roman" w:cs="Times New Roman"/>
                <w:sz w:val="28"/>
                <w:szCs w:val="28"/>
              </w:rPr>
              <w:t>ВТП</w:t>
            </w:r>
            <w:r w:rsidRPr="00ED3954">
              <w:rPr>
                <w:rFonts w:ascii="Times New Roman" w:hAnsi="Times New Roman" w:cs="Times New Roman"/>
                <w:sz w:val="28"/>
                <w:szCs w:val="28"/>
              </w:rPr>
              <w:t xml:space="preserve"> на </w:t>
            </w:r>
            <w:r w:rsidR="003C7640" w:rsidRPr="00ED3954">
              <w:rPr>
                <w:rFonts w:ascii="Times New Roman" w:hAnsi="Times New Roman" w:cs="Times New Roman"/>
                <w:sz w:val="28"/>
                <w:szCs w:val="28"/>
              </w:rPr>
              <w:t>87</w:t>
            </w:r>
            <w:r w:rsidRPr="00ED3954">
              <w:rPr>
                <w:rFonts w:ascii="Times New Roman" w:hAnsi="Times New Roman" w:cs="Times New Roman"/>
                <w:sz w:val="28"/>
                <w:szCs w:val="28"/>
              </w:rPr>
              <w:t>%</w:t>
            </w:r>
            <w:r w:rsidR="003C7640" w:rsidRPr="00ED3954">
              <w:rPr>
                <w:rFonts w:ascii="Times New Roman" w:hAnsi="Times New Roman" w:cs="Times New Roman"/>
                <w:sz w:val="28"/>
                <w:szCs w:val="28"/>
              </w:rPr>
              <w:t>;</w:t>
            </w:r>
          </w:p>
          <w:p w:rsidR="003C7640" w:rsidRPr="00ED3954" w:rsidRDefault="001602F5" w:rsidP="00BC5AB3">
            <w:pPr>
              <w:pStyle w:val="a4"/>
              <w:numPr>
                <w:ilvl w:val="0"/>
                <w:numId w:val="2"/>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о</w:t>
            </w:r>
            <w:r w:rsidR="005446E9" w:rsidRPr="00ED3954">
              <w:rPr>
                <w:rFonts w:ascii="Times New Roman" w:hAnsi="Times New Roman" w:cs="Times New Roman"/>
                <w:sz w:val="28"/>
                <w:szCs w:val="28"/>
              </w:rPr>
              <w:t>беспеченность бюджет</w:t>
            </w:r>
            <w:r w:rsidR="000F43A3" w:rsidRPr="00ED3954">
              <w:rPr>
                <w:rFonts w:ascii="Times New Roman" w:hAnsi="Times New Roman" w:cs="Times New Roman"/>
                <w:sz w:val="28"/>
                <w:szCs w:val="28"/>
              </w:rPr>
              <w:t>а</w:t>
            </w:r>
            <w:r w:rsidR="003C7640" w:rsidRPr="00ED3954">
              <w:rPr>
                <w:rFonts w:ascii="Times New Roman" w:hAnsi="Times New Roman" w:cs="Times New Roman"/>
                <w:sz w:val="28"/>
                <w:szCs w:val="28"/>
              </w:rPr>
              <w:t>за счет открытия новых производственных мощностей;</w:t>
            </w:r>
          </w:p>
          <w:p w:rsidR="005446E9" w:rsidRPr="00ED3954" w:rsidRDefault="005446E9" w:rsidP="00BC5AB3">
            <w:pPr>
              <w:pStyle w:val="a4"/>
              <w:numPr>
                <w:ilvl w:val="0"/>
                <w:numId w:val="2"/>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увеличение продолжительности жизни до 75 лет; </w:t>
            </w:r>
          </w:p>
          <w:p w:rsidR="005446E9" w:rsidRPr="00ED3954" w:rsidRDefault="005446E9" w:rsidP="00BC5AB3">
            <w:pPr>
              <w:pStyle w:val="a4"/>
              <w:numPr>
                <w:ilvl w:val="0"/>
                <w:numId w:val="2"/>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создание новых 250 рабочих мест;</w:t>
            </w:r>
          </w:p>
          <w:p w:rsidR="005446E9" w:rsidRPr="00ED3954" w:rsidRDefault="00071086" w:rsidP="00BC5AB3">
            <w:pPr>
              <w:pStyle w:val="a4"/>
              <w:numPr>
                <w:ilvl w:val="0"/>
                <w:numId w:val="2"/>
              </w:numPr>
              <w:spacing w:after="0" w:line="360" w:lineRule="auto"/>
              <w:ind w:left="990"/>
              <w:jc w:val="both"/>
              <w:rPr>
                <w:rFonts w:ascii="Times New Roman" w:hAnsi="Times New Roman" w:cs="Times New Roman"/>
                <w:sz w:val="28"/>
                <w:szCs w:val="28"/>
              </w:rPr>
            </w:pPr>
            <w:r w:rsidRPr="00ED3954">
              <w:rPr>
                <w:rFonts w:ascii="Times New Roman" w:hAnsi="Times New Roman" w:cs="Times New Roman"/>
                <w:sz w:val="28"/>
                <w:szCs w:val="28"/>
              </w:rPr>
              <w:t>увеличение среднемесячной  з/п до 32284 рублей (71%)</w:t>
            </w:r>
          </w:p>
          <w:p w:rsidR="005446E9" w:rsidRPr="00ED3954" w:rsidRDefault="005446E9" w:rsidP="005446E9">
            <w:pPr>
              <w:spacing w:after="0" w:line="360" w:lineRule="auto"/>
              <w:contextualSpacing/>
              <w:jc w:val="both"/>
              <w:rPr>
                <w:rFonts w:ascii="Times New Roman" w:hAnsi="Times New Roman" w:cs="Times New Roman"/>
                <w:sz w:val="28"/>
                <w:szCs w:val="28"/>
              </w:rPr>
            </w:pPr>
            <w:r w:rsidRPr="00ED3954">
              <w:rPr>
                <w:rFonts w:ascii="Times New Roman" w:hAnsi="Times New Roman" w:cs="Times New Roman"/>
                <w:sz w:val="28"/>
                <w:szCs w:val="28"/>
              </w:rPr>
              <w:t>- К 2021 году:</w:t>
            </w:r>
          </w:p>
          <w:p w:rsidR="005446E9" w:rsidRPr="00ED3954" w:rsidRDefault="00BF2D18" w:rsidP="00BC5AB3">
            <w:pPr>
              <w:pStyle w:val="a4"/>
              <w:numPr>
                <w:ilvl w:val="0"/>
                <w:numId w:val="2"/>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увеличение ВТП на </w:t>
            </w:r>
            <w:r w:rsidR="003C7640" w:rsidRPr="00ED3954">
              <w:rPr>
                <w:rFonts w:ascii="Times New Roman" w:hAnsi="Times New Roman" w:cs="Times New Roman"/>
                <w:sz w:val="28"/>
                <w:szCs w:val="28"/>
              </w:rPr>
              <w:t>34</w:t>
            </w:r>
            <w:r w:rsidR="005446E9" w:rsidRPr="00ED3954">
              <w:rPr>
                <w:rFonts w:ascii="Times New Roman" w:hAnsi="Times New Roman" w:cs="Times New Roman"/>
                <w:sz w:val="28"/>
                <w:szCs w:val="28"/>
              </w:rPr>
              <w:t xml:space="preserve"> %; </w:t>
            </w:r>
          </w:p>
          <w:p w:rsidR="005446E9" w:rsidRPr="00ED3954" w:rsidRDefault="005446E9" w:rsidP="00BC5AB3">
            <w:pPr>
              <w:pStyle w:val="a4"/>
              <w:numPr>
                <w:ilvl w:val="0"/>
                <w:numId w:val="2"/>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увеличение инвестиций на 89 %;</w:t>
            </w:r>
          </w:p>
          <w:p w:rsidR="005446E9" w:rsidRPr="00ED3954" w:rsidRDefault="005446E9" w:rsidP="00BC5AB3">
            <w:pPr>
              <w:pStyle w:val="a4"/>
              <w:numPr>
                <w:ilvl w:val="0"/>
                <w:numId w:val="2"/>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создание дополнительно новых 154 рабочих мест, в том числе в отрасли туризма;</w:t>
            </w:r>
          </w:p>
          <w:p w:rsidR="005446E9" w:rsidRPr="00ED3954" w:rsidRDefault="005446E9" w:rsidP="00BC5AB3">
            <w:pPr>
              <w:pStyle w:val="a4"/>
              <w:numPr>
                <w:ilvl w:val="0"/>
                <w:numId w:val="2"/>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приведение в нормативное состояние внутри</w:t>
            </w:r>
            <w:r w:rsidR="001602F5" w:rsidRPr="00ED3954">
              <w:rPr>
                <w:rFonts w:ascii="Times New Roman" w:hAnsi="Times New Roman" w:cs="Times New Roman"/>
                <w:sz w:val="28"/>
                <w:szCs w:val="28"/>
              </w:rPr>
              <w:t>-</w:t>
            </w:r>
            <w:r w:rsidRPr="00ED3954">
              <w:rPr>
                <w:rFonts w:ascii="Times New Roman" w:hAnsi="Times New Roman" w:cs="Times New Roman"/>
                <w:sz w:val="28"/>
                <w:szCs w:val="28"/>
              </w:rPr>
              <w:t xml:space="preserve"> поселковых дорог, обеспечение жителей качественной питьевой водой;</w:t>
            </w:r>
          </w:p>
          <w:p w:rsidR="004D0F5C" w:rsidRPr="00ED3954" w:rsidRDefault="005446E9" w:rsidP="005446E9">
            <w:pPr>
              <w:spacing w:after="0" w:line="360" w:lineRule="auto"/>
              <w:contextualSpacing/>
              <w:jc w:val="both"/>
              <w:rPr>
                <w:rFonts w:ascii="Times New Roman" w:hAnsi="Times New Roman" w:cs="Times New Roman"/>
                <w:sz w:val="28"/>
                <w:szCs w:val="28"/>
              </w:rPr>
            </w:pPr>
            <w:r w:rsidRPr="00ED3954">
              <w:rPr>
                <w:rFonts w:ascii="Times New Roman" w:hAnsi="Times New Roman" w:cs="Times New Roman"/>
                <w:sz w:val="28"/>
                <w:szCs w:val="28"/>
              </w:rPr>
              <w:t xml:space="preserve">Стратегия разработана на 2016-2021 годы и с перспективой развития </w:t>
            </w:r>
            <w:r w:rsidRPr="00ED3954">
              <w:rPr>
                <w:rFonts w:ascii="Times New Roman" w:hAnsi="Times New Roman" w:cs="Times New Roman"/>
                <w:sz w:val="28"/>
                <w:szCs w:val="40"/>
              </w:rPr>
              <w:t>Рыбно-Слободского муниципального района</w:t>
            </w:r>
            <w:r w:rsidRPr="00ED3954">
              <w:rPr>
                <w:rFonts w:ascii="Times New Roman" w:hAnsi="Times New Roman" w:cs="Times New Roman"/>
                <w:sz w:val="28"/>
                <w:szCs w:val="28"/>
              </w:rPr>
              <w:t xml:space="preserve"> до 2030 года</w:t>
            </w:r>
          </w:p>
        </w:tc>
      </w:tr>
      <w:tr w:rsidR="001602F5" w:rsidRPr="00ED3954" w:rsidTr="000F43A3">
        <w:trPr>
          <w:trHeight w:val="1981"/>
        </w:trPr>
        <w:tc>
          <w:tcPr>
            <w:tcW w:w="2297" w:type="dxa"/>
            <w:tcBorders>
              <w:top w:val="single" w:sz="4" w:space="0" w:color="auto"/>
              <w:left w:val="single" w:sz="4" w:space="0" w:color="auto"/>
              <w:bottom w:val="single" w:sz="4" w:space="0" w:color="auto"/>
              <w:right w:val="single" w:sz="4" w:space="0" w:color="auto"/>
            </w:tcBorders>
            <w:vAlign w:val="center"/>
          </w:tcPr>
          <w:p w:rsidR="00333C86" w:rsidRPr="00ED3954" w:rsidRDefault="00BB5B89" w:rsidP="00094884">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Финансирование стратегии</w:t>
            </w:r>
          </w:p>
        </w:tc>
        <w:tc>
          <w:tcPr>
            <w:tcW w:w="7909" w:type="dxa"/>
            <w:tcBorders>
              <w:top w:val="single" w:sz="4" w:space="0" w:color="auto"/>
              <w:left w:val="single" w:sz="4" w:space="0" w:color="auto"/>
              <w:bottom w:val="single" w:sz="4" w:space="0" w:color="auto"/>
              <w:right w:val="single" w:sz="4" w:space="0" w:color="auto"/>
            </w:tcBorders>
          </w:tcPr>
          <w:p w:rsidR="000F43A3" w:rsidRPr="00ED3954" w:rsidRDefault="000F43A3" w:rsidP="000F43A3">
            <w:pPr>
              <w:spacing w:after="0" w:line="360" w:lineRule="auto"/>
              <w:ind w:firstLine="252"/>
              <w:jc w:val="both"/>
              <w:rPr>
                <w:rFonts w:ascii="Times New Roman" w:hAnsi="Times New Roman" w:cs="Times New Roman"/>
                <w:sz w:val="28"/>
                <w:szCs w:val="28"/>
              </w:rPr>
            </w:pPr>
            <w:r w:rsidRPr="00ED3954">
              <w:rPr>
                <w:rFonts w:ascii="Times New Roman" w:hAnsi="Times New Roman" w:cs="Times New Roman"/>
                <w:sz w:val="28"/>
                <w:szCs w:val="28"/>
              </w:rPr>
              <w:t>Бюджет РФ: … тыс. руб.</w:t>
            </w:r>
          </w:p>
          <w:p w:rsidR="000F43A3" w:rsidRPr="00ED3954" w:rsidRDefault="000F43A3" w:rsidP="000F43A3">
            <w:pPr>
              <w:spacing w:after="0" w:line="360" w:lineRule="auto"/>
              <w:ind w:firstLine="252"/>
              <w:jc w:val="both"/>
              <w:rPr>
                <w:rFonts w:ascii="Times New Roman" w:hAnsi="Times New Roman" w:cs="Times New Roman"/>
                <w:sz w:val="28"/>
                <w:szCs w:val="28"/>
              </w:rPr>
            </w:pPr>
            <w:r w:rsidRPr="00ED3954">
              <w:rPr>
                <w:rFonts w:ascii="Times New Roman" w:hAnsi="Times New Roman" w:cs="Times New Roman"/>
                <w:sz w:val="28"/>
                <w:szCs w:val="28"/>
              </w:rPr>
              <w:t>Бюджет РТ: …тыс. руб.</w:t>
            </w:r>
          </w:p>
          <w:p w:rsidR="000F43A3" w:rsidRPr="00ED3954" w:rsidRDefault="000F43A3" w:rsidP="000F43A3">
            <w:pPr>
              <w:spacing w:after="0" w:line="360" w:lineRule="auto"/>
              <w:ind w:firstLine="252"/>
              <w:jc w:val="both"/>
              <w:rPr>
                <w:rFonts w:ascii="Times New Roman" w:hAnsi="Times New Roman" w:cs="Times New Roman"/>
                <w:sz w:val="28"/>
                <w:szCs w:val="28"/>
              </w:rPr>
            </w:pPr>
            <w:r w:rsidRPr="00ED3954">
              <w:rPr>
                <w:rFonts w:ascii="Times New Roman" w:hAnsi="Times New Roman" w:cs="Times New Roman"/>
                <w:sz w:val="28"/>
                <w:szCs w:val="28"/>
              </w:rPr>
              <w:t>Местный бюджет: … тыс. руб.</w:t>
            </w:r>
          </w:p>
          <w:p w:rsidR="00D007AA" w:rsidRPr="00ED3954" w:rsidRDefault="000F43A3" w:rsidP="000F43A3">
            <w:pPr>
              <w:spacing w:after="0" w:line="360" w:lineRule="auto"/>
              <w:ind w:firstLine="252"/>
              <w:jc w:val="both"/>
              <w:rPr>
                <w:rFonts w:ascii="Times New Roman" w:hAnsi="Times New Roman" w:cs="Times New Roman"/>
                <w:sz w:val="20"/>
                <w:szCs w:val="20"/>
              </w:rPr>
            </w:pPr>
            <w:r w:rsidRPr="00ED3954">
              <w:rPr>
                <w:rFonts w:ascii="Times New Roman" w:hAnsi="Times New Roman" w:cs="Times New Roman"/>
                <w:sz w:val="28"/>
                <w:szCs w:val="28"/>
              </w:rPr>
              <w:t>Внебюджетные источники: … тыс. руб.</w:t>
            </w:r>
          </w:p>
        </w:tc>
      </w:tr>
    </w:tbl>
    <w:p w:rsidR="007A07F2" w:rsidRPr="00ED3954" w:rsidRDefault="007A07F2" w:rsidP="00094884">
      <w:pPr>
        <w:spacing w:line="360" w:lineRule="auto"/>
        <w:rPr>
          <w:lang w:eastAsia="ru-RU"/>
        </w:rPr>
      </w:pPr>
    </w:p>
    <w:p w:rsidR="00CE4A58" w:rsidRPr="00ED3954" w:rsidRDefault="00123A09" w:rsidP="00FF02E5">
      <w:pPr>
        <w:pStyle w:val="1"/>
        <w:spacing w:line="360" w:lineRule="auto"/>
        <w:ind w:firstLine="709"/>
        <w:jc w:val="center"/>
        <w:rPr>
          <w:b/>
        </w:rPr>
      </w:pPr>
      <w:bookmarkStart w:id="1" w:name="_Toc452469775"/>
      <w:r w:rsidRPr="00ED3954">
        <w:rPr>
          <w:b/>
        </w:rPr>
        <w:lastRenderedPageBreak/>
        <w:t xml:space="preserve">1. </w:t>
      </w:r>
      <w:r w:rsidR="00A01347" w:rsidRPr="00ED3954">
        <w:rPr>
          <w:b/>
        </w:rPr>
        <w:t>Общие положения</w:t>
      </w:r>
      <w:bookmarkEnd w:id="1"/>
    </w:p>
    <w:p w:rsidR="00A01347" w:rsidRPr="00ED3954" w:rsidRDefault="0086592C" w:rsidP="00094884">
      <w:pPr>
        <w:spacing w:after="0" w:line="360" w:lineRule="auto"/>
        <w:ind w:firstLine="709"/>
        <w:jc w:val="both"/>
        <w:rPr>
          <w:rFonts w:ascii="Times New Roman" w:hAnsi="Times New Roman" w:cs="Times New Roman"/>
          <w:sz w:val="28"/>
          <w:szCs w:val="40"/>
        </w:rPr>
      </w:pPr>
      <w:r w:rsidRPr="00ED3954">
        <w:rPr>
          <w:rFonts w:ascii="Times New Roman" w:hAnsi="Times New Roman" w:cs="Times New Roman"/>
          <w:sz w:val="28"/>
          <w:szCs w:val="40"/>
        </w:rPr>
        <w:t>Стратегия</w:t>
      </w:r>
      <w:r w:rsidR="00A01347" w:rsidRPr="00ED3954">
        <w:rPr>
          <w:rFonts w:ascii="Times New Roman" w:hAnsi="Times New Roman" w:cs="Times New Roman"/>
          <w:sz w:val="28"/>
          <w:szCs w:val="40"/>
        </w:rPr>
        <w:t xml:space="preserve"> социально-экономического развития </w:t>
      </w:r>
      <w:r w:rsidR="00DD7B8D" w:rsidRPr="00ED3954">
        <w:rPr>
          <w:rFonts w:ascii="Times New Roman" w:hAnsi="Times New Roman" w:cs="Times New Roman"/>
          <w:sz w:val="28"/>
          <w:szCs w:val="40"/>
        </w:rPr>
        <w:t>Рыбно-Слободского</w:t>
      </w:r>
      <w:r w:rsidR="00A01347" w:rsidRPr="00ED3954">
        <w:rPr>
          <w:rFonts w:ascii="Times New Roman" w:hAnsi="Times New Roman" w:cs="Times New Roman"/>
          <w:sz w:val="28"/>
          <w:szCs w:val="40"/>
        </w:rPr>
        <w:t xml:space="preserve"> муниципального района Республики Татарстан </w:t>
      </w:r>
      <w:r w:rsidR="00820DDF" w:rsidRPr="00ED3954">
        <w:rPr>
          <w:rFonts w:ascii="Times New Roman" w:hAnsi="Times New Roman" w:cs="Times New Roman"/>
          <w:sz w:val="28"/>
          <w:szCs w:val="40"/>
        </w:rPr>
        <w:t xml:space="preserve">на 2016-2021 годы и на период до 2030 года </w:t>
      </w:r>
      <w:r w:rsidR="00A01347" w:rsidRPr="00ED3954">
        <w:rPr>
          <w:rFonts w:ascii="Times New Roman" w:hAnsi="Times New Roman" w:cs="Times New Roman"/>
          <w:sz w:val="28"/>
          <w:szCs w:val="40"/>
        </w:rPr>
        <w:t xml:space="preserve">(далее – </w:t>
      </w:r>
      <w:r w:rsidRPr="00ED3954">
        <w:rPr>
          <w:rFonts w:ascii="Times New Roman" w:hAnsi="Times New Roman" w:cs="Times New Roman"/>
          <w:sz w:val="28"/>
          <w:szCs w:val="40"/>
        </w:rPr>
        <w:t>Стратегия</w:t>
      </w:r>
      <w:r w:rsidR="00DD7B8D" w:rsidRPr="00ED3954">
        <w:rPr>
          <w:rFonts w:ascii="Times New Roman" w:hAnsi="Times New Roman" w:cs="Times New Roman"/>
          <w:sz w:val="28"/>
          <w:szCs w:val="40"/>
        </w:rPr>
        <w:t xml:space="preserve">Рыбно-Слободского </w:t>
      </w:r>
      <w:r w:rsidR="00AA5756" w:rsidRPr="00ED3954">
        <w:rPr>
          <w:rFonts w:ascii="Times New Roman" w:hAnsi="Times New Roman" w:cs="Times New Roman"/>
          <w:sz w:val="28"/>
          <w:szCs w:val="40"/>
        </w:rPr>
        <w:t>МР</w:t>
      </w:r>
      <w:r w:rsidR="00A01347" w:rsidRPr="00ED3954">
        <w:rPr>
          <w:rFonts w:ascii="Times New Roman" w:hAnsi="Times New Roman" w:cs="Times New Roman"/>
          <w:sz w:val="28"/>
          <w:szCs w:val="40"/>
        </w:rPr>
        <w:t>)</w:t>
      </w:r>
      <w:r w:rsidRPr="00ED3954">
        <w:rPr>
          <w:rFonts w:ascii="Times New Roman" w:hAnsi="Times New Roman" w:cs="Times New Roman"/>
          <w:sz w:val="28"/>
          <w:szCs w:val="40"/>
        </w:rPr>
        <w:t xml:space="preserve"> разработана в соответствии с основными положениями Федерального</w:t>
      </w:r>
      <w:r w:rsidR="00A01347" w:rsidRPr="00ED3954">
        <w:rPr>
          <w:rFonts w:ascii="Times New Roman" w:hAnsi="Times New Roman" w:cs="Times New Roman"/>
          <w:sz w:val="28"/>
          <w:szCs w:val="40"/>
        </w:rPr>
        <w:t xml:space="preserve"> закон</w:t>
      </w:r>
      <w:r w:rsidRPr="00ED3954">
        <w:rPr>
          <w:rFonts w:ascii="Times New Roman" w:hAnsi="Times New Roman" w:cs="Times New Roman"/>
          <w:sz w:val="28"/>
          <w:szCs w:val="40"/>
        </w:rPr>
        <w:t>а</w:t>
      </w:r>
      <w:r w:rsidR="00A01347" w:rsidRPr="00ED3954">
        <w:rPr>
          <w:rFonts w:ascii="Times New Roman" w:hAnsi="Times New Roman" w:cs="Times New Roman"/>
          <w:sz w:val="28"/>
          <w:szCs w:val="40"/>
        </w:rPr>
        <w:t xml:space="preserve"> от 28 июня 2014 года № 172-ФЗ «О стратегическом планировании в Росси</w:t>
      </w:r>
      <w:r w:rsidR="00617A44" w:rsidRPr="00ED3954">
        <w:rPr>
          <w:rFonts w:ascii="Times New Roman" w:hAnsi="Times New Roman" w:cs="Times New Roman"/>
          <w:sz w:val="28"/>
          <w:szCs w:val="40"/>
        </w:rPr>
        <w:t>йской Федерации»</w:t>
      </w:r>
      <w:r w:rsidR="00A01347" w:rsidRPr="00ED3954">
        <w:rPr>
          <w:rFonts w:ascii="Times New Roman" w:hAnsi="Times New Roman" w:cs="Times New Roman"/>
          <w:sz w:val="28"/>
          <w:szCs w:val="40"/>
        </w:rPr>
        <w:t>, Закон</w:t>
      </w:r>
      <w:r w:rsidRPr="00ED3954">
        <w:rPr>
          <w:rFonts w:ascii="Times New Roman" w:hAnsi="Times New Roman" w:cs="Times New Roman"/>
          <w:sz w:val="28"/>
          <w:szCs w:val="40"/>
        </w:rPr>
        <w:t>а</w:t>
      </w:r>
      <w:r w:rsidR="00A01347" w:rsidRPr="00ED3954">
        <w:rPr>
          <w:rFonts w:ascii="Times New Roman" w:hAnsi="Times New Roman" w:cs="Times New Roman"/>
          <w:sz w:val="28"/>
          <w:szCs w:val="40"/>
        </w:rPr>
        <w:t xml:space="preserve"> Республики Татарстан от 16 марта 2015 года № 12-ЗРТ «О стратегическом планировании в Р</w:t>
      </w:r>
      <w:r w:rsidR="00B05CAB" w:rsidRPr="00ED3954">
        <w:rPr>
          <w:rFonts w:ascii="Times New Roman" w:hAnsi="Times New Roman" w:cs="Times New Roman"/>
          <w:sz w:val="28"/>
          <w:szCs w:val="40"/>
        </w:rPr>
        <w:t xml:space="preserve">еспублике Татарстан» и </w:t>
      </w:r>
      <w:r w:rsidR="0015582A" w:rsidRPr="00ED3954">
        <w:rPr>
          <w:rFonts w:ascii="Times New Roman" w:hAnsi="Times New Roman" w:cs="Times New Roman"/>
          <w:sz w:val="28"/>
          <w:szCs w:val="40"/>
        </w:rPr>
        <w:t>Закона Республики Татарстан 15 марта 2015 года № 40-ЗРТ «</w:t>
      </w:r>
      <w:r w:rsidR="00154BFC" w:rsidRPr="00ED3954">
        <w:rPr>
          <w:rFonts w:ascii="Times New Roman" w:hAnsi="Times New Roman" w:cs="Times New Roman"/>
          <w:sz w:val="28"/>
          <w:szCs w:val="40"/>
        </w:rPr>
        <w:t xml:space="preserve">Об утверждении </w:t>
      </w:r>
      <w:r w:rsidR="00B05CAB" w:rsidRPr="00ED3954">
        <w:rPr>
          <w:rFonts w:ascii="Times New Roman" w:hAnsi="Times New Roman" w:cs="Times New Roman"/>
          <w:sz w:val="28"/>
          <w:szCs w:val="40"/>
        </w:rPr>
        <w:t>Стратегии</w:t>
      </w:r>
      <w:r w:rsidR="00A01347" w:rsidRPr="00ED3954">
        <w:rPr>
          <w:rFonts w:ascii="Times New Roman" w:hAnsi="Times New Roman" w:cs="Times New Roman"/>
          <w:sz w:val="28"/>
          <w:szCs w:val="40"/>
        </w:rPr>
        <w:t xml:space="preserve"> социально-экономического развития Республики Татарстан до 2030 года</w:t>
      </w:r>
      <w:r w:rsidR="00820DDF" w:rsidRPr="00ED3954">
        <w:rPr>
          <w:rFonts w:ascii="Times New Roman" w:hAnsi="Times New Roman" w:cs="Times New Roman"/>
          <w:sz w:val="28"/>
          <w:szCs w:val="40"/>
        </w:rPr>
        <w:t xml:space="preserve"> (далее Стратегия – 2030)</w:t>
      </w:r>
      <w:r w:rsidR="00A01347" w:rsidRPr="00ED3954">
        <w:rPr>
          <w:rFonts w:ascii="Times New Roman" w:hAnsi="Times New Roman" w:cs="Times New Roman"/>
          <w:sz w:val="28"/>
          <w:szCs w:val="40"/>
        </w:rPr>
        <w:t xml:space="preserve">. </w:t>
      </w:r>
    </w:p>
    <w:p w:rsidR="005E4E53" w:rsidRPr="00ED3954" w:rsidRDefault="00B05CAB" w:rsidP="00094884">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40"/>
        </w:rPr>
        <w:t xml:space="preserve">Основная </w:t>
      </w:r>
      <w:r w:rsidR="00A01347" w:rsidRPr="00ED3954">
        <w:rPr>
          <w:rFonts w:ascii="Times New Roman" w:hAnsi="Times New Roman" w:cs="Times New Roman"/>
          <w:sz w:val="28"/>
          <w:szCs w:val="40"/>
        </w:rPr>
        <w:t>цель</w:t>
      </w:r>
      <w:r w:rsidRPr="00ED3954">
        <w:rPr>
          <w:rFonts w:ascii="Times New Roman" w:hAnsi="Times New Roman" w:cs="Times New Roman"/>
          <w:sz w:val="28"/>
          <w:szCs w:val="40"/>
        </w:rPr>
        <w:t xml:space="preserve"> реализации Стратегии</w:t>
      </w:r>
      <w:r w:rsidR="00DD7B8D" w:rsidRPr="00ED3954">
        <w:rPr>
          <w:rFonts w:ascii="Times New Roman" w:hAnsi="Times New Roman" w:cs="Times New Roman"/>
          <w:sz w:val="28"/>
          <w:szCs w:val="40"/>
        </w:rPr>
        <w:t xml:space="preserve"> Рыбно-Слободского </w:t>
      </w:r>
      <w:r w:rsidR="00617A44" w:rsidRPr="00ED3954">
        <w:rPr>
          <w:rFonts w:ascii="Times New Roman" w:hAnsi="Times New Roman" w:cs="Times New Roman"/>
          <w:sz w:val="28"/>
          <w:szCs w:val="40"/>
        </w:rPr>
        <w:t>МР</w:t>
      </w:r>
      <w:r w:rsidRPr="00ED3954">
        <w:rPr>
          <w:rFonts w:ascii="Times New Roman" w:hAnsi="Times New Roman" w:cs="Times New Roman"/>
          <w:sz w:val="28"/>
          <w:szCs w:val="40"/>
        </w:rPr>
        <w:t xml:space="preserve"> – повышение качества жизни населения </w:t>
      </w:r>
      <w:r w:rsidR="00DD7B8D" w:rsidRPr="00ED3954">
        <w:rPr>
          <w:rFonts w:ascii="Times New Roman" w:hAnsi="Times New Roman" w:cs="Times New Roman"/>
          <w:sz w:val="28"/>
          <w:szCs w:val="40"/>
        </w:rPr>
        <w:t>Рыбно-Слободскогомуниципального района (далее – РС</w:t>
      </w:r>
      <w:r w:rsidRPr="00ED3954">
        <w:rPr>
          <w:rFonts w:ascii="Times New Roman" w:hAnsi="Times New Roman" w:cs="Times New Roman"/>
          <w:sz w:val="28"/>
          <w:szCs w:val="40"/>
        </w:rPr>
        <w:t>МР)</w:t>
      </w:r>
      <w:r w:rsidR="00ED76F2" w:rsidRPr="00ED3954">
        <w:rPr>
          <w:rFonts w:ascii="Times New Roman" w:hAnsi="Times New Roman" w:cs="Times New Roman"/>
          <w:sz w:val="28"/>
          <w:szCs w:val="40"/>
        </w:rPr>
        <w:t xml:space="preserve">на </w:t>
      </w:r>
      <w:r w:rsidR="005E4E53" w:rsidRPr="00ED3954">
        <w:rPr>
          <w:rFonts w:ascii="Times New Roman" w:hAnsi="Times New Roman" w:cs="Times New Roman"/>
          <w:sz w:val="28"/>
          <w:szCs w:val="28"/>
        </w:rPr>
        <w:t>основе развития эк</w:t>
      </w:r>
      <w:r w:rsidR="00BF2D18" w:rsidRPr="00ED3954">
        <w:rPr>
          <w:rFonts w:ascii="Times New Roman" w:hAnsi="Times New Roman" w:cs="Times New Roman"/>
          <w:sz w:val="28"/>
          <w:szCs w:val="28"/>
        </w:rPr>
        <w:t>о</w:t>
      </w:r>
      <w:r w:rsidR="00B84802" w:rsidRPr="00ED3954">
        <w:rPr>
          <w:rFonts w:ascii="Times New Roman" w:hAnsi="Times New Roman" w:cs="Times New Roman"/>
          <w:sz w:val="28"/>
          <w:szCs w:val="28"/>
        </w:rPr>
        <w:t>номики района</w:t>
      </w:r>
      <w:r w:rsidR="005E4E53" w:rsidRPr="00ED3954">
        <w:rPr>
          <w:rFonts w:ascii="Times New Roman" w:hAnsi="Times New Roman" w:cs="Times New Roman"/>
          <w:sz w:val="28"/>
          <w:szCs w:val="28"/>
        </w:rPr>
        <w:t>.</w:t>
      </w:r>
    </w:p>
    <w:p w:rsidR="00735FD5" w:rsidRPr="00ED3954" w:rsidRDefault="00735FD5" w:rsidP="00094884">
      <w:pPr>
        <w:spacing w:after="0" w:line="360" w:lineRule="auto"/>
        <w:ind w:firstLine="709"/>
        <w:jc w:val="both"/>
        <w:rPr>
          <w:rFonts w:ascii="Times New Roman" w:hAnsi="Times New Roman" w:cs="Times New Roman"/>
          <w:sz w:val="28"/>
          <w:szCs w:val="40"/>
        </w:rPr>
      </w:pPr>
      <w:r w:rsidRPr="00ED3954">
        <w:rPr>
          <w:rFonts w:ascii="Times New Roman" w:hAnsi="Times New Roman" w:cs="Times New Roman"/>
          <w:sz w:val="28"/>
          <w:szCs w:val="40"/>
        </w:rPr>
        <w:t xml:space="preserve">Период </w:t>
      </w:r>
      <w:r w:rsidR="00CC2710" w:rsidRPr="00ED3954">
        <w:rPr>
          <w:rFonts w:ascii="Times New Roman" w:hAnsi="Times New Roman" w:cs="Times New Roman"/>
          <w:sz w:val="28"/>
          <w:szCs w:val="40"/>
        </w:rPr>
        <w:t>реализации</w:t>
      </w:r>
      <w:r w:rsidRPr="00ED3954">
        <w:rPr>
          <w:rFonts w:ascii="Times New Roman" w:hAnsi="Times New Roman" w:cs="Times New Roman"/>
          <w:sz w:val="28"/>
          <w:szCs w:val="40"/>
        </w:rPr>
        <w:t xml:space="preserve"> Стратегии</w:t>
      </w:r>
      <w:r w:rsidR="00DD7B8D" w:rsidRPr="00ED3954">
        <w:rPr>
          <w:rFonts w:ascii="Times New Roman" w:hAnsi="Times New Roman" w:cs="Times New Roman"/>
          <w:sz w:val="28"/>
          <w:szCs w:val="40"/>
        </w:rPr>
        <w:t xml:space="preserve"> РС</w:t>
      </w:r>
      <w:r w:rsidR="00617A44" w:rsidRPr="00ED3954">
        <w:rPr>
          <w:rFonts w:ascii="Times New Roman" w:hAnsi="Times New Roman" w:cs="Times New Roman"/>
          <w:sz w:val="28"/>
          <w:szCs w:val="40"/>
        </w:rPr>
        <w:t>МР</w:t>
      </w:r>
      <w:r w:rsidRPr="00ED3954">
        <w:rPr>
          <w:rFonts w:ascii="Times New Roman" w:hAnsi="Times New Roman" w:cs="Times New Roman"/>
          <w:sz w:val="28"/>
          <w:szCs w:val="40"/>
        </w:rPr>
        <w:t xml:space="preserve"> обусловлен </w:t>
      </w:r>
      <w:r w:rsidR="0018081D" w:rsidRPr="00ED3954">
        <w:rPr>
          <w:rFonts w:ascii="Times New Roman" w:hAnsi="Times New Roman" w:cs="Times New Roman"/>
          <w:sz w:val="28"/>
          <w:szCs w:val="40"/>
        </w:rPr>
        <w:t>упомянутыми выше законами.</w:t>
      </w:r>
    </w:p>
    <w:p w:rsidR="003A59BB" w:rsidRPr="00ED3954" w:rsidRDefault="0018081D" w:rsidP="00094884">
      <w:pPr>
        <w:spacing w:after="0" w:line="360" w:lineRule="auto"/>
        <w:ind w:firstLine="709"/>
        <w:jc w:val="both"/>
        <w:rPr>
          <w:rFonts w:ascii="Times New Roman" w:hAnsi="Times New Roman" w:cs="Times New Roman"/>
          <w:sz w:val="28"/>
          <w:szCs w:val="40"/>
        </w:rPr>
      </w:pPr>
      <w:r w:rsidRPr="00ED3954">
        <w:rPr>
          <w:rFonts w:ascii="Times New Roman" w:hAnsi="Times New Roman" w:cs="Times New Roman"/>
          <w:sz w:val="28"/>
          <w:szCs w:val="40"/>
        </w:rPr>
        <w:t>При разработке и реализации Стратегии</w:t>
      </w:r>
      <w:r w:rsidR="00DD7B8D" w:rsidRPr="00ED3954">
        <w:rPr>
          <w:rFonts w:ascii="Times New Roman" w:hAnsi="Times New Roman" w:cs="Times New Roman"/>
          <w:sz w:val="28"/>
          <w:szCs w:val="40"/>
        </w:rPr>
        <w:t xml:space="preserve"> РС</w:t>
      </w:r>
      <w:r w:rsidR="00617A44" w:rsidRPr="00ED3954">
        <w:rPr>
          <w:rFonts w:ascii="Times New Roman" w:hAnsi="Times New Roman" w:cs="Times New Roman"/>
          <w:sz w:val="28"/>
          <w:szCs w:val="40"/>
        </w:rPr>
        <w:t>МР</w:t>
      </w:r>
      <w:r w:rsidRPr="00ED3954">
        <w:rPr>
          <w:rFonts w:ascii="Times New Roman" w:hAnsi="Times New Roman" w:cs="Times New Roman"/>
          <w:sz w:val="28"/>
          <w:szCs w:val="40"/>
        </w:rPr>
        <w:t xml:space="preserve"> планируется использовать метод трехлетнего скользящего планирования</w:t>
      </w:r>
      <w:r w:rsidR="003A59BB" w:rsidRPr="00ED3954">
        <w:rPr>
          <w:rFonts w:ascii="Times New Roman" w:hAnsi="Times New Roman" w:cs="Times New Roman"/>
          <w:sz w:val="28"/>
          <w:szCs w:val="40"/>
        </w:rPr>
        <w:t xml:space="preserve"> в диапазон</w:t>
      </w:r>
      <w:r w:rsidR="00820DDF" w:rsidRPr="00ED3954">
        <w:rPr>
          <w:rFonts w:ascii="Times New Roman" w:hAnsi="Times New Roman" w:cs="Times New Roman"/>
          <w:sz w:val="28"/>
          <w:szCs w:val="40"/>
        </w:rPr>
        <w:t>ах, определенных С</w:t>
      </w:r>
      <w:r w:rsidR="003A59BB" w:rsidRPr="00ED3954">
        <w:rPr>
          <w:rFonts w:ascii="Times New Roman" w:hAnsi="Times New Roman" w:cs="Times New Roman"/>
          <w:sz w:val="28"/>
          <w:szCs w:val="40"/>
        </w:rPr>
        <w:t>тратегией</w:t>
      </w:r>
      <w:r w:rsidR="00820DDF" w:rsidRPr="00ED3954">
        <w:rPr>
          <w:rFonts w:ascii="Times New Roman" w:hAnsi="Times New Roman" w:cs="Times New Roman"/>
          <w:sz w:val="28"/>
          <w:szCs w:val="40"/>
        </w:rPr>
        <w:t xml:space="preserve"> 2030</w:t>
      </w:r>
      <w:r w:rsidR="003A59BB" w:rsidRPr="00ED3954">
        <w:rPr>
          <w:rFonts w:ascii="Times New Roman" w:hAnsi="Times New Roman" w:cs="Times New Roman"/>
          <w:sz w:val="28"/>
          <w:szCs w:val="40"/>
        </w:rPr>
        <w:t xml:space="preserve">– </w:t>
      </w:r>
      <w:r w:rsidR="00820DDF" w:rsidRPr="00ED3954">
        <w:rPr>
          <w:rFonts w:ascii="Times New Roman" w:hAnsi="Times New Roman" w:cs="Times New Roman"/>
          <w:sz w:val="28"/>
          <w:szCs w:val="40"/>
        </w:rPr>
        <w:t xml:space="preserve">3, </w:t>
      </w:r>
      <w:r w:rsidR="003A59BB" w:rsidRPr="00ED3954">
        <w:rPr>
          <w:rFonts w:ascii="Times New Roman" w:hAnsi="Times New Roman" w:cs="Times New Roman"/>
          <w:sz w:val="28"/>
          <w:szCs w:val="40"/>
        </w:rPr>
        <w:t>6 и 15 лет.В связи с этим о</w:t>
      </w:r>
      <w:r w:rsidRPr="00ED3954">
        <w:rPr>
          <w:rFonts w:ascii="Times New Roman" w:hAnsi="Times New Roman" w:cs="Times New Roman"/>
          <w:sz w:val="28"/>
          <w:szCs w:val="40"/>
        </w:rPr>
        <w:t>сновные мероприятия Стратегии</w:t>
      </w:r>
      <w:r w:rsidR="00DD7B8D" w:rsidRPr="00ED3954">
        <w:rPr>
          <w:rFonts w:ascii="Times New Roman" w:hAnsi="Times New Roman" w:cs="Times New Roman"/>
          <w:sz w:val="28"/>
          <w:szCs w:val="40"/>
        </w:rPr>
        <w:t>РС</w:t>
      </w:r>
      <w:r w:rsidR="00617A44" w:rsidRPr="00ED3954">
        <w:rPr>
          <w:rFonts w:ascii="Times New Roman" w:hAnsi="Times New Roman" w:cs="Times New Roman"/>
          <w:sz w:val="28"/>
          <w:szCs w:val="40"/>
        </w:rPr>
        <w:t xml:space="preserve">МР </w:t>
      </w:r>
      <w:r w:rsidR="003A59BB" w:rsidRPr="00ED3954">
        <w:rPr>
          <w:rFonts w:ascii="Times New Roman" w:hAnsi="Times New Roman" w:cs="Times New Roman"/>
          <w:sz w:val="28"/>
          <w:szCs w:val="40"/>
        </w:rPr>
        <w:t>сконцентрированы на первые три года – 2016-2018 гг.</w:t>
      </w:r>
    </w:p>
    <w:p w:rsidR="0018081D" w:rsidRPr="00ED3954" w:rsidRDefault="00820DDF" w:rsidP="00094884">
      <w:pPr>
        <w:spacing w:after="0" w:line="360" w:lineRule="auto"/>
        <w:ind w:firstLine="709"/>
        <w:jc w:val="both"/>
        <w:rPr>
          <w:rFonts w:ascii="Times New Roman" w:hAnsi="Times New Roman" w:cs="Times New Roman"/>
          <w:sz w:val="28"/>
          <w:szCs w:val="40"/>
        </w:rPr>
      </w:pPr>
      <w:r w:rsidRPr="00ED3954">
        <w:rPr>
          <w:rFonts w:ascii="Times New Roman" w:hAnsi="Times New Roman" w:cs="Times New Roman"/>
          <w:sz w:val="28"/>
          <w:szCs w:val="40"/>
        </w:rPr>
        <w:t>Ежегодно по</w:t>
      </w:r>
      <w:r w:rsidR="003A59BB" w:rsidRPr="00ED3954">
        <w:rPr>
          <w:rFonts w:ascii="Times New Roman" w:hAnsi="Times New Roman" w:cs="Times New Roman"/>
          <w:sz w:val="28"/>
          <w:szCs w:val="40"/>
        </w:rPr>
        <w:t xml:space="preserve"> результатам выполнения плана мероприятий и исходя из внешних </w:t>
      </w:r>
      <w:r w:rsidR="00DD7B8D" w:rsidRPr="00ED3954">
        <w:rPr>
          <w:rFonts w:ascii="Times New Roman" w:hAnsi="Times New Roman" w:cs="Times New Roman"/>
          <w:sz w:val="28"/>
          <w:szCs w:val="40"/>
        </w:rPr>
        <w:t>и внутренних факторов развития РС</w:t>
      </w:r>
      <w:r w:rsidR="003A59BB" w:rsidRPr="00ED3954">
        <w:rPr>
          <w:rFonts w:ascii="Times New Roman" w:hAnsi="Times New Roman" w:cs="Times New Roman"/>
          <w:sz w:val="28"/>
          <w:szCs w:val="40"/>
        </w:rPr>
        <w:t>МР детализируются мероприятия на очередной трехлетний плановый период</w:t>
      </w:r>
      <w:r w:rsidRPr="00ED3954">
        <w:rPr>
          <w:rFonts w:ascii="Times New Roman" w:hAnsi="Times New Roman" w:cs="Times New Roman"/>
          <w:sz w:val="28"/>
          <w:szCs w:val="40"/>
        </w:rPr>
        <w:t xml:space="preserve"> (2017-2019гг., 2018-2020гг., 2019-2021гг.)</w:t>
      </w:r>
      <w:r w:rsidR="003A59BB" w:rsidRPr="00ED3954">
        <w:rPr>
          <w:rFonts w:ascii="Times New Roman" w:hAnsi="Times New Roman" w:cs="Times New Roman"/>
          <w:sz w:val="28"/>
          <w:szCs w:val="40"/>
        </w:rPr>
        <w:t>. По завершению основного этапа Стратегии</w:t>
      </w:r>
      <w:r w:rsidR="00DD7B8D" w:rsidRPr="00ED3954">
        <w:rPr>
          <w:rFonts w:ascii="Times New Roman" w:hAnsi="Times New Roman" w:cs="Times New Roman"/>
          <w:sz w:val="28"/>
          <w:szCs w:val="40"/>
        </w:rPr>
        <w:t xml:space="preserve"> РС</w:t>
      </w:r>
      <w:r w:rsidR="00BE6C89" w:rsidRPr="00ED3954">
        <w:rPr>
          <w:rFonts w:ascii="Times New Roman" w:hAnsi="Times New Roman" w:cs="Times New Roman"/>
          <w:sz w:val="28"/>
          <w:szCs w:val="40"/>
        </w:rPr>
        <w:t>МР</w:t>
      </w:r>
      <w:r w:rsidR="003A59BB" w:rsidRPr="00ED3954">
        <w:rPr>
          <w:rFonts w:ascii="Times New Roman" w:hAnsi="Times New Roman" w:cs="Times New Roman"/>
          <w:sz w:val="28"/>
          <w:szCs w:val="40"/>
        </w:rPr>
        <w:t xml:space="preserve"> в 2021 году </w:t>
      </w:r>
      <w:r w:rsidRPr="00ED3954">
        <w:rPr>
          <w:rFonts w:ascii="Times New Roman" w:hAnsi="Times New Roman" w:cs="Times New Roman"/>
          <w:sz w:val="28"/>
          <w:szCs w:val="40"/>
        </w:rPr>
        <w:t>при</w:t>
      </w:r>
      <w:r w:rsidR="003A59BB" w:rsidRPr="00ED3954">
        <w:rPr>
          <w:rFonts w:ascii="Times New Roman" w:hAnsi="Times New Roman" w:cs="Times New Roman"/>
          <w:sz w:val="28"/>
          <w:szCs w:val="40"/>
        </w:rPr>
        <w:t xml:space="preserve"> необходимости в нее будут внесены соответствующие изменения, а также разработан план мероприятий на очередной шестилетний период </w:t>
      </w:r>
      <w:r w:rsidRPr="00ED3954">
        <w:rPr>
          <w:rFonts w:ascii="Times New Roman" w:hAnsi="Times New Roman" w:cs="Times New Roman"/>
          <w:sz w:val="28"/>
          <w:szCs w:val="40"/>
        </w:rPr>
        <w:t xml:space="preserve">также </w:t>
      </w:r>
      <w:r w:rsidR="003A59BB" w:rsidRPr="00ED3954">
        <w:rPr>
          <w:rFonts w:ascii="Times New Roman" w:hAnsi="Times New Roman" w:cs="Times New Roman"/>
          <w:sz w:val="28"/>
          <w:szCs w:val="40"/>
        </w:rPr>
        <w:t>с использованием трехлетнего скользящего планирования.</w:t>
      </w:r>
    </w:p>
    <w:p w:rsidR="00CC2710" w:rsidRPr="00ED3954" w:rsidRDefault="00CC2710" w:rsidP="00094884">
      <w:pPr>
        <w:spacing w:after="0" w:line="360" w:lineRule="auto"/>
        <w:ind w:firstLine="709"/>
        <w:jc w:val="both"/>
        <w:rPr>
          <w:rFonts w:ascii="Times New Roman" w:hAnsi="Times New Roman" w:cs="Times New Roman"/>
          <w:sz w:val="28"/>
          <w:szCs w:val="40"/>
        </w:rPr>
      </w:pPr>
      <w:r w:rsidRPr="00ED3954">
        <w:rPr>
          <w:rFonts w:ascii="Times New Roman" w:hAnsi="Times New Roman" w:cs="Times New Roman"/>
          <w:sz w:val="28"/>
          <w:szCs w:val="40"/>
        </w:rPr>
        <w:t>Решение вопросов социально-экономического развития</w:t>
      </w:r>
      <w:r w:rsidR="00DD7B8D" w:rsidRPr="00ED3954">
        <w:rPr>
          <w:rFonts w:ascii="Times New Roman" w:hAnsi="Times New Roman" w:cs="Times New Roman"/>
          <w:sz w:val="28"/>
          <w:szCs w:val="40"/>
        </w:rPr>
        <w:t xml:space="preserve"> РС</w:t>
      </w:r>
      <w:r w:rsidRPr="00ED3954">
        <w:rPr>
          <w:rFonts w:ascii="Times New Roman" w:hAnsi="Times New Roman" w:cs="Times New Roman"/>
          <w:sz w:val="28"/>
          <w:szCs w:val="40"/>
        </w:rPr>
        <w:t>МР основывается на перечне и причинно-следственных связях проблем, препятствующих развитию.</w:t>
      </w:r>
    </w:p>
    <w:p w:rsidR="00C6272B" w:rsidRPr="00ED3954" w:rsidRDefault="00C6272B" w:rsidP="00094884">
      <w:pPr>
        <w:spacing w:after="0" w:line="360" w:lineRule="auto"/>
        <w:ind w:firstLine="709"/>
        <w:jc w:val="both"/>
        <w:rPr>
          <w:rFonts w:ascii="Times New Roman" w:hAnsi="Times New Roman" w:cs="Times New Roman"/>
          <w:sz w:val="28"/>
          <w:szCs w:val="40"/>
        </w:rPr>
      </w:pPr>
      <w:r w:rsidRPr="00ED3954">
        <w:rPr>
          <w:rFonts w:ascii="Times New Roman" w:hAnsi="Times New Roman" w:cs="Times New Roman"/>
          <w:sz w:val="28"/>
          <w:szCs w:val="40"/>
        </w:rPr>
        <w:t>В соответствии с утвержденным Президентом Республики Татарстан</w:t>
      </w:r>
      <w:r w:rsidR="00FF02E5">
        <w:rPr>
          <w:rFonts w:ascii="Times New Roman" w:hAnsi="Times New Roman" w:cs="Times New Roman"/>
          <w:sz w:val="28"/>
          <w:szCs w:val="40"/>
        </w:rPr>
        <w:t xml:space="preserve"> </w:t>
      </w:r>
      <w:r w:rsidR="00BE6C89" w:rsidRPr="00ED3954">
        <w:rPr>
          <w:rFonts w:ascii="Times New Roman" w:hAnsi="Times New Roman" w:cs="Times New Roman"/>
          <w:sz w:val="28"/>
          <w:szCs w:val="40"/>
        </w:rPr>
        <w:t>Р.Н.Миннихановым</w:t>
      </w:r>
      <w:r w:rsidRPr="00ED3954">
        <w:rPr>
          <w:rFonts w:ascii="Times New Roman" w:hAnsi="Times New Roman" w:cs="Times New Roman"/>
          <w:sz w:val="28"/>
          <w:szCs w:val="40"/>
        </w:rPr>
        <w:t xml:space="preserve"> и</w:t>
      </w:r>
      <w:r w:rsidR="00BE6C89" w:rsidRPr="00ED3954">
        <w:rPr>
          <w:rFonts w:ascii="Times New Roman" w:hAnsi="Times New Roman" w:cs="Times New Roman"/>
          <w:sz w:val="28"/>
          <w:szCs w:val="40"/>
        </w:rPr>
        <w:t xml:space="preserve"> согласованны</w:t>
      </w:r>
      <w:r w:rsidR="00FF02E5">
        <w:rPr>
          <w:rFonts w:ascii="Times New Roman" w:hAnsi="Times New Roman" w:cs="Times New Roman"/>
          <w:sz w:val="28"/>
          <w:szCs w:val="40"/>
        </w:rPr>
        <w:t>м</w:t>
      </w:r>
      <w:r w:rsidR="00BE6C89" w:rsidRPr="00ED3954">
        <w:rPr>
          <w:rFonts w:ascii="Times New Roman" w:hAnsi="Times New Roman" w:cs="Times New Roman"/>
          <w:sz w:val="28"/>
          <w:szCs w:val="40"/>
        </w:rPr>
        <w:t xml:space="preserve"> премьер-министром Республики Татарстан </w:t>
      </w:r>
      <w:r w:rsidR="00BE6C89" w:rsidRPr="00ED3954">
        <w:rPr>
          <w:rFonts w:ascii="Times New Roman" w:hAnsi="Times New Roman" w:cs="Times New Roman"/>
          <w:sz w:val="28"/>
          <w:szCs w:val="40"/>
        </w:rPr>
        <w:lastRenderedPageBreak/>
        <w:t>И.Ш.Халиковым и</w:t>
      </w:r>
      <w:r w:rsidRPr="00ED3954">
        <w:rPr>
          <w:rFonts w:ascii="Times New Roman" w:hAnsi="Times New Roman" w:cs="Times New Roman"/>
          <w:sz w:val="28"/>
          <w:szCs w:val="40"/>
        </w:rPr>
        <w:t xml:space="preserve"> председателем Президиума Совета муниципальных образований</w:t>
      </w:r>
      <w:r w:rsidR="00FF02E5">
        <w:rPr>
          <w:rFonts w:ascii="Times New Roman" w:hAnsi="Times New Roman" w:cs="Times New Roman"/>
          <w:sz w:val="28"/>
          <w:szCs w:val="40"/>
        </w:rPr>
        <w:t xml:space="preserve"> </w:t>
      </w:r>
      <w:r w:rsidR="00BE6C89" w:rsidRPr="00ED3954">
        <w:rPr>
          <w:rFonts w:ascii="Times New Roman" w:hAnsi="Times New Roman" w:cs="Times New Roman"/>
          <w:sz w:val="28"/>
          <w:szCs w:val="40"/>
        </w:rPr>
        <w:t>М.З.Шакировым</w:t>
      </w:r>
      <w:r w:rsidRPr="00ED3954">
        <w:rPr>
          <w:rFonts w:ascii="Times New Roman" w:hAnsi="Times New Roman" w:cs="Times New Roman"/>
          <w:sz w:val="28"/>
          <w:szCs w:val="40"/>
        </w:rPr>
        <w:t xml:space="preserve"> план</w:t>
      </w:r>
      <w:r w:rsidR="00FF02E5">
        <w:rPr>
          <w:rFonts w:ascii="Times New Roman" w:hAnsi="Times New Roman" w:cs="Times New Roman"/>
          <w:sz w:val="28"/>
          <w:szCs w:val="40"/>
        </w:rPr>
        <w:t xml:space="preserve">ом </w:t>
      </w:r>
      <w:r w:rsidR="00BE6C89" w:rsidRPr="00ED3954">
        <w:rPr>
          <w:rFonts w:ascii="Times New Roman" w:hAnsi="Times New Roman" w:cs="Times New Roman"/>
          <w:sz w:val="28"/>
          <w:szCs w:val="40"/>
        </w:rPr>
        <w:t>совместных мероприятий исполнительных органов государственной власти</w:t>
      </w:r>
      <w:r w:rsidR="002D25B1" w:rsidRPr="00ED3954">
        <w:rPr>
          <w:rFonts w:ascii="Times New Roman" w:hAnsi="Times New Roman" w:cs="Times New Roman"/>
          <w:sz w:val="28"/>
          <w:szCs w:val="40"/>
        </w:rPr>
        <w:t xml:space="preserve"> Республики Татарстан</w:t>
      </w:r>
      <w:r w:rsidR="00BE6C89" w:rsidRPr="00ED3954">
        <w:rPr>
          <w:rFonts w:ascii="Times New Roman" w:hAnsi="Times New Roman" w:cs="Times New Roman"/>
          <w:sz w:val="28"/>
          <w:szCs w:val="40"/>
        </w:rPr>
        <w:t xml:space="preserve"> (далее – ИОГВ)</w:t>
      </w:r>
      <w:r w:rsidR="002D25B1" w:rsidRPr="00ED3954">
        <w:rPr>
          <w:rFonts w:ascii="Times New Roman" w:hAnsi="Times New Roman" w:cs="Times New Roman"/>
          <w:sz w:val="28"/>
          <w:szCs w:val="40"/>
        </w:rPr>
        <w:t xml:space="preserve"> и органов местного самоуправления Республики Татарстан(далее – ОМС)  по итогам Х съезда муниципальных образований Республики Татарстан от 03.03.2016 № 01-2264 </w:t>
      </w:r>
      <w:r w:rsidR="00DD7B8D" w:rsidRPr="00ED3954">
        <w:rPr>
          <w:rFonts w:ascii="Times New Roman" w:hAnsi="Times New Roman" w:cs="Times New Roman"/>
          <w:sz w:val="28"/>
          <w:szCs w:val="40"/>
        </w:rPr>
        <w:t>сельские поселения РС</w:t>
      </w:r>
      <w:r w:rsidRPr="00ED3954">
        <w:rPr>
          <w:rFonts w:ascii="Times New Roman" w:hAnsi="Times New Roman" w:cs="Times New Roman"/>
          <w:sz w:val="28"/>
          <w:szCs w:val="40"/>
        </w:rPr>
        <w:t>М</w:t>
      </w:r>
      <w:r w:rsidR="00B45460" w:rsidRPr="00ED3954">
        <w:rPr>
          <w:rFonts w:ascii="Times New Roman" w:hAnsi="Times New Roman" w:cs="Times New Roman"/>
          <w:sz w:val="28"/>
          <w:szCs w:val="40"/>
        </w:rPr>
        <w:t xml:space="preserve">Р разрабатывают в рамках </w:t>
      </w:r>
      <w:r w:rsidRPr="00ED3954">
        <w:rPr>
          <w:rFonts w:ascii="Times New Roman" w:hAnsi="Times New Roman" w:cs="Times New Roman"/>
          <w:sz w:val="28"/>
          <w:szCs w:val="40"/>
        </w:rPr>
        <w:t>Стратегии</w:t>
      </w:r>
      <w:r w:rsidR="00DD7B8D" w:rsidRPr="00ED3954">
        <w:rPr>
          <w:rFonts w:ascii="Times New Roman" w:hAnsi="Times New Roman" w:cs="Times New Roman"/>
          <w:sz w:val="28"/>
          <w:szCs w:val="40"/>
        </w:rPr>
        <w:t xml:space="preserve"> РС</w:t>
      </w:r>
      <w:r w:rsidR="00B45460" w:rsidRPr="00ED3954">
        <w:rPr>
          <w:rFonts w:ascii="Times New Roman" w:hAnsi="Times New Roman" w:cs="Times New Roman"/>
          <w:sz w:val="28"/>
          <w:szCs w:val="40"/>
        </w:rPr>
        <w:t>МР</w:t>
      </w:r>
      <w:r w:rsidRPr="00ED3954">
        <w:rPr>
          <w:rFonts w:ascii="Times New Roman" w:hAnsi="Times New Roman" w:cs="Times New Roman"/>
          <w:sz w:val="28"/>
          <w:szCs w:val="40"/>
        </w:rPr>
        <w:t xml:space="preserve"> собственные планы социально-э</w:t>
      </w:r>
      <w:r w:rsidR="00B45460" w:rsidRPr="00ED3954">
        <w:rPr>
          <w:rFonts w:ascii="Times New Roman" w:hAnsi="Times New Roman" w:cs="Times New Roman"/>
          <w:sz w:val="28"/>
          <w:szCs w:val="40"/>
        </w:rPr>
        <w:t>кономического развития</w:t>
      </w:r>
      <w:r w:rsidRPr="00ED3954">
        <w:rPr>
          <w:rFonts w:ascii="Times New Roman" w:hAnsi="Times New Roman" w:cs="Times New Roman"/>
          <w:sz w:val="28"/>
          <w:szCs w:val="40"/>
        </w:rPr>
        <w:t>. Мониторинг их выполнения обесп</w:t>
      </w:r>
      <w:r w:rsidR="00DD7B8D" w:rsidRPr="00ED3954">
        <w:rPr>
          <w:rFonts w:ascii="Times New Roman" w:hAnsi="Times New Roman" w:cs="Times New Roman"/>
          <w:sz w:val="28"/>
          <w:szCs w:val="40"/>
        </w:rPr>
        <w:t xml:space="preserve">ечивает </w:t>
      </w:r>
      <w:r w:rsidR="00FF02E5">
        <w:rPr>
          <w:rFonts w:ascii="Times New Roman" w:hAnsi="Times New Roman" w:cs="Times New Roman"/>
          <w:sz w:val="28"/>
          <w:szCs w:val="40"/>
        </w:rPr>
        <w:t>И</w:t>
      </w:r>
      <w:r w:rsidR="00DD7B8D" w:rsidRPr="00ED3954">
        <w:rPr>
          <w:rFonts w:ascii="Times New Roman" w:hAnsi="Times New Roman" w:cs="Times New Roman"/>
          <w:sz w:val="28"/>
          <w:szCs w:val="40"/>
        </w:rPr>
        <w:t>сполнительный комитет РС</w:t>
      </w:r>
      <w:r w:rsidRPr="00ED3954">
        <w:rPr>
          <w:rFonts w:ascii="Times New Roman" w:hAnsi="Times New Roman" w:cs="Times New Roman"/>
          <w:sz w:val="28"/>
          <w:szCs w:val="40"/>
        </w:rPr>
        <w:t>МР (да</w:t>
      </w:r>
      <w:r w:rsidR="00DD7B8D" w:rsidRPr="00ED3954">
        <w:rPr>
          <w:rFonts w:ascii="Times New Roman" w:hAnsi="Times New Roman" w:cs="Times New Roman"/>
          <w:sz w:val="28"/>
          <w:szCs w:val="40"/>
        </w:rPr>
        <w:t>лее – ИК РС</w:t>
      </w:r>
      <w:r w:rsidRPr="00ED3954">
        <w:rPr>
          <w:rFonts w:ascii="Times New Roman" w:hAnsi="Times New Roman" w:cs="Times New Roman"/>
          <w:sz w:val="28"/>
          <w:szCs w:val="40"/>
        </w:rPr>
        <w:t xml:space="preserve">МР). </w:t>
      </w:r>
    </w:p>
    <w:p w:rsidR="000774F2" w:rsidRPr="00ED3954" w:rsidRDefault="00B570D5" w:rsidP="00FF02E5">
      <w:pPr>
        <w:pStyle w:val="1"/>
        <w:spacing w:line="360" w:lineRule="auto"/>
        <w:ind w:firstLine="709"/>
        <w:jc w:val="center"/>
        <w:rPr>
          <w:b/>
        </w:rPr>
      </w:pPr>
      <w:bookmarkStart w:id="2" w:name="_Toc452469776"/>
      <w:r w:rsidRPr="00ED3954">
        <w:rPr>
          <w:b/>
        </w:rPr>
        <w:t>2. Цели и задачи Стратегии РС</w:t>
      </w:r>
      <w:r w:rsidR="000774F2" w:rsidRPr="00ED3954">
        <w:rPr>
          <w:b/>
        </w:rPr>
        <w:t>МР</w:t>
      </w:r>
      <w:bookmarkEnd w:id="2"/>
    </w:p>
    <w:p w:rsidR="000774F2" w:rsidRPr="00ED3954" w:rsidRDefault="000774F2" w:rsidP="00094884">
      <w:pPr>
        <w:spacing w:after="0" w:line="360" w:lineRule="auto"/>
        <w:ind w:firstLine="709"/>
        <w:jc w:val="both"/>
        <w:rPr>
          <w:rFonts w:ascii="Times New Roman" w:hAnsi="Times New Roman" w:cs="Times New Roman"/>
          <w:sz w:val="28"/>
          <w:szCs w:val="40"/>
        </w:rPr>
      </w:pPr>
      <w:r w:rsidRPr="00ED3954">
        <w:rPr>
          <w:rFonts w:ascii="Times New Roman" w:hAnsi="Times New Roman" w:cs="Times New Roman"/>
          <w:sz w:val="28"/>
          <w:szCs w:val="40"/>
        </w:rPr>
        <w:t>Целью</w:t>
      </w:r>
      <w:r w:rsidR="00FF02E5">
        <w:rPr>
          <w:rFonts w:ascii="Times New Roman" w:hAnsi="Times New Roman" w:cs="Times New Roman"/>
          <w:sz w:val="28"/>
          <w:szCs w:val="40"/>
        </w:rPr>
        <w:t xml:space="preserve"> </w:t>
      </w:r>
      <w:r w:rsidR="00DD7B8D" w:rsidRPr="00ED3954">
        <w:rPr>
          <w:rFonts w:ascii="Times New Roman" w:hAnsi="Times New Roman" w:cs="Times New Roman"/>
          <w:sz w:val="28"/>
          <w:szCs w:val="40"/>
        </w:rPr>
        <w:t>реализации Стратегии РС</w:t>
      </w:r>
      <w:r w:rsidRPr="00ED3954">
        <w:rPr>
          <w:rFonts w:ascii="Times New Roman" w:hAnsi="Times New Roman" w:cs="Times New Roman"/>
          <w:sz w:val="28"/>
          <w:szCs w:val="40"/>
        </w:rPr>
        <w:t xml:space="preserve">МР является повышение качества жизни населения </w:t>
      </w:r>
      <w:r w:rsidR="00A24F99" w:rsidRPr="00ED3954">
        <w:rPr>
          <w:rFonts w:ascii="Times New Roman" w:hAnsi="Times New Roman" w:cs="Times New Roman"/>
          <w:sz w:val="28"/>
          <w:szCs w:val="40"/>
        </w:rPr>
        <w:t>Рыбно-Слободского</w:t>
      </w:r>
      <w:r w:rsidR="00DD7B8D" w:rsidRPr="00ED3954">
        <w:rPr>
          <w:rFonts w:ascii="Times New Roman" w:hAnsi="Times New Roman" w:cs="Times New Roman"/>
          <w:sz w:val="28"/>
          <w:szCs w:val="40"/>
        </w:rPr>
        <w:t>муниципального района (далее – РС</w:t>
      </w:r>
      <w:r w:rsidRPr="00ED3954">
        <w:rPr>
          <w:rFonts w:ascii="Times New Roman" w:hAnsi="Times New Roman" w:cs="Times New Roman"/>
          <w:sz w:val="28"/>
          <w:szCs w:val="40"/>
        </w:rPr>
        <w:t xml:space="preserve">МР)  </w:t>
      </w:r>
      <w:r w:rsidR="00ED76F2" w:rsidRPr="00ED3954">
        <w:rPr>
          <w:rFonts w:ascii="Times New Roman" w:hAnsi="Times New Roman" w:cs="Times New Roman"/>
          <w:sz w:val="28"/>
          <w:szCs w:val="40"/>
        </w:rPr>
        <w:t xml:space="preserve">на основе </w:t>
      </w:r>
      <w:r w:rsidR="005E4E53" w:rsidRPr="00ED3954">
        <w:rPr>
          <w:rFonts w:ascii="Times New Roman" w:hAnsi="Times New Roman" w:cs="Times New Roman"/>
          <w:sz w:val="28"/>
          <w:szCs w:val="28"/>
        </w:rPr>
        <w:t>развития эк</w:t>
      </w:r>
      <w:r w:rsidR="00B9361A" w:rsidRPr="00ED3954">
        <w:rPr>
          <w:rFonts w:ascii="Times New Roman" w:hAnsi="Times New Roman" w:cs="Times New Roman"/>
          <w:sz w:val="28"/>
          <w:szCs w:val="28"/>
        </w:rPr>
        <w:t>о</w:t>
      </w:r>
      <w:r w:rsidR="001602F5" w:rsidRPr="00ED3954">
        <w:rPr>
          <w:rFonts w:ascii="Times New Roman" w:hAnsi="Times New Roman" w:cs="Times New Roman"/>
          <w:sz w:val="28"/>
          <w:szCs w:val="28"/>
        </w:rPr>
        <w:t>номики района</w:t>
      </w:r>
      <w:r w:rsidR="005E4E53" w:rsidRPr="00ED3954">
        <w:rPr>
          <w:rFonts w:ascii="Times New Roman" w:hAnsi="Times New Roman" w:cs="Times New Roman"/>
          <w:sz w:val="28"/>
          <w:szCs w:val="28"/>
        </w:rPr>
        <w:t>.</w:t>
      </w:r>
    </w:p>
    <w:p w:rsidR="000774F2" w:rsidRPr="00ED3954" w:rsidRDefault="000774F2" w:rsidP="00094884">
      <w:pPr>
        <w:spacing w:after="0" w:line="360" w:lineRule="auto"/>
        <w:ind w:firstLine="709"/>
        <w:jc w:val="both"/>
        <w:rPr>
          <w:rFonts w:ascii="Times New Roman" w:hAnsi="Times New Roman" w:cs="Times New Roman"/>
          <w:sz w:val="28"/>
          <w:szCs w:val="40"/>
        </w:rPr>
      </w:pPr>
      <w:r w:rsidRPr="00ED3954">
        <w:rPr>
          <w:rFonts w:ascii="Times New Roman" w:hAnsi="Times New Roman" w:cs="Times New Roman"/>
          <w:sz w:val="28"/>
          <w:szCs w:val="40"/>
        </w:rPr>
        <w:t>Для достижения сформулиров</w:t>
      </w:r>
      <w:r w:rsidR="00D55E9C" w:rsidRPr="00ED3954">
        <w:rPr>
          <w:rFonts w:ascii="Times New Roman" w:hAnsi="Times New Roman" w:cs="Times New Roman"/>
          <w:sz w:val="28"/>
          <w:szCs w:val="40"/>
        </w:rPr>
        <w:t>анной цели долж</w:t>
      </w:r>
      <w:r w:rsidRPr="00ED3954">
        <w:rPr>
          <w:rFonts w:ascii="Times New Roman" w:hAnsi="Times New Roman" w:cs="Times New Roman"/>
          <w:sz w:val="28"/>
          <w:szCs w:val="40"/>
        </w:rPr>
        <w:t>ны быть решены следующие задачи:</w:t>
      </w:r>
    </w:p>
    <w:p w:rsidR="000F43A3" w:rsidRPr="00ED3954" w:rsidRDefault="000F43A3" w:rsidP="00BC5AB3">
      <w:pPr>
        <w:pStyle w:val="a4"/>
        <w:numPr>
          <w:ilvl w:val="0"/>
          <w:numId w:val="5"/>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привлечение  инвестиций;</w:t>
      </w:r>
    </w:p>
    <w:p w:rsidR="000F43A3" w:rsidRPr="00ED3954" w:rsidRDefault="000F43A3" w:rsidP="00BC5AB3">
      <w:pPr>
        <w:pStyle w:val="a4"/>
        <w:numPr>
          <w:ilvl w:val="0"/>
          <w:numId w:val="5"/>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повышение уровня финансово-экономической самодостаточности </w:t>
      </w:r>
      <w:r w:rsidR="001602F5" w:rsidRPr="00ED3954">
        <w:rPr>
          <w:rFonts w:ascii="Times New Roman" w:hAnsi="Times New Roman" w:cs="Times New Roman"/>
          <w:sz w:val="28"/>
          <w:szCs w:val="28"/>
        </w:rPr>
        <w:t>РСМР</w:t>
      </w:r>
    </w:p>
    <w:p w:rsidR="000F43A3" w:rsidRPr="00ED3954" w:rsidRDefault="000F43A3" w:rsidP="00BC5AB3">
      <w:pPr>
        <w:pStyle w:val="a4"/>
        <w:numPr>
          <w:ilvl w:val="0"/>
          <w:numId w:val="5"/>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развитие туризма;</w:t>
      </w:r>
    </w:p>
    <w:p w:rsidR="000F43A3" w:rsidRPr="00ED3954" w:rsidRDefault="000F43A3" w:rsidP="00BC5AB3">
      <w:pPr>
        <w:pStyle w:val="a4"/>
        <w:numPr>
          <w:ilvl w:val="0"/>
          <w:numId w:val="5"/>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создание дополнительных рабочих мест;</w:t>
      </w:r>
    </w:p>
    <w:p w:rsidR="000F43A3" w:rsidRPr="00ED3954" w:rsidRDefault="000F43A3" w:rsidP="00BC5AB3">
      <w:pPr>
        <w:pStyle w:val="a4"/>
        <w:numPr>
          <w:ilvl w:val="0"/>
          <w:numId w:val="5"/>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увеличение продолжительности жизни;</w:t>
      </w:r>
    </w:p>
    <w:p w:rsidR="000F43A3" w:rsidRPr="00ED3954" w:rsidRDefault="000F43A3" w:rsidP="00BC5AB3">
      <w:pPr>
        <w:pStyle w:val="a4"/>
        <w:numPr>
          <w:ilvl w:val="0"/>
          <w:numId w:val="5"/>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sz w:val="28"/>
          <w:szCs w:val="28"/>
        </w:rPr>
        <w:t>повышение уровня бла</w:t>
      </w:r>
      <w:r w:rsidR="00666022" w:rsidRPr="00ED3954">
        <w:rPr>
          <w:rFonts w:ascii="Times New Roman" w:hAnsi="Times New Roman"/>
          <w:sz w:val="28"/>
          <w:szCs w:val="28"/>
        </w:rPr>
        <w:t>гоустройства населённых пунктов.</w:t>
      </w:r>
    </w:p>
    <w:p w:rsidR="000F43A3" w:rsidRPr="00ED3954" w:rsidRDefault="000F43A3" w:rsidP="00FF02E5">
      <w:pPr>
        <w:pStyle w:val="a4"/>
        <w:tabs>
          <w:tab w:val="left" w:pos="306"/>
        </w:tabs>
        <w:spacing w:after="0" w:line="360" w:lineRule="auto"/>
        <w:ind w:left="0"/>
        <w:jc w:val="center"/>
        <w:rPr>
          <w:rFonts w:ascii="Times New Roman" w:hAnsi="Times New Roman" w:cs="Times New Roman"/>
          <w:sz w:val="28"/>
          <w:szCs w:val="28"/>
        </w:rPr>
      </w:pPr>
    </w:p>
    <w:p w:rsidR="00DF54AC" w:rsidRPr="00ED3954" w:rsidRDefault="000774F2" w:rsidP="00FF02E5">
      <w:pPr>
        <w:pStyle w:val="1"/>
        <w:spacing w:line="360" w:lineRule="auto"/>
        <w:ind w:firstLine="709"/>
        <w:jc w:val="center"/>
        <w:rPr>
          <w:b/>
        </w:rPr>
      </w:pPr>
      <w:bookmarkStart w:id="3" w:name="_Toc452469777"/>
      <w:r w:rsidRPr="00ED3954">
        <w:rPr>
          <w:b/>
        </w:rPr>
        <w:t>3</w:t>
      </w:r>
      <w:r w:rsidR="007A07F2" w:rsidRPr="00ED3954">
        <w:rPr>
          <w:b/>
        </w:rPr>
        <w:t xml:space="preserve">. </w:t>
      </w:r>
      <w:r w:rsidR="00A01347" w:rsidRPr="00ED3954">
        <w:rPr>
          <w:b/>
        </w:rPr>
        <w:t xml:space="preserve">Характеристика социально-экономического </w:t>
      </w:r>
      <w:r w:rsidR="00E83035" w:rsidRPr="00ED3954">
        <w:rPr>
          <w:b/>
        </w:rPr>
        <w:t>положения</w:t>
      </w:r>
      <w:r w:rsidR="00DD7B8D" w:rsidRPr="00ED3954">
        <w:rPr>
          <w:b/>
        </w:rPr>
        <w:t>РС</w:t>
      </w:r>
      <w:r w:rsidR="00B45460" w:rsidRPr="00ED3954">
        <w:rPr>
          <w:b/>
        </w:rPr>
        <w:t>МР</w:t>
      </w:r>
      <w:bookmarkEnd w:id="3"/>
    </w:p>
    <w:p w:rsidR="007A07F2" w:rsidRPr="00ED3954" w:rsidRDefault="000774F2" w:rsidP="00FF02E5">
      <w:pPr>
        <w:pStyle w:val="1"/>
        <w:spacing w:line="360" w:lineRule="auto"/>
        <w:ind w:firstLine="709"/>
        <w:jc w:val="center"/>
        <w:rPr>
          <w:b/>
        </w:rPr>
      </w:pPr>
      <w:bookmarkStart w:id="4" w:name="_Toc452469778"/>
      <w:r w:rsidRPr="00ED3954">
        <w:rPr>
          <w:b/>
        </w:rPr>
        <w:t>3</w:t>
      </w:r>
      <w:r w:rsidR="007A07F2" w:rsidRPr="00ED3954">
        <w:rPr>
          <w:b/>
        </w:rPr>
        <w:t>.1. Основные сведения и особенности экономико-географического положения.</w:t>
      </w:r>
      <w:bookmarkEnd w:id="4"/>
    </w:p>
    <w:p w:rsidR="00EB321B" w:rsidRPr="00ED3954" w:rsidRDefault="00EB321B" w:rsidP="00EB321B">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t xml:space="preserve">Центр </w:t>
      </w:r>
      <w:r w:rsidR="001602F5" w:rsidRPr="00ED3954">
        <w:rPr>
          <w:rFonts w:ascii="Times New Roman" w:hAnsi="Times New Roman" w:cs="Times New Roman"/>
          <w:sz w:val="28"/>
          <w:szCs w:val="28"/>
        </w:rPr>
        <w:t>РСМР</w:t>
      </w:r>
      <w:r w:rsidRPr="00ED3954">
        <w:rPr>
          <w:rFonts w:ascii="Times New Roman" w:hAnsi="Times New Roman" w:cs="Times New Roman"/>
          <w:sz w:val="28"/>
          <w:szCs w:val="28"/>
        </w:rPr>
        <w:t xml:space="preserve"> – п.г.т. Рыбная Слобода– является одним из близко расположенных районных центров к столице Республики Татарстан городу Казани, обладает на сегодняшний день всеми необходимыми условиями для привлечения российских и зарубежных инвесторов. </w:t>
      </w:r>
    </w:p>
    <w:p w:rsidR="00EB321B" w:rsidRPr="00ED3954" w:rsidRDefault="00622CDF" w:rsidP="00EB321B">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r>
      <w:r w:rsidR="00EB321B" w:rsidRPr="00ED3954">
        <w:rPr>
          <w:rFonts w:ascii="Times New Roman" w:hAnsi="Times New Roman" w:cs="Times New Roman"/>
          <w:sz w:val="28"/>
          <w:szCs w:val="28"/>
        </w:rPr>
        <w:t xml:space="preserve">Главной задачей органов местного самоуправления в сфере экономической политики является укрепление и дальнейшее развитие экономики, создание </w:t>
      </w:r>
      <w:r w:rsidR="00EB321B" w:rsidRPr="00ED3954">
        <w:rPr>
          <w:rFonts w:ascii="Times New Roman" w:hAnsi="Times New Roman" w:cs="Times New Roman"/>
          <w:sz w:val="28"/>
          <w:szCs w:val="28"/>
        </w:rPr>
        <w:lastRenderedPageBreak/>
        <w:t>благоприятной среды для стабильн</w:t>
      </w:r>
      <w:r w:rsidR="001602F5" w:rsidRPr="00ED3954">
        <w:rPr>
          <w:rFonts w:ascii="Times New Roman" w:hAnsi="Times New Roman" w:cs="Times New Roman"/>
          <w:sz w:val="28"/>
          <w:szCs w:val="28"/>
        </w:rPr>
        <w:t>ой работы предприятий, улучшение</w:t>
      </w:r>
      <w:r w:rsidR="00EB321B" w:rsidRPr="00ED3954">
        <w:rPr>
          <w:rFonts w:ascii="Times New Roman" w:hAnsi="Times New Roman" w:cs="Times New Roman"/>
          <w:sz w:val="28"/>
          <w:szCs w:val="28"/>
        </w:rPr>
        <w:t xml:space="preserve"> уровня жизни жителей района.</w:t>
      </w:r>
    </w:p>
    <w:p w:rsidR="00EB321B" w:rsidRPr="00ED3954" w:rsidRDefault="00EB321B" w:rsidP="00EB321B">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t>Одними из главных привлекательных моментов для социально-экономического развития района на территории района является:</w:t>
      </w:r>
    </w:p>
    <w:p w:rsidR="00EB321B" w:rsidRPr="00ED3954" w:rsidRDefault="00EB321B" w:rsidP="00EB321B">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 расположение района на берегу реки Кама, в райцентре Рыбная Слобода имеется причал , который способен принимать большегрузных судов с осадкой до 9 метров; </w:t>
      </w:r>
    </w:p>
    <w:p w:rsidR="00EB321B" w:rsidRPr="00ED3954" w:rsidRDefault="00EB321B" w:rsidP="00EB321B">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 близость к международному аэропорту  «Казань»  (80 км.);</w:t>
      </w:r>
    </w:p>
    <w:p w:rsidR="00EB321B" w:rsidRPr="00ED3954" w:rsidRDefault="00EB321B" w:rsidP="00EB321B">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 по территории района проходят трассы федерального значения – М 7 Казань-Набережные Челны и Казань-Оренбург.</w:t>
      </w:r>
    </w:p>
    <w:p w:rsidR="00EB321B" w:rsidRPr="00ED3954" w:rsidRDefault="00EB321B" w:rsidP="00EB321B">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t>Рыбно-Слободский муниципальный район образован в 1927 году, расположен в центральной части Республики Татарстан на правом берегу р. Кама. Район граничит с запада с Лаишевским, с северо-запада с  Пестречинским и Тюлячинским районами, с севера с Сабинским, с</w:t>
      </w:r>
      <w:r w:rsidR="00B26A86" w:rsidRPr="00ED3954">
        <w:rPr>
          <w:rFonts w:ascii="Times New Roman" w:hAnsi="Times New Roman" w:cs="Times New Roman"/>
          <w:sz w:val="28"/>
          <w:szCs w:val="28"/>
        </w:rPr>
        <w:t xml:space="preserve"> востока с Мамадышским районами</w:t>
      </w:r>
      <w:r w:rsidRPr="00ED3954">
        <w:rPr>
          <w:rFonts w:ascii="Times New Roman" w:hAnsi="Times New Roman" w:cs="Times New Roman"/>
          <w:sz w:val="28"/>
          <w:szCs w:val="28"/>
        </w:rPr>
        <w:t xml:space="preserve">. На территории района протекает река Кама, и малые реки Бетька, Ошняк и Шумбут впадающие в реку Кама. </w:t>
      </w:r>
    </w:p>
    <w:p w:rsidR="005E4E53" w:rsidRPr="00ED3954" w:rsidRDefault="00EB321B" w:rsidP="00480DDA">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t xml:space="preserve">Территория района занимает 2041,4 кв. км, в том числе площадь земель сельскохозяйственного назначения – 11465 кв. км. На территории района расположены – 1 городское и 26 сельских поселений. Всего в районе расположено 77 населенных пунктов. </w:t>
      </w:r>
    </w:p>
    <w:p w:rsidR="00B26A86" w:rsidRPr="00ED3954" w:rsidRDefault="00EF3CD9" w:rsidP="00B26A86">
      <w:pPr>
        <w:pStyle w:val="afc"/>
        <w:spacing w:after="0" w:line="360" w:lineRule="auto"/>
        <w:ind w:firstLine="709"/>
        <w:jc w:val="center"/>
        <w:rPr>
          <w:rFonts w:ascii="Times New Roman" w:hAnsi="Times New Roman" w:cs="Times New Roman"/>
          <w:b/>
          <w:sz w:val="28"/>
          <w:szCs w:val="28"/>
        </w:rPr>
      </w:pPr>
      <w:r w:rsidRPr="00ED3954">
        <w:rPr>
          <w:rFonts w:ascii="Times New Roman" w:hAnsi="Times New Roman" w:cs="Times New Roman"/>
          <w:b/>
          <w:sz w:val="28"/>
          <w:szCs w:val="28"/>
        </w:rPr>
        <w:t xml:space="preserve">Таблица </w:t>
      </w:r>
      <w:r w:rsidR="00524D2F" w:rsidRPr="00ED3954">
        <w:rPr>
          <w:rFonts w:ascii="Times New Roman" w:hAnsi="Times New Roman" w:cs="Times New Roman"/>
          <w:b/>
          <w:sz w:val="28"/>
          <w:szCs w:val="28"/>
        </w:rPr>
        <w:t>№</w:t>
      </w:r>
      <w:r w:rsidRPr="00ED3954">
        <w:rPr>
          <w:rFonts w:ascii="Times New Roman" w:hAnsi="Times New Roman" w:cs="Times New Roman"/>
          <w:b/>
          <w:sz w:val="28"/>
          <w:szCs w:val="28"/>
        </w:rPr>
        <w:t>1</w:t>
      </w:r>
      <w:r w:rsidR="00524D2F" w:rsidRPr="00ED3954">
        <w:rPr>
          <w:rFonts w:ascii="Times New Roman" w:hAnsi="Times New Roman" w:cs="Times New Roman"/>
          <w:b/>
          <w:sz w:val="28"/>
          <w:szCs w:val="28"/>
        </w:rPr>
        <w:t xml:space="preserve">. </w:t>
      </w:r>
      <w:r w:rsidR="005E4E53" w:rsidRPr="00ED3954">
        <w:rPr>
          <w:rFonts w:ascii="Times New Roman" w:hAnsi="Times New Roman" w:cs="Times New Roman"/>
          <w:b/>
          <w:sz w:val="28"/>
          <w:szCs w:val="28"/>
        </w:rPr>
        <w:t xml:space="preserve">Сельские поселения РСМР </w:t>
      </w:r>
    </w:p>
    <w:tbl>
      <w:tblPr>
        <w:tblStyle w:val="-2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
        <w:gridCol w:w="3886"/>
        <w:gridCol w:w="2786"/>
        <w:gridCol w:w="1429"/>
        <w:gridCol w:w="1591"/>
      </w:tblGrid>
      <w:tr w:rsidR="00F94CCF" w:rsidRPr="00ED3954" w:rsidTr="005E4E53">
        <w:trPr>
          <w:cnfStyle w:val="100000000000"/>
          <w:tblHeader/>
        </w:trPr>
        <w:tc>
          <w:tcPr>
            <w:cnfStyle w:val="001000000000"/>
            <w:tcW w:w="0" w:type="auto"/>
            <w:shd w:val="clear" w:color="auto" w:fill="D6E3BC" w:themeFill="accent3" w:themeFillTint="66"/>
            <w:hideMark/>
          </w:tcPr>
          <w:p w:rsidR="005E4E53" w:rsidRPr="00ED3954" w:rsidRDefault="005E4E53" w:rsidP="005E4E53">
            <w:pPr>
              <w:jc w:val="center"/>
              <w:rPr>
                <w:rFonts w:ascii="Times New Roman" w:hAnsi="Times New Roman" w:cs="Times New Roman"/>
                <w:sz w:val="24"/>
                <w:szCs w:val="24"/>
              </w:rPr>
            </w:pPr>
            <w:r w:rsidRPr="00ED3954">
              <w:rPr>
                <w:rFonts w:ascii="Times New Roman" w:hAnsi="Times New Roman" w:cs="Times New Roman"/>
                <w:b w:val="0"/>
                <w:bCs w:val="0"/>
                <w:sz w:val="24"/>
                <w:szCs w:val="24"/>
              </w:rPr>
              <w:t>№</w:t>
            </w:r>
          </w:p>
        </w:tc>
        <w:tc>
          <w:tcPr>
            <w:tcW w:w="0" w:type="auto"/>
            <w:shd w:val="clear" w:color="auto" w:fill="D6E3BC" w:themeFill="accent3" w:themeFillTint="66"/>
            <w:vAlign w:val="center"/>
            <w:hideMark/>
          </w:tcPr>
          <w:p w:rsidR="005E4E53" w:rsidRPr="00ED3954" w:rsidRDefault="005E4E53" w:rsidP="005E4E53">
            <w:pPr>
              <w:jc w:val="center"/>
              <w:cnfStyle w:val="100000000000"/>
              <w:rPr>
                <w:rFonts w:ascii="Times New Roman" w:hAnsi="Times New Roman" w:cs="Times New Roman"/>
                <w:b w:val="0"/>
                <w:bCs w:val="0"/>
                <w:sz w:val="24"/>
                <w:szCs w:val="24"/>
              </w:rPr>
            </w:pPr>
            <w:r w:rsidRPr="00ED3954">
              <w:rPr>
                <w:rFonts w:ascii="Times New Roman" w:hAnsi="Times New Roman" w:cs="Times New Roman"/>
                <w:b w:val="0"/>
                <w:bCs w:val="0"/>
                <w:sz w:val="24"/>
                <w:szCs w:val="24"/>
              </w:rPr>
              <w:t>Наименование поселения</w:t>
            </w:r>
          </w:p>
        </w:tc>
        <w:tc>
          <w:tcPr>
            <w:tcW w:w="0" w:type="auto"/>
            <w:shd w:val="clear" w:color="auto" w:fill="D6E3BC" w:themeFill="accent3" w:themeFillTint="66"/>
            <w:vAlign w:val="center"/>
            <w:hideMark/>
          </w:tcPr>
          <w:p w:rsidR="005E4E53" w:rsidRPr="00ED3954" w:rsidRDefault="005E4E53" w:rsidP="005E4E53">
            <w:pPr>
              <w:jc w:val="center"/>
              <w:cnfStyle w:val="100000000000"/>
              <w:rPr>
                <w:rFonts w:ascii="Times New Roman" w:hAnsi="Times New Roman" w:cs="Times New Roman"/>
                <w:b w:val="0"/>
                <w:bCs w:val="0"/>
                <w:sz w:val="24"/>
                <w:szCs w:val="24"/>
              </w:rPr>
            </w:pPr>
            <w:r w:rsidRPr="00ED3954">
              <w:rPr>
                <w:rFonts w:ascii="Times New Roman" w:hAnsi="Times New Roman" w:cs="Times New Roman"/>
                <w:b w:val="0"/>
                <w:bCs w:val="0"/>
                <w:sz w:val="24"/>
                <w:szCs w:val="24"/>
              </w:rPr>
              <w:t>Административный центр</w:t>
            </w:r>
          </w:p>
        </w:tc>
        <w:tc>
          <w:tcPr>
            <w:tcW w:w="0" w:type="auto"/>
            <w:shd w:val="clear" w:color="auto" w:fill="D6E3BC" w:themeFill="accent3" w:themeFillTint="66"/>
            <w:vAlign w:val="center"/>
            <w:hideMark/>
          </w:tcPr>
          <w:p w:rsidR="005E4E53" w:rsidRPr="00ED3954" w:rsidRDefault="005E4E53" w:rsidP="005E4E53">
            <w:pPr>
              <w:jc w:val="center"/>
              <w:cnfStyle w:val="100000000000"/>
              <w:rPr>
                <w:rFonts w:ascii="Times New Roman" w:hAnsi="Times New Roman" w:cs="Times New Roman"/>
                <w:b w:val="0"/>
                <w:bCs w:val="0"/>
                <w:sz w:val="24"/>
                <w:szCs w:val="24"/>
              </w:rPr>
            </w:pPr>
            <w:r w:rsidRPr="00ED3954">
              <w:rPr>
                <w:rFonts w:ascii="Times New Roman" w:hAnsi="Times New Roman" w:cs="Times New Roman"/>
                <w:b w:val="0"/>
                <w:bCs w:val="0"/>
                <w:sz w:val="24"/>
                <w:szCs w:val="24"/>
              </w:rPr>
              <w:t>Количество</w:t>
            </w:r>
            <w:r w:rsidRPr="00ED3954">
              <w:rPr>
                <w:rFonts w:ascii="Times New Roman" w:hAnsi="Times New Roman" w:cs="Times New Roman"/>
                <w:b w:val="0"/>
                <w:bCs w:val="0"/>
                <w:sz w:val="24"/>
                <w:szCs w:val="24"/>
              </w:rPr>
              <w:br/>
              <w:t>населённых</w:t>
            </w:r>
            <w:r w:rsidRPr="00ED3954">
              <w:rPr>
                <w:rFonts w:ascii="Times New Roman" w:hAnsi="Times New Roman" w:cs="Times New Roman"/>
                <w:b w:val="0"/>
                <w:bCs w:val="0"/>
                <w:sz w:val="24"/>
                <w:szCs w:val="24"/>
              </w:rPr>
              <w:br/>
              <w:t>пунктов</w:t>
            </w:r>
          </w:p>
        </w:tc>
        <w:tc>
          <w:tcPr>
            <w:tcW w:w="1591" w:type="dxa"/>
            <w:shd w:val="clear" w:color="auto" w:fill="D6E3BC" w:themeFill="accent3" w:themeFillTint="66"/>
            <w:vAlign w:val="center"/>
            <w:hideMark/>
          </w:tcPr>
          <w:p w:rsidR="005E4E53" w:rsidRPr="00ED3954" w:rsidRDefault="005E4E53" w:rsidP="005E4E53">
            <w:pPr>
              <w:jc w:val="center"/>
              <w:cnfStyle w:val="100000000000"/>
              <w:rPr>
                <w:rFonts w:ascii="Times New Roman" w:hAnsi="Times New Roman" w:cs="Times New Roman"/>
                <w:b w:val="0"/>
                <w:bCs w:val="0"/>
                <w:sz w:val="24"/>
                <w:szCs w:val="24"/>
              </w:rPr>
            </w:pPr>
            <w:r w:rsidRPr="00ED3954">
              <w:rPr>
                <w:rFonts w:ascii="Times New Roman" w:hAnsi="Times New Roman" w:cs="Times New Roman"/>
                <w:b w:val="0"/>
                <w:bCs w:val="0"/>
                <w:sz w:val="24"/>
                <w:szCs w:val="24"/>
              </w:rPr>
              <w:t>Численность население (человек)</w:t>
            </w:r>
          </w:p>
        </w:tc>
      </w:tr>
      <w:tr w:rsidR="00F94CCF" w:rsidRPr="00ED3954" w:rsidTr="005E4E53">
        <w:trPr>
          <w:cnfStyle w:val="000000100000"/>
        </w:trPr>
        <w:tc>
          <w:tcPr>
            <w:cnfStyle w:val="001000000000"/>
            <w:tcW w:w="0" w:type="auto"/>
            <w:hideMark/>
          </w:tcPr>
          <w:p w:rsidR="005E4E53" w:rsidRPr="00ED3954" w:rsidRDefault="005E4E53" w:rsidP="005E4E53">
            <w:pPr>
              <w:spacing w:line="360" w:lineRule="auto"/>
              <w:jc w:val="center"/>
              <w:rPr>
                <w:rFonts w:ascii="Times New Roman" w:hAnsi="Times New Roman" w:cs="Times New Roman"/>
                <w:b w:val="0"/>
                <w:bCs w:val="0"/>
                <w:sz w:val="24"/>
                <w:szCs w:val="24"/>
              </w:rPr>
            </w:pPr>
            <w:r w:rsidRPr="00ED3954">
              <w:rPr>
                <w:rFonts w:ascii="Times New Roman" w:hAnsi="Times New Roman" w:cs="Times New Roman"/>
                <w:sz w:val="24"/>
                <w:szCs w:val="24"/>
              </w:rPr>
              <w:t>1</w:t>
            </w:r>
          </w:p>
        </w:tc>
        <w:tc>
          <w:tcPr>
            <w:tcW w:w="0" w:type="auto"/>
            <w:hideMark/>
          </w:tcPr>
          <w:p w:rsidR="005E4E53" w:rsidRPr="00ED3954" w:rsidRDefault="0037545A" w:rsidP="005E4E53">
            <w:pPr>
              <w:spacing w:line="360" w:lineRule="auto"/>
              <w:cnfStyle w:val="000000100000"/>
              <w:rPr>
                <w:rFonts w:ascii="Times New Roman" w:hAnsi="Times New Roman" w:cs="Times New Roman"/>
                <w:sz w:val="24"/>
                <w:szCs w:val="24"/>
              </w:rPr>
            </w:pPr>
            <w:hyperlink r:id="rId14" w:tooltip="Городское поселение посёлок Арск" w:history="1">
              <w:r w:rsidR="005E4E53" w:rsidRPr="00ED3954">
                <w:rPr>
                  <w:rStyle w:val="af2"/>
                  <w:rFonts w:ascii="Times New Roman" w:hAnsi="Times New Roman" w:cs="Times New Roman"/>
                  <w:color w:val="auto"/>
                  <w:sz w:val="24"/>
                  <w:szCs w:val="24"/>
                  <w:u w:val="none"/>
                </w:rPr>
                <w:t>Городское поселение Рыбная</w:t>
              </w:r>
            </w:hyperlink>
            <w:r w:rsidR="005E4E53" w:rsidRPr="00ED3954">
              <w:rPr>
                <w:rStyle w:val="af2"/>
                <w:rFonts w:ascii="Times New Roman" w:hAnsi="Times New Roman" w:cs="Times New Roman"/>
                <w:color w:val="auto"/>
                <w:sz w:val="24"/>
                <w:szCs w:val="24"/>
                <w:u w:val="none"/>
              </w:rPr>
              <w:t xml:space="preserve"> Слобода</w:t>
            </w:r>
          </w:p>
        </w:tc>
        <w:tc>
          <w:tcPr>
            <w:tcW w:w="0" w:type="auto"/>
            <w:hideMark/>
          </w:tcPr>
          <w:p w:rsidR="005E4E53" w:rsidRPr="00ED3954" w:rsidRDefault="005E4E53" w:rsidP="005E4E53">
            <w:pPr>
              <w:spacing w:line="360" w:lineRule="auto"/>
              <w:cnfStyle w:val="000000100000"/>
              <w:rPr>
                <w:rFonts w:ascii="Times New Roman" w:hAnsi="Times New Roman" w:cs="Times New Roman"/>
                <w:sz w:val="24"/>
                <w:szCs w:val="24"/>
              </w:rPr>
            </w:pPr>
            <w:r w:rsidRPr="00ED3954">
              <w:rPr>
                <w:rFonts w:ascii="Times New Roman" w:hAnsi="Times New Roman" w:cs="Times New Roman"/>
                <w:sz w:val="24"/>
                <w:szCs w:val="24"/>
              </w:rPr>
              <w:t>п.г.т. Рыбная Слобода</w:t>
            </w:r>
          </w:p>
        </w:tc>
        <w:tc>
          <w:tcPr>
            <w:tcW w:w="0" w:type="auto"/>
            <w:hideMark/>
          </w:tcPr>
          <w:p w:rsidR="005E4E53" w:rsidRPr="00ED3954" w:rsidRDefault="005E4E53" w:rsidP="005E4E53">
            <w:pPr>
              <w:spacing w:line="360" w:lineRule="auto"/>
              <w:jc w:val="center"/>
              <w:cnfStyle w:val="000000100000"/>
              <w:rPr>
                <w:rFonts w:ascii="Times New Roman" w:hAnsi="Times New Roman" w:cs="Times New Roman"/>
                <w:sz w:val="24"/>
                <w:szCs w:val="24"/>
              </w:rPr>
            </w:pPr>
            <w:r w:rsidRPr="00ED3954">
              <w:rPr>
                <w:rFonts w:ascii="Times New Roman" w:hAnsi="Times New Roman" w:cs="Times New Roman"/>
                <w:sz w:val="24"/>
                <w:szCs w:val="24"/>
              </w:rPr>
              <w:t>1</w:t>
            </w:r>
          </w:p>
        </w:tc>
        <w:tc>
          <w:tcPr>
            <w:tcW w:w="1591" w:type="dxa"/>
            <w:hideMark/>
          </w:tcPr>
          <w:p w:rsidR="005E4E53" w:rsidRPr="00ED3954" w:rsidRDefault="005E4E53" w:rsidP="005E4E53">
            <w:pPr>
              <w:spacing w:line="360" w:lineRule="auto"/>
              <w:jc w:val="center"/>
              <w:cnfStyle w:val="000000100000"/>
              <w:rPr>
                <w:rFonts w:ascii="Times New Roman" w:hAnsi="Times New Roman" w:cs="Times New Roman"/>
                <w:sz w:val="24"/>
                <w:szCs w:val="24"/>
              </w:rPr>
            </w:pPr>
            <w:r w:rsidRPr="00ED3954">
              <w:rPr>
                <w:rFonts w:ascii="Times New Roman" w:hAnsi="Times New Roman" w:cs="Times New Roman"/>
                <w:sz w:val="24"/>
                <w:szCs w:val="24"/>
              </w:rPr>
              <w:t>7799</w:t>
            </w:r>
          </w:p>
        </w:tc>
      </w:tr>
      <w:tr w:rsidR="00F94CCF" w:rsidRPr="00ED3954" w:rsidTr="005E4E53">
        <w:tc>
          <w:tcPr>
            <w:cnfStyle w:val="001000000000"/>
            <w:tcW w:w="0" w:type="auto"/>
            <w:hideMark/>
          </w:tcPr>
          <w:p w:rsidR="005E4E53" w:rsidRPr="00ED3954" w:rsidRDefault="005E4E53" w:rsidP="005E4E53">
            <w:pPr>
              <w:spacing w:line="360" w:lineRule="auto"/>
              <w:rPr>
                <w:rStyle w:val="af2"/>
                <w:color w:val="auto"/>
                <w:u w:val="none"/>
              </w:rPr>
            </w:pPr>
            <w:r w:rsidRPr="00ED3954">
              <w:rPr>
                <w:rStyle w:val="af2"/>
                <w:color w:val="auto"/>
                <w:u w:val="none"/>
              </w:rPr>
              <w:t>2</w:t>
            </w:r>
          </w:p>
        </w:tc>
        <w:tc>
          <w:tcPr>
            <w:tcW w:w="0" w:type="auto"/>
            <w:hideMark/>
          </w:tcPr>
          <w:p w:rsidR="005E4E53" w:rsidRPr="00ED3954" w:rsidRDefault="0037545A" w:rsidP="005E4E53">
            <w:pPr>
              <w:spacing w:line="360" w:lineRule="auto"/>
              <w:cnfStyle w:val="000000000000"/>
              <w:rPr>
                <w:rStyle w:val="af2"/>
                <w:color w:val="auto"/>
                <w:u w:val="none"/>
              </w:rPr>
            </w:pPr>
            <w:hyperlink r:id="rId15" w:tooltip="Апазовское сельское поселение" w:history="1">
              <w:r w:rsidR="005E4E53" w:rsidRPr="00ED3954">
                <w:rPr>
                  <w:rStyle w:val="af2"/>
                  <w:rFonts w:ascii="Times New Roman" w:hAnsi="Times New Roman" w:cs="Times New Roman"/>
                  <w:color w:val="auto"/>
                  <w:sz w:val="24"/>
                  <w:szCs w:val="24"/>
                  <w:u w:val="none"/>
                </w:rPr>
                <w:t>Анатышское сельское поселение</w:t>
              </w:r>
            </w:hyperlink>
          </w:p>
        </w:tc>
        <w:tc>
          <w:tcPr>
            <w:tcW w:w="0" w:type="auto"/>
            <w:hideMark/>
          </w:tcPr>
          <w:p w:rsidR="005E4E53" w:rsidRPr="00ED3954" w:rsidRDefault="005E4E53" w:rsidP="005E4E53">
            <w:pPr>
              <w:spacing w:line="360" w:lineRule="auto"/>
              <w:cnfStyle w:val="00000000000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село Анатыш</w:t>
            </w:r>
          </w:p>
        </w:tc>
        <w:tc>
          <w:tcPr>
            <w:tcW w:w="0" w:type="auto"/>
            <w:hideMark/>
          </w:tcPr>
          <w:p w:rsidR="005E4E53" w:rsidRPr="00ED3954" w:rsidRDefault="005E4E53" w:rsidP="005E4E53">
            <w:pPr>
              <w:spacing w:line="360" w:lineRule="auto"/>
              <w:jc w:val="center"/>
              <w:cnfStyle w:val="000000000000"/>
              <w:rPr>
                <w:rStyle w:val="af2"/>
                <w:color w:val="auto"/>
                <w:u w:val="none"/>
              </w:rPr>
            </w:pPr>
            <w:r w:rsidRPr="00ED3954">
              <w:rPr>
                <w:rStyle w:val="af2"/>
                <w:color w:val="auto"/>
                <w:u w:val="none"/>
              </w:rPr>
              <w:t>2</w:t>
            </w:r>
          </w:p>
        </w:tc>
        <w:tc>
          <w:tcPr>
            <w:tcW w:w="1591" w:type="dxa"/>
            <w:hideMark/>
          </w:tcPr>
          <w:p w:rsidR="005E4E53" w:rsidRPr="00ED3954" w:rsidRDefault="005E4E53" w:rsidP="005E4E53">
            <w:pPr>
              <w:spacing w:line="360" w:lineRule="auto"/>
              <w:jc w:val="center"/>
              <w:cnfStyle w:val="000000000000"/>
              <w:rPr>
                <w:rStyle w:val="af2"/>
                <w:color w:val="auto"/>
                <w:u w:val="none"/>
              </w:rPr>
            </w:pPr>
            <w:r w:rsidRPr="00ED3954">
              <w:rPr>
                <w:rStyle w:val="af2"/>
                <w:color w:val="auto"/>
                <w:u w:val="none"/>
              </w:rPr>
              <w:t>730</w:t>
            </w:r>
          </w:p>
        </w:tc>
      </w:tr>
      <w:tr w:rsidR="00F94CCF" w:rsidRPr="00ED3954" w:rsidTr="005E4E53">
        <w:trPr>
          <w:cnfStyle w:val="000000100000"/>
        </w:trPr>
        <w:tc>
          <w:tcPr>
            <w:cnfStyle w:val="001000000000"/>
            <w:tcW w:w="0" w:type="auto"/>
            <w:hideMark/>
          </w:tcPr>
          <w:p w:rsidR="005E4E53" w:rsidRPr="00ED3954" w:rsidRDefault="005E4E53" w:rsidP="005E4E53">
            <w:pPr>
              <w:spacing w:line="360" w:lineRule="auto"/>
              <w:rPr>
                <w:rStyle w:val="af2"/>
                <w:color w:val="auto"/>
                <w:u w:val="none"/>
              </w:rPr>
            </w:pPr>
            <w:r w:rsidRPr="00ED3954">
              <w:rPr>
                <w:rStyle w:val="af2"/>
                <w:color w:val="auto"/>
                <w:u w:val="none"/>
              </w:rPr>
              <w:t>3</w:t>
            </w:r>
          </w:p>
        </w:tc>
        <w:tc>
          <w:tcPr>
            <w:tcW w:w="0" w:type="auto"/>
            <w:hideMark/>
          </w:tcPr>
          <w:p w:rsidR="005E4E53" w:rsidRPr="00ED3954" w:rsidRDefault="0037545A" w:rsidP="005E4E53">
            <w:pPr>
              <w:spacing w:line="360" w:lineRule="auto"/>
              <w:cnfStyle w:val="000000100000"/>
              <w:rPr>
                <w:rStyle w:val="af2"/>
                <w:color w:val="auto"/>
                <w:u w:val="none"/>
              </w:rPr>
            </w:pPr>
            <w:hyperlink r:id="rId16" w:tooltip="Качелинское сельское поселение" w:history="1">
              <w:r w:rsidR="005E4E53" w:rsidRPr="00ED3954">
                <w:rPr>
                  <w:rStyle w:val="af2"/>
                  <w:rFonts w:ascii="Times New Roman" w:hAnsi="Times New Roman" w:cs="Times New Roman"/>
                  <w:color w:val="auto"/>
                  <w:sz w:val="24"/>
                  <w:szCs w:val="24"/>
                  <w:u w:val="none"/>
                </w:rPr>
                <w:t>Балыклы-Чукаевское  сельское поселение</w:t>
              </w:r>
            </w:hyperlink>
          </w:p>
        </w:tc>
        <w:tc>
          <w:tcPr>
            <w:tcW w:w="0" w:type="auto"/>
            <w:hideMark/>
          </w:tcPr>
          <w:p w:rsidR="005E4E53" w:rsidRPr="00ED3954" w:rsidRDefault="005E4E53" w:rsidP="005E4E53">
            <w:pPr>
              <w:spacing w:line="360" w:lineRule="auto"/>
              <w:cnfStyle w:val="00000010000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село </w:t>
            </w:r>
            <w:hyperlink r:id="rId17" w:tooltip="Качелино" w:history="1">
              <w:r w:rsidRPr="00ED3954">
                <w:rPr>
                  <w:rStyle w:val="af2"/>
                  <w:rFonts w:ascii="Times New Roman" w:hAnsi="Times New Roman" w:cs="Times New Roman"/>
                  <w:color w:val="auto"/>
                  <w:sz w:val="24"/>
                  <w:szCs w:val="24"/>
                  <w:u w:val="none"/>
                </w:rPr>
                <w:t>Балыклы</w:t>
              </w:r>
            </w:hyperlink>
            <w:r w:rsidRPr="00ED3954">
              <w:rPr>
                <w:rStyle w:val="af2"/>
                <w:rFonts w:ascii="Times New Roman" w:hAnsi="Times New Roman" w:cs="Times New Roman"/>
                <w:color w:val="auto"/>
                <w:sz w:val="24"/>
                <w:szCs w:val="24"/>
                <w:u w:val="none"/>
              </w:rPr>
              <w:t>Чукаево</w:t>
            </w:r>
          </w:p>
        </w:tc>
        <w:tc>
          <w:tcPr>
            <w:tcW w:w="0" w:type="auto"/>
            <w:hideMark/>
          </w:tcPr>
          <w:p w:rsidR="005E4E53" w:rsidRPr="00ED3954" w:rsidRDefault="005E4E53" w:rsidP="005E4E53">
            <w:pPr>
              <w:spacing w:line="360" w:lineRule="auto"/>
              <w:jc w:val="center"/>
              <w:cnfStyle w:val="000000100000"/>
              <w:rPr>
                <w:rStyle w:val="af2"/>
                <w:color w:val="auto"/>
                <w:u w:val="none"/>
              </w:rPr>
            </w:pPr>
            <w:r w:rsidRPr="00ED3954">
              <w:rPr>
                <w:rStyle w:val="af2"/>
                <w:color w:val="auto"/>
                <w:u w:val="none"/>
              </w:rPr>
              <w:t>3</w:t>
            </w:r>
          </w:p>
        </w:tc>
        <w:tc>
          <w:tcPr>
            <w:tcW w:w="1591" w:type="dxa"/>
            <w:hideMark/>
          </w:tcPr>
          <w:p w:rsidR="005E4E53" w:rsidRPr="00ED3954" w:rsidRDefault="005E4E53" w:rsidP="005E4E53">
            <w:pPr>
              <w:spacing w:line="360" w:lineRule="auto"/>
              <w:jc w:val="center"/>
              <w:cnfStyle w:val="000000100000"/>
              <w:rPr>
                <w:rStyle w:val="af2"/>
                <w:color w:val="auto"/>
                <w:u w:val="none"/>
              </w:rPr>
            </w:pPr>
            <w:r w:rsidRPr="00ED3954">
              <w:t>707</w:t>
            </w:r>
            <w:hyperlink r:id="rId18" w:anchor="cite_note-2015DS-13" w:history="1"/>
          </w:p>
        </w:tc>
      </w:tr>
      <w:tr w:rsidR="00F94CCF" w:rsidRPr="00ED3954" w:rsidTr="005E4E53">
        <w:trPr>
          <w:trHeight w:val="325"/>
        </w:trPr>
        <w:tc>
          <w:tcPr>
            <w:cnfStyle w:val="001000000000"/>
            <w:tcW w:w="0" w:type="auto"/>
            <w:hideMark/>
          </w:tcPr>
          <w:p w:rsidR="005E4E53" w:rsidRPr="00ED3954" w:rsidRDefault="005E4E53" w:rsidP="005E4E53">
            <w:pPr>
              <w:spacing w:line="360" w:lineRule="auto"/>
              <w:rPr>
                <w:rStyle w:val="af2"/>
                <w:color w:val="auto"/>
                <w:u w:val="none"/>
              </w:rPr>
            </w:pPr>
            <w:r w:rsidRPr="00ED3954">
              <w:rPr>
                <w:rStyle w:val="af2"/>
                <w:color w:val="auto"/>
                <w:u w:val="none"/>
              </w:rPr>
              <w:t>4</w:t>
            </w:r>
          </w:p>
        </w:tc>
        <w:tc>
          <w:tcPr>
            <w:tcW w:w="0" w:type="auto"/>
            <w:hideMark/>
          </w:tcPr>
          <w:p w:rsidR="005E4E53" w:rsidRPr="00ED3954" w:rsidRDefault="0037545A" w:rsidP="005E4E53">
            <w:pPr>
              <w:spacing w:line="360" w:lineRule="auto"/>
              <w:cnfStyle w:val="000000000000"/>
              <w:rPr>
                <w:rStyle w:val="af2"/>
                <w:color w:val="auto"/>
                <w:u w:val="none"/>
              </w:rPr>
            </w:pPr>
            <w:hyperlink r:id="rId19" w:tooltip="Наласинское сельское поселение" w:history="1">
              <w:r w:rsidR="005E4E53" w:rsidRPr="00ED3954">
                <w:rPr>
                  <w:rStyle w:val="af2"/>
                  <w:rFonts w:ascii="Times New Roman" w:hAnsi="Times New Roman" w:cs="Times New Roman"/>
                  <w:color w:val="auto"/>
                  <w:sz w:val="24"/>
                  <w:szCs w:val="24"/>
                  <w:u w:val="none"/>
                </w:rPr>
                <w:t>Биектауское сельское поселение</w:t>
              </w:r>
            </w:hyperlink>
          </w:p>
        </w:tc>
        <w:tc>
          <w:tcPr>
            <w:tcW w:w="0" w:type="auto"/>
            <w:hideMark/>
          </w:tcPr>
          <w:p w:rsidR="005E4E53" w:rsidRPr="00ED3954" w:rsidRDefault="005E4E53" w:rsidP="005E4E53">
            <w:pPr>
              <w:spacing w:line="360" w:lineRule="auto"/>
              <w:cnfStyle w:val="00000000000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село </w:t>
            </w:r>
            <w:hyperlink r:id="rId20" w:tooltip="Наласа (страница отсутствует)" w:history="1">
              <w:r w:rsidRPr="00ED3954">
                <w:rPr>
                  <w:rStyle w:val="af2"/>
                  <w:rFonts w:ascii="Times New Roman" w:hAnsi="Times New Roman" w:cs="Times New Roman"/>
                  <w:color w:val="auto"/>
                  <w:sz w:val="24"/>
                  <w:szCs w:val="24"/>
                  <w:u w:val="none"/>
                </w:rPr>
                <w:t>Биектау</w:t>
              </w:r>
            </w:hyperlink>
          </w:p>
        </w:tc>
        <w:tc>
          <w:tcPr>
            <w:tcW w:w="0" w:type="auto"/>
            <w:hideMark/>
          </w:tcPr>
          <w:p w:rsidR="005E4E53" w:rsidRPr="00ED3954" w:rsidRDefault="005E4E53" w:rsidP="005E4E53">
            <w:pPr>
              <w:spacing w:line="360" w:lineRule="auto"/>
              <w:jc w:val="center"/>
              <w:cnfStyle w:val="000000000000"/>
              <w:rPr>
                <w:rStyle w:val="af2"/>
                <w:color w:val="auto"/>
                <w:u w:val="none"/>
              </w:rPr>
            </w:pPr>
            <w:r w:rsidRPr="00ED3954">
              <w:rPr>
                <w:rStyle w:val="af2"/>
                <w:color w:val="auto"/>
                <w:u w:val="none"/>
              </w:rPr>
              <w:t>5</w:t>
            </w:r>
          </w:p>
        </w:tc>
        <w:tc>
          <w:tcPr>
            <w:tcW w:w="1591" w:type="dxa"/>
            <w:hideMark/>
          </w:tcPr>
          <w:p w:rsidR="005E4E53" w:rsidRPr="00ED3954" w:rsidRDefault="005E4E53" w:rsidP="005E4E53">
            <w:pPr>
              <w:spacing w:line="360" w:lineRule="auto"/>
              <w:jc w:val="center"/>
              <w:cnfStyle w:val="000000000000"/>
              <w:rPr>
                <w:rStyle w:val="af2"/>
                <w:color w:val="auto"/>
                <w:u w:val="none"/>
              </w:rPr>
            </w:pPr>
            <w:r w:rsidRPr="00ED3954">
              <w:rPr>
                <w:rStyle w:val="af2"/>
                <w:color w:val="auto"/>
                <w:u w:val="none"/>
              </w:rPr>
              <w:t>1174</w:t>
            </w:r>
          </w:p>
        </w:tc>
      </w:tr>
      <w:tr w:rsidR="00F94CCF" w:rsidRPr="00ED3954" w:rsidTr="005E4E53">
        <w:trPr>
          <w:cnfStyle w:val="000000100000"/>
          <w:trHeight w:val="91"/>
        </w:trPr>
        <w:tc>
          <w:tcPr>
            <w:cnfStyle w:val="001000000000"/>
            <w:tcW w:w="0" w:type="auto"/>
          </w:tcPr>
          <w:p w:rsidR="005E4E53" w:rsidRPr="00ED3954" w:rsidRDefault="005E4E53" w:rsidP="005E4E53">
            <w:pPr>
              <w:spacing w:line="360" w:lineRule="auto"/>
              <w:rPr>
                <w:rStyle w:val="af2"/>
                <w:color w:val="auto"/>
                <w:u w:val="none"/>
              </w:rPr>
            </w:pPr>
            <w:r w:rsidRPr="00ED3954">
              <w:rPr>
                <w:rStyle w:val="af2"/>
                <w:color w:val="auto"/>
                <w:u w:val="none"/>
              </w:rPr>
              <w:t>5</w:t>
            </w:r>
          </w:p>
        </w:tc>
        <w:tc>
          <w:tcPr>
            <w:tcW w:w="0" w:type="auto"/>
          </w:tcPr>
          <w:p w:rsidR="005E4E53" w:rsidRPr="00ED3954" w:rsidRDefault="005E4E53" w:rsidP="005E4E53">
            <w:pPr>
              <w:spacing w:line="360" w:lineRule="auto"/>
              <w:cnfStyle w:val="00000010000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Большеелгинское сельское поселение </w:t>
            </w:r>
          </w:p>
        </w:tc>
        <w:tc>
          <w:tcPr>
            <w:tcW w:w="0" w:type="auto"/>
          </w:tcPr>
          <w:p w:rsidR="005E4E53" w:rsidRPr="00ED3954" w:rsidRDefault="005E4E53" w:rsidP="005E4E53">
            <w:pPr>
              <w:spacing w:line="360" w:lineRule="auto"/>
              <w:cnfStyle w:val="00000010000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село БольшиеЕлги</w:t>
            </w:r>
          </w:p>
        </w:tc>
        <w:tc>
          <w:tcPr>
            <w:tcW w:w="0" w:type="auto"/>
          </w:tcPr>
          <w:p w:rsidR="005E4E53" w:rsidRPr="00ED3954" w:rsidRDefault="005E4E53" w:rsidP="005E4E53">
            <w:pPr>
              <w:spacing w:line="360" w:lineRule="auto"/>
              <w:jc w:val="center"/>
              <w:cnfStyle w:val="000000100000"/>
              <w:rPr>
                <w:rStyle w:val="af2"/>
                <w:color w:val="auto"/>
                <w:u w:val="none"/>
              </w:rPr>
            </w:pPr>
            <w:r w:rsidRPr="00ED3954">
              <w:rPr>
                <w:rStyle w:val="af2"/>
                <w:color w:val="auto"/>
                <w:u w:val="none"/>
              </w:rPr>
              <w:t>4</w:t>
            </w:r>
          </w:p>
        </w:tc>
        <w:tc>
          <w:tcPr>
            <w:tcW w:w="1591" w:type="dxa"/>
          </w:tcPr>
          <w:p w:rsidR="005E4E53" w:rsidRPr="00ED3954" w:rsidRDefault="005E4E53" w:rsidP="005E4E53">
            <w:pPr>
              <w:spacing w:line="360" w:lineRule="auto"/>
              <w:jc w:val="center"/>
              <w:cnfStyle w:val="000000100000"/>
              <w:rPr>
                <w:rStyle w:val="af2"/>
                <w:rFonts w:ascii="Times New Roman" w:hAnsi="Times New Roman" w:cs="Times New Roman"/>
                <w:color w:val="auto"/>
                <w:sz w:val="24"/>
                <w:szCs w:val="24"/>
                <w:u w:val="none"/>
              </w:rPr>
            </w:pPr>
            <w:r w:rsidRPr="00ED3954">
              <w:t>1040</w:t>
            </w:r>
            <w:hyperlink r:id="rId21" w:anchor="cite_note-2015DS-13" w:history="1"/>
          </w:p>
        </w:tc>
      </w:tr>
      <w:tr w:rsidR="00F94CCF" w:rsidRPr="00ED3954" w:rsidTr="005E4E53">
        <w:tc>
          <w:tcPr>
            <w:cnfStyle w:val="001000000000"/>
            <w:tcW w:w="0" w:type="auto"/>
            <w:hideMark/>
          </w:tcPr>
          <w:p w:rsidR="005E4E53" w:rsidRPr="00ED3954" w:rsidRDefault="005E4E53" w:rsidP="005E4E53">
            <w:pPr>
              <w:spacing w:line="360" w:lineRule="auto"/>
              <w:rPr>
                <w:rStyle w:val="af2"/>
                <w:color w:val="auto"/>
                <w:u w:val="none"/>
              </w:rPr>
            </w:pPr>
            <w:r w:rsidRPr="00ED3954">
              <w:rPr>
                <w:rStyle w:val="af2"/>
                <w:color w:val="auto"/>
                <w:u w:val="none"/>
              </w:rPr>
              <w:lastRenderedPageBreak/>
              <w:t>6</w:t>
            </w:r>
          </w:p>
        </w:tc>
        <w:tc>
          <w:tcPr>
            <w:tcW w:w="0" w:type="auto"/>
            <w:hideMark/>
          </w:tcPr>
          <w:p w:rsidR="005E4E53" w:rsidRPr="00ED3954" w:rsidRDefault="0037545A" w:rsidP="005E4E53">
            <w:pPr>
              <w:spacing w:line="360" w:lineRule="auto"/>
              <w:cnfStyle w:val="000000000000"/>
              <w:rPr>
                <w:rStyle w:val="af2"/>
                <w:color w:val="auto"/>
                <w:u w:val="none"/>
              </w:rPr>
            </w:pPr>
            <w:hyperlink r:id="rId22" w:tooltip="Новокинерское сельское поселение" w:history="1">
              <w:r w:rsidR="005E4E53" w:rsidRPr="00ED3954">
                <w:rPr>
                  <w:rStyle w:val="af2"/>
                  <w:rFonts w:ascii="Times New Roman" w:hAnsi="Times New Roman" w:cs="Times New Roman"/>
                  <w:color w:val="auto"/>
                  <w:sz w:val="24"/>
                  <w:szCs w:val="24"/>
                  <w:u w:val="none"/>
                </w:rPr>
                <w:t>Бетьковское сельское поселение</w:t>
              </w:r>
            </w:hyperlink>
          </w:p>
        </w:tc>
        <w:tc>
          <w:tcPr>
            <w:tcW w:w="0" w:type="auto"/>
            <w:hideMark/>
          </w:tcPr>
          <w:p w:rsidR="005E4E53" w:rsidRPr="00ED3954" w:rsidRDefault="005E4E53" w:rsidP="005E4E53">
            <w:pPr>
              <w:spacing w:line="360" w:lineRule="auto"/>
              <w:cnfStyle w:val="00000000000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село Бетьки</w:t>
            </w:r>
          </w:p>
        </w:tc>
        <w:tc>
          <w:tcPr>
            <w:tcW w:w="0" w:type="auto"/>
            <w:hideMark/>
          </w:tcPr>
          <w:p w:rsidR="005E4E53" w:rsidRPr="00ED3954" w:rsidRDefault="005E4E53" w:rsidP="005E4E53">
            <w:pPr>
              <w:spacing w:line="360" w:lineRule="auto"/>
              <w:jc w:val="center"/>
              <w:cnfStyle w:val="000000000000"/>
              <w:rPr>
                <w:rStyle w:val="af2"/>
                <w:color w:val="auto"/>
                <w:u w:val="none"/>
              </w:rPr>
            </w:pPr>
            <w:r w:rsidRPr="00ED3954">
              <w:rPr>
                <w:rStyle w:val="af2"/>
                <w:color w:val="auto"/>
                <w:u w:val="none"/>
              </w:rPr>
              <w:t>4</w:t>
            </w:r>
          </w:p>
        </w:tc>
        <w:tc>
          <w:tcPr>
            <w:tcW w:w="1591" w:type="dxa"/>
            <w:hideMark/>
          </w:tcPr>
          <w:p w:rsidR="005E4E53" w:rsidRPr="00ED3954" w:rsidRDefault="005E4E53" w:rsidP="005E4E53">
            <w:pPr>
              <w:spacing w:line="360" w:lineRule="auto"/>
              <w:jc w:val="center"/>
              <w:cnfStyle w:val="000000000000"/>
              <w:rPr>
                <w:rStyle w:val="af2"/>
                <w:color w:val="auto"/>
                <w:u w:val="none"/>
              </w:rPr>
            </w:pPr>
            <w:r w:rsidRPr="00ED3954">
              <w:t>440</w:t>
            </w:r>
            <w:hyperlink r:id="rId23" w:anchor="cite_note-2015DS-13" w:history="1"/>
          </w:p>
        </w:tc>
      </w:tr>
      <w:tr w:rsidR="00F94CCF" w:rsidRPr="00ED3954" w:rsidTr="005E4E53">
        <w:trPr>
          <w:cnfStyle w:val="000000100000"/>
        </w:trPr>
        <w:tc>
          <w:tcPr>
            <w:cnfStyle w:val="001000000000"/>
            <w:tcW w:w="0" w:type="auto"/>
            <w:hideMark/>
          </w:tcPr>
          <w:p w:rsidR="005E4E53" w:rsidRPr="00ED3954" w:rsidRDefault="005E4E53" w:rsidP="005E4E53">
            <w:pPr>
              <w:spacing w:line="360" w:lineRule="auto"/>
              <w:rPr>
                <w:rStyle w:val="af2"/>
                <w:color w:val="auto"/>
                <w:u w:val="none"/>
              </w:rPr>
            </w:pPr>
            <w:r w:rsidRPr="00ED3954">
              <w:rPr>
                <w:rStyle w:val="af2"/>
                <w:color w:val="auto"/>
                <w:u w:val="none"/>
              </w:rPr>
              <w:t>7</w:t>
            </w:r>
          </w:p>
        </w:tc>
        <w:tc>
          <w:tcPr>
            <w:tcW w:w="0" w:type="auto"/>
            <w:hideMark/>
          </w:tcPr>
          <w:p w:rsidR="005E4E53" w:rsidRPr="00ED3954" w:rsidRDefault="0037545A" w:rsidP="005E4E53">
            <w:pPr>
              <w:spacing w:line="360" w:lineRule="auto"/>
              <w:cnfStyle w:val="000000100000"/>
              <w:rPr>
                <w:rStyle w:val="af2"/>
                <w:color w:val="auto"/>
                <w:u w:val="none"/>
              </w:rPr>
            </w:pPr>
            <w:hyperlink r:id="rId24" w:tooltip="Новокишитское сельское поселение" w:history="1">
              <w:r w:rsidR="005E4E53" w:rsidRPr="00ED3954">
                <w:rPr>
                  <w:rStyle w:val="af2"/>
                  <w:rFonts w:ascii="Times New Roman" w:hAnsi="Times New Roman" w:cs="Times New Roman"/>
                  <w:color w:val="auto"/>
                  <w:sz w:val="24"/>
                  <w:szCs w:val="24"/>
                  <w:u w:val="none"/>
                </w:rPr>
                <w:t>Большекульгинское сельское поселение</w:t>
              </w:r>
            </w:hyperlink>
          </w:p>
        </w:tc>
        <w:tc>
          <w:tcPr>
            <w:tcW w:w="0" w:type="auto"/>
            <w:hideMark/>
          </w:tcPr>
          <w:p w:rsidR="005E4E53" w:rsidRPr="00ED3954" w:rsidRDefault="005E4E53" w:rsidP="005E4E53">
            <w:pPr>
              <w:spacing w:line="360" w:lineRule="auto"/>
              <w:cnfStyle w:val="00000010000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село БольшаяКульга</w:t>
            </w:r>
          </w:p>
        </w:tc>
        <w:tc>
          <w:tcPr>
            <w:tcW w:w="0" w:type="auto"/>
            <w:hideMark/>
          </w:tcPr>
          <w:p w:rsidR="005E4E53" w:rsidRPr="00ED3954" w:rsidRDefault="005E4E53" w:rsidP="005E4E53">
            <w:pPr>
              <w:spacing w:line="360" w:lineRule="auto"/>
              <w:jc w:val="center"/>
              <w:cnfStyle w:val="000000100000"/>
              <w:rPr>
                <w:rStyle w:val="af2"/>
                <w:color w:val="auto"/>
                <w:u w:val="none"/>
              </w:rPr>
            </w:pPr>
            <w:r w:rsidRPr="00ED3954">
              <w:rPr>
                <w:rStyle w:val="af2"/>
                <w:color w:val="auto"/>
                <w:u w:val="none"/>
              </w:rPr>
              <w:t>4</w:t>
            </w:r>
          </w:p>
        </w:tc>
        <w:tc>
          <w:tcPr>
            <w:tcW w:w="1591" w:type="dxa"/>
            <w:hideMark/>
          </w:tcPr>
          <w:p w:rsidR="005E4E53" w:rsidRPr="00ED3954" w:rsidRDefault="005E4E53" w:rsidP="005E4E53">
            <w:pPr>
              <w:spacing w:line="360" w:lineRule="auto"/>
              <w:jc w:val="center"/>
              <w:cnfStyle w:val="000000100000"/>
              <w:rPr>
                <w:rStyle w:val="af2"/>
                <w:color w:val="auto"/>
                <w:u w:val="none"/>
              </w:rPr>
            </w:pPr>
            <w:r w:rsidRPr="00ED3954">
              <w:t>512</w:t>
            </w:r>
            <w:hyperlink r:id="rId25" w:anchor="cite_note-2015DS-13" w:history="1"/>
          </w:p>
        </w:tc>
      </w:tr>
      <w:tr w:rsidR="00F94CCF" w:rsidRPr="00ED3954" w:rsidTr="005E4E53">
        <w:tc>
          <w:tcPr>
            <w:cnfStyle w:val="001000000000"/>
            <w:tcW w:w="0" w:type="auto"/>
            <w:hideMark/>
          </w:tcPr>
          <w:p w:rsidR="005E4E53" w:rsidRPr="00ED3954" w:rsidRDefault="005E4E53" w:rsidP="005E4E53">
            <w:pPr>
              <w:spacing w:line="360" w:lineRule="auto"/>
              <w:rPr>
                <w:rStyle w:val="af2"/>
                <w:color w:val="auto"/>
                <w:u w:val="none"/>
              </w:rPr>
            </w:pPr>
            <w:r w:rsidRPr="00ED3954">
              <w:rPr>
                <w:rStyle w:val="af2"/>
                <w:color w:val="auto"/>
                <w:u w:val="none"/>
              </w:rPr>
              <w:t>8</w:t>
            </w:r>
          </w:p>
        </w:tc>
        <w:tc>
          <w:tcPr>
            <w:tcW w:w="0" w:type="auto"/>
            <w:hideMark/>
          </w:tcPr>
          <w:p w:rsidR="005E4E53" w:rsidRPr="00ED3954" w:rsidRDefault="0037545A" w:rsidP="005E4E53">
            <w:pPr>
              <w:spacing w:line="360" w:lineRule="auto"/>
              <w:cnfStyle w:val="000000000000"/>
              <w:rPr>
                <w:rStyle w:val="af2"/>
                <w:color w:val="auto"/>
                <w:u w:val="none"/>
              </w:rPr>
            </w:pPr>
            <w:hyperlink r:id="rId26" w:tooltip="Новокырлайское сельское поселение" w:history="1">
              <w:r w:rsidR="005E4E53" w:rsidRPr="00ED3954">
                <w:rPr>
                  <w:rStyle w:val="af2"/>
                  <w:rFonts w:ascii="Times New Roman" w:hAnsi="Times New Roman" w:cs="Times New Roman"/>
                  <w:color w:val="auto"/>
                  <w:sz w:val="24"/>
                  <w:szCs w:val="24"/>
                  <w:u w:val="none"/>
                </w:rPr>
                <w:t>Большемашлякское сельское поселение</w:t>
              </w:r>
            </w:hyperlink>
          </w:p>
        </w:tc>
        <w:tc>
          <w:tcPr>
            <w:tcW w:w="0" w:type="auto"/>
            <w:hideMark/>
          </w:tcPr>
          <w:p w:rsidR="005E4E53" w:rsidRPr="00ED3954" w:rsidRDefault="005E4E53" w:rsidP="005E4E53">
            <w:pPr>
              <w:spacing w:line="360" w:lineRule="auto"/>
              <w:cnfStyle w:val="00000000000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село Большой Машляк  </w:t>
            </w:r>
          </w:p>
        </w:tc>
        <w:tc>
          <w:tcPr>
            <w:tcW w:w="0" w:type="auto"/>
            <w:hideMark/>
          </w:tcPr>
          <w:p w:rsidR="005E4E53" w:rsidRPr="00ED3954" w:rsidRDefault="005E4E53" w:rsidP="005E4E53">
            <w:pPr>
              <w:spacing w:line="360" w:lineRule="auto"/>
              <w:jc w:val="center"/>
              <w:cnfStyle w:val="000000000000"/>
              <w:rPr>
                <w:rStyle w:val="af2"/>
                <w:color w:val="auto"/>
                <w:u w:val="none"/>
              </w:rPr>
            </w:pPr>
            <w:r w:rsidRPr="00ED3954">
              <w:rPr>
                <w:rStyle w:val="af2"/>
                <w:color w:val="auto"/>
                <w:u w:val="none"/>
              </w:rPr>
              <w:t>3</w:t>
            </w:r>
          </w:p>
        </w:tc>
        <w:tc>
          <w:tcPr>
            <w:tcW w:w="1591" w:type="dxa"/>
            <w:hideMark/>
          </w:tcPr>
          <w:p w:rsidR="005E4E53" w:rsidRPr="00ED3954" w:rsidRDefault="005E4E53" w:rsidP="005E4E53">
            <w:pPr>
              <w:spacing w:line="360" w:lineRule="auto"/>
              <w:jc w:val="center"/>
              <w:cnfStyle w:val="000000000000"/>
              <w:rPr>
                <w:rStyle w:val="af2"/>
                <w:color w:val="auto"/>
                <w:u w:val="none"/>
              </w:rPr>
            </w:pPr>
            <w:r w:rsidRPr="00ED3954">
              <w:t>670</w:t>
            </w:r>
            <w:hyperlink r:id="rId27" w:anchor="cite_note-2015DS-13" w:history="1"/>
          </w:p>
        </w:tc>
      </w:tr>
      <w:tr w:rsidR="00F94CCF" w:rsidRPr="00ED3954" w:rsidTr="005E4E53">
        <w:trPr>
          <w:cnfStyle w:val="000000100000"/>
        </w:trPr>
        <w:tc>
          <w:tcPr>
            <w:cnfStyle w:val="001000000000"/>
            <w:tcW w:w="0" w:type="auto"/>
            <w:hideMark/>
          </w:tcPr>
          <w:p w:rsidR="005E4E53" w:rsidRPr="00ED3954" w:rsidRDefault="005E4E53" w:rsidP="005E4E53">
            <w:pPr>
              <w:spacing w:line="360" w:lineRule="auto"/>
              <w:rPr>
                <w:rStyle w:val="af2"/>
                <w:color w:val="auto"/>
                <w:u w:val="none"/>
              </w:rPr>
            </w:pPr>
            <w:r w:rsidRPr="00ED3954">
              <w:rPr>
                <w:rStyle w:val="af2"/>
                <w:color w:val="auto"/>
                <w:u w:val="none"/>
              </w:rPr>
              <w:t>9</w:t>
            </w:r>
          </w:p>
        </w:tc>
        <w:tc>
          <w:tcPr>
            <w:tcW w:w="0" w:type="auto"/>
            <w:hideMark/>
          </w:tcPr>
          <w:p w:rsidR="005E4E53" w:rsidRPr="00ED3954" w:rsidRDefault="0037545A" w:rsidP="005E4E53">
            <w:pPr>
              <w:spacing w:line="360" w:lineRule="auto"/>
              <w:cnfStyle w:val="000000100000"/>
              <w:rPr>
                <w:rStyle w:val="af2"/>
                <w:color w:val="auto"/>
                <w:u w:val="none"/>
              </w:rPr>
            </w:pPr>
            <w:hyperlink r:id="rId28" w:tooltip="Сизинское сельское поселение" w:history="1">
              <w:r w:rsidR="005E4E53" w:rsidRPr="00ED3954">
                <w:rPr>
                  <w:rStyle w:val="af2"/>
                  <w:rFonts w:ascii="Times New Roman" w:hAnsi="Times New Roman" w:cs="Times New Roman"/>
                  <w:color w:val="auto"/>
                  <w:sz w:val="24"/>
                  <w:szCs w:val="24"/>
                  <w:u w:val="none"/>
                </w:rPr>
                <w:t>Большеошнякское сельское поселение</w:t>
              </w:r>
            </w:hyperlink>
          </w:p>
        </w:tc>
        <w:tc>
          <w:tcPr>
            <w:tcW w:w="0" w:type="auto"/>
            <w:hideMark/>
          </w:tcPr>
          <w:p w:rsidR="005E4E53" w:rsidRPr="00ED3954" w:rsidRDefault="005E4E53" w:rsidP="005E4E53">
            <w:pPr>
              <w:spacing w:line="360" w:lineRule="auto"/>
              <w:cnfStyle w:val="00000010000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село </w:t>
            </w:r>
            <w:hyperlink r:id="rId29" w:tooltip="Смак-Корса" w:history="1"/>
            <w:r w:rsidRPr="00ED3954">
              <w:rPr>
                <w:rStyle w:val="af2"/>
                <w:rFonts w:ascii="Times New Roman" w:hAnsi="Times New Roman" w:cs="Times New Roman"/>
                <w:color w:val="auto"/>
                <w:sz w:val="24"/>
                <w:szCs w:val="24"/>
                <w:u w:val="none"/>
              </w:rPr>
              <w:t>БольшойОшняк</w:t>
            </w:r>
          </w:p>
        </w:tc>
        <w:tc>
          <w:tcPr>
            <w:tcW w:w="0" w:type="auto"/>
            <w:hideMark/>
          </w:tcPr>
          <w:p w:rsidR="005E4E53" w:rsidRPr="00ED3954" w:rsidRDefault="005E4E53" w:rsidP="005E4E53">
            <w:pPr>
              <w:spacing w:line="360" w:lineRule="auto"/>
              <w:jc w:val="center"/>
              <w:cnfStyle w:val="000000100000"/>
              <w:rPr>
                <w:rStyle w:val="af2"/>
                <w:color w:val="auto"/>
                <w:u w:val="none"/>
              </w:rPr>
            </w:pPr>
            <w:r w:rsidRPr="00ED3954">
              <w:rPr>
                <w:rStyle w:val="af2"/>
                <w:color w:val="auto"/>
                <w:u w:val="none"/>
              </w:rPr>
              <w:t>2</w:t>
            </w:r>
          </w:p>
        </w:tc>
        <w:tc>
          <w:tcPr>
            <w:tcW w:w="1591" w:type="dxa"/>
            <w:hideMark/>
          </w:tcPr>
          <w:p w:rsidR="005E4E53" w:rsidRPr="00ED3954" w:rsidRDefault="005E4E53" w:rsidP="005E4E53">
            <w:pPr>
              <w:spacing w:line="360" w:lineRule="auto"/>
              <w:jc w:val="center"/>
              <w:cnfStyle w:val="000000100000"/>
              <w:rPr>
                <w:rStyle w:val="af2"/>
                <w:color w:val="auto"/>
                <w:u w:val="none"/>
              </w:rPr>
            </w:pPr>
            <w:r w:rsidRPr="00ED3954">
              <w:t>516</w:t>
            </w:r>
            <w:hyperlink r:id="rId30" w:anchor="cite_note-2015DS-13" w:history="1"/>
          </w:p>
        </w:tc>
      </w:tr>
      <w:tr w:rsidR="00F94CCF" w:rsidRPr="00ED3954" w:rsidTr="005E4E53">
        <w:tc>
          <w:tcPr>
            <w:cnfStyle w:val="001000000000"/>
            <w:tcW w:w="0" w:type="auto"/>
            <w:hideMark/>
          </w:tcPr>
          <w:p w:rsidR="005E4E53" w:rsidRPr="00ED3954" w:rsidRDefault="005E4E53" w:rsidP="005E4E53">
            <w:pPr>
              <w:spacing w:line="360" w:lineRule="auto"/>
              <w:rPr>
                <w:rStyle w:val="af2"/>
                <w:color w:val="auto"/>
                <w:u w:val="none"/>
              </w:rPr>
            </w:pPr>
            <w:r w:rsidRPr="00ED3954">
              <w:rPr>
                <w:rStyle w:val="af2"/>
                <w:color w:val="auto"/>
                <w:u w:val="none"/>
              </w:rPr>
              <w:t>10</w:t>
            </w:r>
          </w:p>
        </w:tc>
        <w:tc>
          <w:tcPr>
            <w:tcW w:w="0" w:type="auto"/>
            <w:hideMark/>
          </w:tcPr>
          <w:p w:rsidR="005E4E53" w:rsidRPr="00ED3954" w:rsidRDefault="0037545A" w:rsidP="005E4E53">
            <w:pPr>
              <w:spacing w:line="360" w:lineRule="auto"/>
              <w:cnfStyle w:val="000000000000"/>
              <w:rPr>
                <w:rStyle w:val="af2"/>
                <w:color w:val="auto"/>
                <w:u w:val="none"/>
              </w:rPr>
            </w:pPr>
            <w:hyperlink r:id="rId31" w:tooltip="Среднеатынское сельское поселение" w:history="1">
              <w:r w:rsidR="005E4E53" w:rsidRPr="00ED3954">
                <w:rPr>
                  <w:rStyle w:val="af2"/>
                  <w:rFonts w:ascii="Times New Roman" w:hAnsi="Times New Roman" w:cs="Times New Roman"/>
                  <w:color w:val="auto"/>
                  <w:sz w:val="24"/>
                  <w:szCs w:val="24"/>
                  <w:u w:val="none"/>
                </w:rPr>
                <w:t>Большесалтанское  сельское поселение</w:t>
              </w:r>
            </w:hyperlink>
          </w:p>
        </w:tc>
        <w:tc>
          <w:tcPr>
            <w:tcW w:w="0" w:type="auto"/>
            <w:hideMark/>
          </w:tcPr>
          <w:p w:rsidR="005E4E53" w:rsidRPr="00ED3954" w:rsidRDefault="005E4E53" w:rsidP="005E4E53">
            <w:pPr>
              <w:spacing w:line="360" w:lineRule="auto"/>
              <w:cnfStyle w:val="00000000000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село БольшойСалтан</w:t>
            </w:r>
          </w:p>
        </w:tc>
        <w:tc>
          <w:tcPr>
            <w:tcW w:w="0" w:type="auto"/>
            <w:hideMark/>
          </w:tcPr>
          <w:p w:rsidR="005E4E53" w:rsidRPr="00ED3954" w:rsidRDefault="005E4E53" w:rsidP="005E4E53">
            <w:pPr>
              <w:spacing w:line="360" w:lineRule="auto"/>
              <w:jc w:val="center"/>
              <w:cnfStyle w:val="000000000000"/>
              <w:rPr>
                <w:rStyle w:val="af2"/>
                <w:color w:val="auto"/>
                <w:u w:val="none"/>
              </w:rPr>
            </w:pPr>
            <w:r w:rsidRPr="00ED3954">
              <w:rPr>
                <w:rStyle w:val="af2"/>
                <w:color w:val="auto"/>
                <w:u w:val="none"/>
              </w:rPr>
              <w:t>3</w:t>
            </w:r>
          </w:p>
        </w:tc>
        <w:tc>
          <w:tcPr>
            <w:tcW w:w="1591" w:type="dxa"/>
            <w:hideMark/>
          </w:tcPr>
          <w:p w:rsidR="005E4E53" w:rsidRPr="00ED3954" w:rsidRDefault="005E4E53" w:rsidP="005E4E53">
            <w:pPr>
              <w:spacing w:line="360" w:lineRule="auto"/>
              <w:jc w:val="center"/>
              <w:cnfStyle w:val="000000000000"/>
              <w:rPr>
                <w:rStyle w:val="af2"/>
                <w:color w:val="auto"/>
                <w:u w:val="none"/>
              </w:rPr>
            </w:pPr>
            <w:r w:rsidRPr="00ED3954">
              <w:t>288</w:t>
            </w:r>
            <w:hyperlink r:id="rId32" w:anchor="cite_note-2015DS-13" w:history="1"/>
          </w:p>
        </w:tc>
      </w:tr>
      <w:tr w:rsidR="00F94CCF" w:rsidRPr="00ED3954" w:rsidTr="005E4E53">
        <w:trPr>
          <w:cnfStyle w:val="000000100000"/>
        </w:trPr>
        <w:tc>
          <w:tcPr>
            <w:cnfStyle w:val="001000000000"/>
            <w:tcW w:w="0" w:type="auto"/>
            <w:hideMark/>
          </w:tcPr>
          <w:p w:rsidR="005E4E53" w:rsidRPr="00ED3954" w:rsidRDefault="005E4E53" w:rsidP="005E4E53">
            <w:pPr>
              <w:spacing w:line="360" w:lineRule="auto"/>
              <w:rPr>
                <w:rStyle w:val="af2"/>
                <w:color w:val="auto"/>
                <w:u w:val="none"/>
              </w:rPr>
            </w:pPr>
            <w:r w:rsidRPr="00ED3954">
              <w:rPr>
                <w:rStyle w:val="af2"/>
                <w:color w:val="auto"/>
                <w:u w:val="none"/>
              </w:rPr>
              <w:t>11</w:t>
            </w:r>
          </w:p>
        </w:tc>
        <w:tc>
          <w:tcPr>
            <w:tcW w:w="0" w:type="auto"/>
            <w:hideMark/>
          </w:tcPr>
          <w:p w:rsidR="005E4E53" w:rsidRPr="00ED3954" w:rsidRDefault="0037545A" w:rsidP="005E4E53">
            <w:pPr>
              <w:spacing w:line="360" w:lineRule="auto"/>
              <w:cnfStyle w:val="000000100000"/>
              <w:rPr>
                <w:rStyle w:val="af2"/>
                <w:color w:val="auto"/>
                <w:u w:val="none"/>
              </w:rPr>
            </w:pPr>
            <w:hyperlink r:id="rId33" w:tooltip="Среднекорсинское сельское поселение" w:history="1">
              <w:r w:rsidR="005E4E53" w:rsidRPr="00ED3954">
                <w:rPr>
                  <w:rStyle w:val="af2"/>
                  <w:rFonts w:ascii="Times New Roman" w:hAnsi="Times New Roman" w:cs="Times New Roman"/>
                  <w:color w:val="auto"/>
                  <w:sz w:val="24"/>
                  <w:szCs w:val="24"/>
                  <w:u w:val="none"/>
                </w:rPr>
                <w:t>Коз-Челнинское сельское поселение</w:t>
              </w:r>
            </w:hyperlink>
          </w:p>
        </w:tc>
        <w:tc>
          <w:tcPr>
            <w:tcW w:w="0" w:type="auto"/>
            <w:hideMark/>
          </w:tcPr>
          <w:p w:rsidR="005E4E53" w:rsidRPr="00ED3954" w:rsidRDefault="005E4E53" w:rsidP="005E4E53">
            <w:pPr>
              <w:spacing w:line="360" w:lineRule="auto"/>
              <w:cnfStyle w:val="00000010000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село Козяково Челны  </w:t>
            </w:r>
          </w:p>
        </w:tc>
        <w:tc>
          <w:tcPr>
            <w:tcW w:w="0" w:type="auto"/>
            <w:hideMark/>
          </w:tcPr>
          <w:p w:rsidR="005E4E53" w:rsidRPr="00ED3954" w:rsidRDefault="005E4E53" w:rsidP="005E4E53">
            <w:pPr>
              <w:spacing w:line="360" w:lineRule="auto"/>
              <w:jc w:val="center"/>
              <w:cnfStyle w:val="000000100000"/>
              <w:rPr>
                <w:rStyle w:val="af2"/>
                <w:color w:val="auto"/>
                <w:u w:val="none"/>
              </w:rPr>
            </w:pPr>
            <w:r w:rsidRPr="00ED3954">
              <w:rPr>
                <w:rStyle w:val="af2"/>
                <w:color w:val="auto"/>
                <w:u w:val="none"/>
              </w:rPr>
              <w:t>6</w:t>
            </w:r>
          </w:p>
        </w:tc>
        <w:tc>
          <w:tcPr>
            <w:tcW w:w="1591" w:type="dxa"/>
            <w:hideMark/>
          </w:tcPr>
          <w:p w:rsidR="005E4E53" w:rsidRPr="00ED3954" w:rsidRDefault="005E4E53" w:rsidP="005E4E53">
            <w:pPr>
              <w:spacing w:line="360" w:lineRule="auto"/>
              <w:jc w:val="center"/>
              <w:cnfStyle w:val="000000100000"/>
              <w:rPr>
                <w:rStyle w:val="af2"/>
                <w:color w:val="auto"/>
                <w:u w:val="none"/>
              </w:rPr>
            </w:pPr>
            <w:r w:rsidRPr="00ED3954">
              <w:t>541</w:t>
            </w:r>
            <w:hyperlink r:id="rId34" w:anchor="cite_note-2015DS-13" w:history="1"/>
          </w:p>
        </w:tc>
      </w:tr>
      <w:tr w:rsidR="00F94CCF" w:rsidRPr="00ED3954" w:rsidTr="005E4E53">
        <w:tc>
          <w:tcPr>
            <w:cnfStyle w:val="001000000000"/>
            <w:tcW w:w="0" w:type="auto"/>
            <w:hideMark/>
          </w:tcPr>
          <w:p w:rsidR="005E4E53" w:rsidRPr="00ED3954" w:rsidRDefault="005E4E53" w:rsidP="005E4E53">
            <w:pPr>
              <w:spacing w:line="360" w:lineRule="auto"/>
              <w:rPr>
                <w:rStyle w:val="af2"/>
                <w:color w:val="auto"/>
                <w:u w:val="none"/>
              </w:rPr>
            </w:pPr>
            <w:r w:rsidRPr="00ED3954">
              <w:rPr>
                <w:rStyle w:val="af2"/>
                <w:color w:val="auto"/>
                <w:u w:val="none"/>
              </w:rPr>
              <w:t>12</w:t>
            </w:r>
          </w:p>
        </w:tc>
        <w:tc>
          <w:tcPr>
            <w:tcW w:w="0" w:type="auto"/>
            <w:hideMark/>
          </w:tcPr>
          <w:p w:rsidR="005E4E53" w:rsidRPr="00ED3954" w:rsidRDefault="0037545A" w:rsidP="005E4E53">
            <w:pPr>
              <w:spacing w:line="360" w:lineRule="auto"/>
              <w:cnfStyle w:val="000000000000"/>
              <w:rPr>
                <w:rStyle w:val="af2"/>
                <w:color w:val="auto"/>
                <w:u w:val="none"/>
              </w:rPr>
            </w:pPr>
            <w:hyperlink r:id="rId35" w:tooltip="Старокырлайское сельское поселение" w:history="1">
              <w:r w:rsidR="005E4E53" w:rsidRPr="00ED3954">
                <w:rPr>
                  <w:rStyle w:val="af2"/>
                  <w:rFonts w:ascii="Times New Roman" w:hAnsi="Times New Roman" w:cs="Times New Roman"/>
                  <w:color w:val="auto"/>
                  <w:sz w:val="24"/>
                  <w:szCs w:val="24"/>
                  <w:u w:val="none"/>
                </w:rPr>
                <w:t>Корноуховское сельское поселение</w:t>
              </w:r>
            </w:hyperlink>
          </w:p>
        </w:tc>
        <w:tc>
          <w:tcPr>
            <w:tcW w:w="0" w:type="auto"/>
            <w:hideMark/>
          </w:tcPr>
          <w:p w:rsidR="005E4E53" w:rsidRPr="00ED3954" w:rsidRDefault="005E4E53" w:rsidP="005E4E53">
            <w:pPr>
              <w:spacing w:line="360" w:lineRule="auto"/>
              <w:cnfStyle w:val="00000000000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село Корноухово  </w:t>
            </w:r>
          </w:p>
        </w:tc>
        <w:tc>
          <w:tcPr>
            <w:tcW w:w="0" w:type="auto"/>
            <w:hideMark/>
          </w:tcPr>
          <w:p w:rsidR="005E4E53" w:rsidRPr="00ED3954" w:rsidRDefault="005E4E53" w:rsidP="005E4E53">
            <w:pPr>
              <w:spacing w:line="360" w:lineRule="auto"/>
              <w:jc w:val="center"/>
              <w:cnfStyle w:val="000000000000"/>
              <w:rPr>
                <w:rStyle w:val="af2"/>
                <w:color w:val="auto"/>
                <w:u w:val="none"/>
              </w:rPr>
            </w:pPr>
            <w:r w:rsidRPr="00ED3954">
              <w:rPr>
                <w:rStyle w:val="af2"/>
                <w:color w:val="auto"/>
                <w:u w:val="none"/>
              </w:rPr>
              <w:t>4</w:t>
            </w:r>
          </w:p>
        </w:tc>
        <w:tc>
          <w:tcPr>
            <w:tcW w:w="1591" w:type="dxa"/>
            <w:hideMark/>
          </w:tcPr>
          <w:p w:rsidR="005E4E53" w:rsidRPr="00ED3954" w:rsidRDefault="005E4E53" w:rsidP="005E4E53">
            <w:pPr>
              <w:spacing w:line="360" w:lineRule="auto"/>
              <w:jc w:val="center"/>
              <w:cnfStyle w:val="000000000000"/>
              <w:rPr>
                <w:rStyle w:val="af2"/>
                <w:color w:val="auto"/>
                <w:u w:val="none"/>
              </w:rPr>
            </w:pPr>
            <w:r w:rsidRPr="00ED3954">
              <w:t>635</w:t>
            </w:r>
            <w:hyperlink r:id="rId36" w:anchor="cite_note-2015DS-13" w:history="1"/>
          </w:p>
        </w:tc>
      </w:tr>
      <w:tr w:rsidR="00F94CCF" w:rsidRPr="00ED3954" w:rsidTr="005E4E53">
        <w:trPr>
          <w:cnfStyle w:val="000000100000"/>
        </w:trPr>
        <w:tc>
          <w:tcPr>
            <w:cnfStyle w:val="001000000000"/>
            <w:tcW w:w="0" w:type="auto"/>
            <w:hideMark/>
          </w:tcPr>
          <w:p w:rsidR="005E4E53" w:rsidRPr="00ED3954" w:rsidRDefault="005E4E53" w:rsidP="005E4E53">
            <w:pPr>
              <w:spacing w:line="360" w:lineRule="auto"/>
              <w:rPr>
                <w:rStyle w:val="af2"/>
                <w:color w:val="auto"/>
                <w:u w:val="none"/>
              </w:rPr>
            </w:pPr>
            <w:r w:rsidRPr="00ED3954">
              <w:rPr>
                <w:rStyle w:val="af2"/>
                <w:color w:val="auto"/>
                <w:u w:val="none"/>
              </w:rPr>
              <w:t>13</w:t>
            </w:r>
          </w:p>
        </w:tc>
        <w:tc>
          <w:tcPr>
            <w:tcW w:w="0" w:type="auto"/>
            <w:hideMark/>
          </w:tcPr>
          <w:p w:rsidR="005E4E53" w:rsidRPr="00ED3954" w:rsidRDefault="0037545A" w:rsidP="005E4E53">
            <w:pPr>
              <w:spacing w:line="360" w:lineRule="auto"/>
              <w:cnfStyle w:val="000000100000"/>
              <w:rPr>
                <w:rStyle w:val="af2"/>
                <w:color w:val="auto"/>
                <w:u w:val="none"/>
              </w:rPr>
            </w:pPr>
            <w:hyperlink r:id="rId37" w:tooltip="Старочурилинское сельское поселение" w:history="1">
              <w:r w:rsidR="005E4E53" w:rsidRPr="00ED3954">
                <w:rPr>
                  <w:rStyle w:val="af2"/>
                  <w:rFonts w:ascii="Times New Roman" w:hAnsi="Times New Roman" w:cs="Times New Roman"/>
                  <w:color w:val="auto"/>
                  <w:sz w:val="24"/>
                  <w:szCs w:val="24"/>
                  <w:u w:val="none"/>
                </w:rPr>
                <w:t>Кугарчинское сельское поселение</w:t>
              </w:r>
            </w:hyperlink>
          </w:p>
        </w:tc>
        <w:tc>
          <w:tcPr>
            <w:tcW w:w="0" w:type="auto"/>
            <w:hideMark/>
          </w:tcPr>
          <w:p w:rsidR="005E4E53" w:rsidRPr="00ED3954" w:rsidRDefault="005E4E53" w:rsidP="005E4E53">
            <w:pPr>
              <w:spacing w:line="360" w:lineRule="auto"/>
              <w:cnfStyle w:val="00000010000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село Кугарчино</w:t>
            </w:r>
          </w:p>
        </w:tc>
        <w:tc>
          <w:tcPr>
            <w:tcW w:w="0" w:type="auto"/>
            <w:hideMark/>
          </w:tcPr>
          <w:p w:rsidR="005E4E53" w:rsidRPr="00ED3954" w:rsidRDefault="005E4E53" w:rsidP="005E4E53">
            <w:pPr>
              <w:spacing w:line="360" w:lineRule="auto"/>
              <w:jc w:val="center"/>
              <w:cnfStyle w:val="000000100000"/>
              <w:rPr>
                <w:rStyle w:val="af2"/>
                <w:color w:val="auto"/>
                <w:u w:val="none"/>
              </w:rPr>
            </w:pPr>
            <w:r w:rsidRPr="00ED3954">
              <w:rPr>
                <w:rStyle w:val="af2"/>
                <w:color w:val="auto"/>
                <w:u w:val="none"/>
              </w:rPr>
              <w:t>2</w:t>
            </w:r>
          </w:p>
        </w:tc>
        <w:tc>
          <w:tcPr>
            <w:tcW w:w="1591" w:type="dxa"/>
            <w:hideMark/>
          </w:tcPr>
          <w:p w:rsidR="005E4E53" w:rsidRPr="00ED3954" w:rsidRDefault="005E4E53" w:rsidP="005E4E53">
            <w:pPr>
              <w:spacing w:line="360" w:lineRule="auto"/>
              <w:jc w:val="center"/>
              <w:cnfStyle w:val="000000100000"/>
              <w:rPr>
                <w:rStyle w:val="af2"/>
                <w:color w:val="auto"/>
                <w:u w:val="none"/>
              </w:rPr>
            </w:pPr>
            <w:r w:rsidRPr="00ED3954">
              <w:t>1084</w:t>
            </w:r>
            <w:hyperlink r:id="rId38" w:anchor="cite_note-2015DS-13" w:history="1"/>
          </w:p>
        </w:tc>
      </w:tr>
      <w:tr w:rsidR="00F94CCF" w:rsidRPr="00ED3954" w:rsidTr="005E4E53">
        <w:tc>
          <w:tcPr>
            <w:cnfStyle w:val="001000000000"/>
            <w:tcW w:w="0" w:type="auto"/>
            <w:hideMark/>
          </w:tcPr>
          <w:p w:rsidR="005E4E53" w:rsidRPr="00ED3954" w:rsidRDefault="005E4E53" w:rsidP="005E4E53">
            <w:pPr>
              <w:spacing w:line="360" w:lineRule="auto"/>
              <w:rPr>
                <w:rStyle w:val="af2"/>
                <w:color w:val="auto"/>
                <w:u w:val="none"/>
              </w:rPr>
            </w:pPr>
            <w:r w:rsidRPr="00ED3954">
              <w:rPr>
                <w:rStyle w:val="af2"/>
                <w:color w:val="auto"/>
                <w:u w:val="none"/>
              </w:rPr>
              <w:t>14</w:t>
            </w:r>
          </w:p>
        </w:tc>
        <w:tc>
          <w:tcPr>
            <w:tcW w:w="0" w:type="auto"/>
            <w:hideMark/>
          </w:tcPr>
          <w:p w:rsidR="005E4E53" w:rsidRPr="00ED3954" w:rsidRDefault="0037545A" w:rsidP="005E4E53">
            <w:pPr>
              <w:spacing w:line="360" w:lineRule="auto"/>
              <w:cnfStyle w:val="000000000000"/>
              <w:rPr>
                <w:rStyle w:val="af2"/>
                <w:color w:val="auto"/>
                <w:u w:val="none"/>
              </w:rPr>
            </w:pPr>
            <w:hyperlink r:id="rId39" w:tooltip="Ташкичинское сельское поселение" w:history="1">
              <w:r w:rsidR="005E4E53" w:rsidRPr="00ED3954">
                <w:rPr>
                  <w:rStyle w:val="af2"/>
                  <w:rFonts w:ascii="Times New Roman" w:hAnsi="Times New Roman" w:cs="Times New Roman"/>
                  <w:color w:val="auto"/>
                  <w:sz w:val="24"/>
                  <w:szCs w:val="24"/>
                  <w:u w:val="none"/>
                </w:rPr>
                <w:t>Кукеевское сельское поселение</w:t>
              </w:r>
            </w:hyperlink>
          </w:p>
        </w:tc>
        <w:tc>
          <w:tcPr>
            <w:tcW w:w="0" w:type="auto"/>
            <w:hideMark/>
          </w:tcPr>
          <w:p w:rsidR="005E4E53" w:rsidRPr="00ED3954" w:rsidRDefault="005E4E53" w:rsidP="005E4E53">
            <w:pPr>
              <w:spacing w:line="360" w:lineRule="auto"/>
              <w:cnfStyle w:val="000000000000"/>
              <w:rPr>
                <w:rStyle w:val="af2"/>
                <w:color w:val="auto"/>
                <w:u w:val="none"/>
              </w:rPr>
            </w:pPr>
            <w:r w:rsidRPr="00ED3954">
              <w:rPr>
                <w:rStyle w:val="af2"/>
                <w:rFonts w:ascii="Times New Roman" w:hAnsi="Times New Roman" w:cs="Times New Roman"/>
                <w:color w:val="auto"/>
                <w:sz w:val="24"/>
                <w:szCs w:val="24"/>
                <w:u w:val="none"/>
              </w:rPr>
              <w:t>село Кукеево</w:t>
            </w:r>
          </w:p>
        </w:tc>
        <w:tc>
          <w:tcPr>
            <w:tcW w:w="0" w:type="auto"/>
            <w:hideMark/>
          </w:tcPr>
          <w:p w:rsidR="005E4E53" w:rsidRPr="00ED3954" w:rsidRDefault="005E4E53" w:rsidP="005E4E53">
            <w:pPr>
              <w:spacing w:line="360" w:lineRule="auto"/>
              <w:jc w:val="center"/>
              <w:cnfStyle w:val="000000000000"/>
              <w:rPr>
                <w:rStyle w:val="af2"/>
                <w:color w:val="auto"/>
                <w:u w:val="none"/>
              </w:rPr>
            </w:pPr>
            <w:r w:rsidRPr="00ED3954">
              <w:rPr>
                <w:rStyle w:val="af2"/>
                <w:color w:val="auto"/>
                <w:u w:val="none"/>
              </w:rPr>
              <w:t>1</w:t>
            </w:r>
          </w:p>
        </w:tc>
        <w:tc>
          <w:tcPr>
            <w:tcW w:w="1591" w:type="dxa"/>
            <w:hideMark/>
          </w:tcPr>
          <w:p w:rsidR="005E4E53" w:rsidRPr="00ED3954" w:rsidRDefault="005E4E53" w:rsidP="005E4E53">
            <w:pPr>
              <w:spacing w:line="360" w:lineRule="auto"/>
              <w:jc w:val="center"/>
              <w:cnfStyle w:val="000000000000"/>
              <w:rPr>
                <w:rStyle w:val="af2"/>
                <w:color w:val="auto"/>
                <w:u w:val="none"/>
              </w:rPr>
            </w:pPr>
            <w:r w:rsidRPr="00ED3954">
              <w:t>551</w:t>
            </w:r>
            <w:hyperlink r:id="rId40" w:anchor="cite_note-2015DS-13" w:history="1"/>
          </w:p>
        </w:tc>
      </w:tr>
      <w:tr w:rsidR="00F94CCF" w:rsidRPr="00ED3954" w:rsidTr="005E4E53">
        <w:trPr>
          <w:cnfStyle w:val="000000100000"/>
        </w:trPr>
        <w:tc>
          <w:tcPr>
            <w:cnfStyle w:val="001000000000"/>
            <w:tcW w:w="0" w:type="auto"/>
            <w:hideMark/>
          </w:tcPr>
          <w:p w:rsidR="005E4E53" w:rsidRPr="00ED3954" w:rsidRDefault="005E4E53" w:rsidP="005E4E53">
            <w:pPr>
              <w:spacing w:line="360" w:lineRule="auto"/>
              <w:rPr>
                <w:rStyle w:val="af2"/>
                <w:color w:val="auto"/>
                <w:u w:val="none"/>
              </w:rPr>
            </w:pPr>
            <w:r w:rsidRPr="00ED3954">
              <w:rPr>
                <w:rStyle w:val="af2"/>
                <w:color w:val="auto"/>
                <w:u w:val="none"/>
              </w:rPr>
              <w:t>15</w:t>
            </w:r>
          </w:p>
        </w:tc>
        <w:tc>
          <w:tcPr>
            <w:tcW w:w="0" w:type="auto"/>
            <w:hideMark/>
          </w:tcPr>
          <w:p w:rsidR="005E4E53" w:rsidRPr="00ED3954" w:rsidRDefault="0037545A" w:rsidP="005E4E53">
            <w:pPr>
              <w:spacing w:line="360" w:lineRule="auto"/>
              <w:cnfStyle w:val="000000100000"/>
              <w:rPr>
                <w:rStyle w:val="af2"/>
                <w:color w:val="auto"/>
                <w:u w:val="none"/>
              </w:rPr>
            </w:pPr>
            <w:hyperlink r:id="rId41" w:tooltip="Урнякское сельское поселение" w:history="1">
              <w:r w:rsidR="005E4E53" w:rsidRPr="00ED3954">
                <w:rPr>
                  <w:rStyle w:val="af2"/>
                  <w:rFonts w:ascii="Times New Roman" w:hAnsi="Times New Roman" w:cs="Times New Roman"/>
                  <w:color w:val="auto"/>
                  <w:sz w:val="24"/>
                  <w:szCs w:val="24"/>
                  <w:u w:val="none"/>
                </w:rPr>
                <w:t>Кутлу-Букашское сельское поселение</w:t>
              </w:r>
            </w:hyperlink>
          </w:p>
        </w:tc>
        <w:tc>
          <w:tcPr>
            <w:tcW w:w="0" w:type="auto"/>
            <w:hideMark/>
          </w:tcPr>
          <w:p w:rsidR="005E4E53" w:rsidRPr="00ED3954" w:rsidRDefault="005E4E53" w:rsidP="005E4E53">
            <w:pPr>
              <w:spacing w:line="360" w:lineRule="auto"/>
              <w:cnfStyle w:val="00000010000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село Кутлу-Букаш</w:t>
            </w:r>
          </w:p>
        </w:tc>
        <w:tc>
          <w:tcPr>
            <w:tcW w:w="0" w:type="auto"/>
            <w:hideMark/>
          </w:tcPr>
          <w:p w:rsidR="005E4E53" w:rsidRPr="00ED3954" w:rsidRDefault="005E4E53" w:rsidP="005E4E53">
            <w:pPr>
              <w:spacing w:line="360" w:lineRule="auto"/>
              <w:jc w:val="center"/>
              <w:cnfStyle w:val="000000100000"/>
              <w:rPr>
                <w:rStyle w:val="af2"/>
                <w:color w:val="auto"/>
                <w:u w:val="none"/>
              </w:rPr>
            </w:pPr>
            <w:r w:rsidRPr="00ED3954">
              <w:rPr>
                <w:rStyle w:val="af2"/>
                <w:color w:val="auto"/>
                <w:u w:val="none"/>
              </w:rPr>
              <w:t>4</w:t>
            </w:r>
          </w:p>
        </w:tc>
        <w:tc>
          <w:tcPr>
            <w:tcW w:w="1591" w:type="dxa"/>
            <w:hideMark/>
          </w:tcPr>
          <w:p w:rsidR="005E4E53" w:rsidRPr="00ED3954" w:rsidRDefault="005E4E53" w:rsidP="005E4E53">
            <w:pPr>
              <w:spacing w:line="360" w:lineRule="auto"/>
              <w:jc w:val="center"/>
              <w:cnfStyle w:val="000000100000"/>
              <w:rPr>
                <w:rStyle w:val="af2"/>
                <w:color w:val="auto"/>
                <w:u w:val="none"/>
              </w:rPr>
            </w:pPr>
            <w:r w:rsidRPr="00ED3954">
              <w:t>2019</w:t>
            </w:r>
            <w:hyperlink r:id="rId42" w:anchor="cite_note-2015DS-13" w:history="1"/>
          </w:p>
        </w:tc>
      </w:tr>
      <w:tr w:rsidR="00F94CCF" w:rsidRPr="00ED3954" w:rsidTr="005E4E53">
        <w:tc>
          <w:tcPr>
            <w:cnfStyle w:val="001000000000"/>
            <w:tcW w:w="0" w:type="auto"/>
            <w:hideMark/>
          </w:tcPr>
          <w:p w:rsidR="005E4E53" w:rsidRPr="00ED3954" w:rsidRDefault="005E4E53" w:rsidP="005E4E53">
            <w:pPr>
              <w:spacing w:line="360" w:lineRule="auto"/>
              <w:rPr>
                <w:rStyle w:val="af2"/>
                <w:color w:val="auto"/>
                <w:u w:val="none"/>
              </w:rPr>
            </w:pPr>
            <w:r w:rsidRPr="00ED3954">
              <w:rPr>
                <w:rStyle w:val="af2"/>
                <w:color w:val="auto"/>
                <w:u w:val="none"/>
              </w:rPr>
              <w:t>16</w:t>
            </w:r>
          </w:p>
        </w:tc>
        <w:tc>
          <w:tcPr>
            <w:tcW w:w="0" w:type="auto"/>
            <w:hideMark/>
          </w:tcPr>
          <w:p w:rsidR="005E4E53" w:rsidRPr="00ED3954" w:rsidRDefault="0037545A" w:rsidP="005E4E53">
            <w:pPr>
              <w:spacing w:line="360" w:lineRule="auto"/>
              <w:cnfStyle w:val="000000000000"/>
              <w:rPr>
                <w:rStyle w:val="af2"/>
                <w:color w:val="auto"/>
                <w:u w:val="none"/>
              </w:rPr>
            </w:pPr>
            <w:hyperlink r:id="rId43" w:tooltip="Утар-Атынское сельское поселение" w:history="1">
              <w:r w:rsidR="005E4E53" w:rsidRPr="00ED3954">
                <w:rPr>
                  <w:rStyle w:val="af2"/>
                  <w:rFonts w:ascii="Times New Roman" w:hAnsi="Times New Roman" w:cs="Times New Roman"/>
                  <w:color w:val="auto"/>
                  <w:sz w:val="24"/>
                  <w:szCs w:val="24"/>
                  <w:u w:val="none"/>
                </w:rPr>
                <w:t>Масловское сельское поселение</w:t>
              </w:r>
            </w:hyperlink>
          </w:p>
        </w:tc>
        <w:tc>
          <w:tcPr>
            <w:tcW w:w="0" w:type="auto"/>
            <w:hideMark/>
          </w:tcPr>
          <w:p w:rsidR="005E4E53" w:rsidRPr="00ED3954" w:rsidRDefault="005E4E53" w:rsidP="005E4E53">
            <w:pPr>
              <w:spacing w:line="360" w:lineRule="auto"/>
              <w:cnfStyle w:val="00000000000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село Масловка</w:t>
            </w:r>
          </w:p>
        </w:tc>
        <w:tc>
          <w:tcPr>
            <w:tcW w:w="0" w:type="auto"/>
            <w:hideMark/>
          </w:tcPr>
          <w:p w:rsidR="005E4E53" w:rsidRPr="00ED3954" w:rsidRDefault="005E4E53" w:rsidP="005E4E53">
            <w:pPr>
              <w:spacing w:line="360" w:lineRule="auto"/>
              <w:jc w:val="center"/>
              <w:cnfStyle w:val="000000000000"/>
              <w:rPr>
                <w:rStyle w:val="af2"/>
                <w:color w:val="auto"/>
                <w:u w:val="none"/>
              </w:rPr>
            </w:pPr>
            <w:r w:rsidRPr="00ED3954">
              <w:rPr>
                <w:rStyle w:val="af2"/>
                <w:color w:val="auto"/>
                <w:u w:val="none"/>
              </w:rPr>
              <w:t>1</w:t>
            </w:r>
          </w:p>
        </w:tc>
        <w:tc>
          <w:tcPr>
            <w:tcW w:w="1591" w:type="dxa"/>
            <w:hideMark/>
          </w:tcPr>
          <w:p w:rsidR="005E4E53" w:rsidRPr="00ED3954" w:rsidRDefault="005E4E53" w:rsidP="005E4E53">
            <w:pPr>
              <w:spacing w:line="360" w:lineRule="auto"/>
              <w:jc w:val="center"/>
              <w:cnfStyle w:val="000000000000"/>
              <w:rPr>
                <w:rStyle w:val="af2"/>
                <w:color w:val="auto"/>
                <w:u w:val="none"/>
              </w:rPr>
            </w:pPr>
            <w:r w:rsidRPr="00ED3954">
              <w:rPr>
                <w:rStyle w:val="af2"/>
                <w:color w:val="auto"/>
                <w:u w:val="none"/>
              </w:rPr>
              <w:t>630</w:t>
            </w:r>
            <w:hyperlink r:id="rId44" w:anchor="cite_note-2015DS-13" w:history="1"/>
          </w:p>
        </w:tc>
      </w:tr>
      <w:tr w:rsidR="00F94CCF" w:rsidRPr="00ED3954" w:rsidTr="005E4E53">
        <w:trPr>
          <w:cnfStyle w:val="000000100000"/>
        </w:trPr>
        <w:tc>
          <w:tcPr>
            <w:cnfStyle w:val="001000000000"/>
            <w:tcW w:w="0" w:type="auto"/>
            <w:hideMark/>
          </w:tcPr>
          <w:p w:rsidR="005E4E53" w:rsidRPr="00ED3954" w:rsidRDefault="005E4E53" w:rsidP="005E4E53">
            <w:pPr>
              <w:spacing w:line="360" w:lineRule="auto"/>
              <w:rPr>
                <w:rStyle w:val="af2"/>
                <w:color w:val="auto"/>
                <w:u w:val="none"/>
              </w:rPr>
            </w:pPr>
            <w:r w:rsidRPr="00ED3954">
              <w:rPr>
                <w:rStyle w:val="af2"/>
                <w:color w:val="auto"/>
                <w:u w:val="none"/>
              </w:rPr>
              <w:t>17</w:t>
            </w:r>
          </w:p>
        </w:tc>
        <w:tc>
          <w:tcPr>
            <w:tcW w:w="0" w:type="auto"/>
            <w:hideMark/>
          </w:tcPr>
          <w:p w:rsidR="005E4E53" w:rsidRPr="00ED3954" w:rsidRDefault="0037545A" w:rsidP="005E4E53">
            <w:pPr>
              <w:spacing w:line="360" w:lineRule="auto"/>
              <w:cnfStyle w:val="000000100000"/>
              <w:rPr>
                <w:rStyle w:val="af2"/>
                <w:color w:val="auto"/>
                <w:u w:val="none"/>
              </w:rPr>
            </w:pPr>
            <w:hyperlink r:id="rId45" w:tooltip="Шушмабашское сельское поселение" w:history="1">
              <w:r w:rsidR="005E4E53" w:rsidRPr="00ED3954">
                <w:rPr>
                  <w:rStyle w:val="af2"/>
                  <w:rFonts w:ascii="Times New Roman" w:hAnsi="Times New Roman" w:cs="Times New Roman"/>
                  <w:color w:val="auto"/>
                  <w:sz w:val="24"/>
                  <w:szCs w:val="24"/>
                  <w:u w:val="none"/>
                </w:rPr>
                <w:t>Нижне Тимерликское сельское поселение</w:t>
              </w:r>
            </w:hyperlink>
          </w:p>
        </w:tc>
        <w:tc>
          <w:tcPr>
            <w:tcW w:w="0" w:type="auto"/>
            <w:hideMark/>
          </w:tcPr>
          <w:p w:rsidR="005E4E53" w:rsidRPr="00ED3954" w:rsidRDefault="005E4E53" w:rsidP="005E4E53">
            <w:pPr>
              <w:spacing w:line="360" w:lineRule="auto"/>
              <w:cnfStyle w:val="00000010000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село НижнийТимерлик</w:t>
            </w:r>
          </w:p>
        </w:tc>
        <w:tc>
          <w:tcPr>
            <w:tcW w:w="0" w:type="auto"/>
            <w:hideMark/>
          </w:tcPr>
          <w:p w:rsidR="005E4E53" w:rsidRPr="00ED3954" w:rsidRDefault="005E4E53" w:rsidP="005E4E53">
            <w:pPr>
              <w:spacing w:line="360" w:lineRule="auto"/>
              <w:jc w:val="center"/>
              <w:cnfStyle w:val="000000100000"/>
              <w:rPr>
                <w:rStyle w:val="af2"/>
                <w:color w:val="auto"/>
                <w:u w:val="none"/>
              </w:rPr>
            </w:pPr>
            <w:r w:rsidRPr="00ED3954">
              <w:rPr>
                <w:rStyle w:val="af2"/>
                <w:color w:val="auto"/>
                <w:u w:val="none"/>
              </w:rPr>
              <w:t>2</w:t>
            </w:r>
          </w:p>
        </w:tc>
        <w:tc>
          <w:tcPr>
            <w:tcW w:w="1591" w:type="dxa"/>
            <w:hideMark/>
          </w:tcPr>
          <w:p w:rsidR="005E4E53" w:rsidRPr="00ED3954" w:rsidRDefault="005E4E53" w:rsidP="005E4E53">
            <w:pPr>
              <w:spacing w:line="360" w:lineRule="auto"/>
              <w:jc w:val="center"/>
              <w:cnfStyle w:val="000000100000"/>
              <w:rPr>
                <w:rStyle w:val="af2"/>
                <w:color w:val="auto"/>
                <w:u w:val="none"/>
              </w:rPr>
            </w:pPr>
            <w:r w:rsidRPr="00ED3954">
              <w:t>1115</w:t>
            </w:r>
            <w:hyperlink r:id="rId46" w:anchor="cite_note-2015DS-13" w:history="1"/>
          </w:p>
        </w:tc>
      </w:tr>
      <w:tr w:rsidR="00F94CCF" w:rsidRPr="00ED3954" w:rsidTr="005E4E53">
        <w:tc>
          <w:tcPr>
            <w:cnfStyle w:val="001000000000"/>
            <w:tcW w:w="0" w:type="auto"/>
            <w:hideMark/>
          </w:tcPr>
          <w:p w:rsidR="005E4E53" w:rsidRPr="00ED3954" w:rsidRDefault="005E4E53" w:rsidP="005E4E53">
            <w:pPr>
              <w:spacing w:line="360" w:lineRule="auto"/>
              <w:rPr>
                <w:rStyle w:val="af2"/>
                <w:color w:val="auto"/>
                <w:u w:val="none"/>
              </w:rPr>
            </w:pPr>
            <w:r w:rsidRPr="00ED3954">
              <w:rPr>
                <w:rStyle w:val="af2"/>
                <w:color w:val="auto"/>
                <w:u w:val="none"/>
              </w:rPr>
              <w:t>18</w:t>
            </w:r>
          </w:p>
        </w:tc>
        <w:tc>
          <w:tcPr>
            <w:tcW w:w="0" w:type="auto"/>
            <w:hideMark/>
          </w:tcPr>
          <w:p w:rsidR="005E4E53" w:rsidRPr="00ED3954" w:rsidRDefault="0037545A" w:rsidP="005E4E53">
            <w:pPr>
              <w:spacing w:line="360" w:lineRule="auto"/>
              <w:cnfStyle w:val="000000000000"/>
              <w:rPr>
                <w:rStyle w:val="af2"/>
                <w:color w:val="auto"/>
                <w:u w:val="none"/>
              </w:rPr>
            </w:pPr>
            <w:hyperlink r:id="rId47" w:tooltip="Янга-Салское сельское поселение" w:history="1">
              <w:r w:rsidR="005E4E53" w:rsidRPr="00ED3954">
                <w:rPr>
                  <w:rStyle w:val="af2"/>
                  <w:rFonts w:ascii="Times New Roman" w:hAnsi="Times New Roman" w:cs="Times New Roman"/>
                  <w:color w:val="auto"/>
                  <w:sz w:val="24"/>
                  <w:szCs w:val="24"/>
                  <w:u w:val="none"/>
                </w:rPr>
                <w:t>Новоарышское сельское поселение</w:t>
              </w:r>
            </w:hyperlink>
          </w:p>
        </w:tc>
        <w:tc>
          <w:tcPr>
            <w:tcW w:w="0" w:type="auto"/>
            <w:hideMark/>
          </w:tcPr>
          <w:p w:rsidR="005E4E53" w:rsidRPr="00ED3954" w:rsidRDefault="005E4E53" w:rsidP="005E4E53">
            <w:pPr>
              <w:spacing w:line="360" w:lineRule="auto"/>
              <w:cnfStyle w:val="00000000000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село НовыйАрыш</w:t>
            </w:r>
          </w:p>
        </w:tc>
        <w:tc>
          <w:tcPr>
            <w:tcW w:w="0" w:type="auto"/>
            <w:hideMark/>
          </w:tcPr>
          <w:p w:rsidR="005E4E53" w:rsidRPr="00ED3954" w:rsidRDefault="005E4E53" w:rsidP="005E4E53">
            <w:pPr>
              <w:spacing w:line="360" w:lineRule="auto"/>
              <w:jc w:val="center"/>
              <w:cnfStyle w:val="000000000000"/>
              <w:rPr>
                <w:rStyle w:val="af2"/>
                <w:color w:val="auto"/>
                <w:u w:val="none"/>
              </w:rPr>
            </w:pPr>
            <w:r w:rsidRPr="00ED3954">
              <w:rPr>
                <w:rStyle w:val="af2"/>
                <w:color w:val="auto"/>
                <w:u w:val="none"/>
              </w:rPr>
              <w:t>1</w:t>
            </w:r>
          </w:p>
        </w:tc>
        <w:tc>
          <w:tcPr>
            <w:tcW w:w="1591" w:type="dxa"/>
            <w:hideMark/>
          </w:tcPr>
          <w:p w:rsidR="005E4E53" w:rsidRPr="00ED3954" w:rsidRDefault="005E4E53" w:rsidP="005E4E53">
            <w:pPr>
              <w:spacing w:line="360" w:lineRule="auto"/>
              <w:jc w:val="center"/>
              <w:cnfStyle w:val="000000000000"/>
              <w:rPr>
                <w:rStyle w:val="af2"/>
                <w:color w:val="auto"/>
                <w:u w:val="none"/>
              </w:rPr>
            </w:pPr>
            <w:r w:rsidRPr="00ED3954">
              <w:t>727</w:t>
            </w:r>
            <w:hyperlink r:id="rId48" w:anchor="cite_note-2015DS-13" w:history="1"/>
          </w:p>
        </w:tc>
      </w:tr>
      <w:tr w:rsidR="00F94CCF" w:rsidRPr="00ED3954" w:rsidTr="005E4E53">
        <w:trPr>
          <w:cnfStyle w:val="000000100000"/>
        </w:trPr>
        <w:tc>
          <w:tcPr>
            <w:cnfStyle w:val="001000000000"/>
            <w:tcW w:w="0" w:type="auto"/>
          </w:tcPr>
          <w:p w:rsidR="005E4E53" w:rsidRPr="00ED3954" w:rsidRDefault="005E4E53" w:rsidP="005E4E53">
            <w:pPr>
              <w:spacing w:line="360" w:lineRule="auto"/>
              <w:rPr>
                <w:rStyle w:val="af2"/>
                <w:color w:val="auto"/>
                <w:u w:val="none"/>
              </w:rPr>
            </w:pPr>
            <w:r w:rsidRPr="00ED3954">
              <w:rPr>
                <w:rStyle w:val="af2"/>
                <w:color w:val="auto"/>
                <w:u w:val="none"/>
              </w:rPr>
              <w:t>19</w:t>
            </w:r>
          </w:p>
        </w:tc>
        <w:tc>
          <w:tcPr>
            <w:tcW w:w="0" w:type="auto"/>
          </w:tcPr>
          <w:p w:rsidR="005E4E53" w:rsidRPr="00ED3954" w:rsidRDefault="005E4E53" w:rsidP="005E4E53">
            <w:pPr>
              <w:spacing w:line="360" w:lineRule="auto"/>
              <w:cnfStyle w:val="00000010000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Полянское сельское поселение </w:t>
            </w:r>
          </w:p>
        </w:tc>
        <w:tc>
          <w:tcPr>
            <w:tcW w:w="0" w:type="auto"/>
          </w:tcPr>
          <w:p w:rsidR="005E4E53" w:rsidRPr="00ED3954" w:rsidRDefault="005E4E53" w:rsidP="005E4E53">
            <w:pPr>
              <w:spacing w:line="360" w:lineRule="auto"/>
              <w:cnfStyle w:val="00000010000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село Полянка </w:t>
            </w:r>
          </w:p>
        </w:tc>
        <w:tc>
          <w:tcPr>
            <w:tcW w:w="0" w:type="auto"/>
          </w:tcPr>
          <w:p w:rsidR="005E4E53" w:rsidRPr="00ED3954" w:rsidRDefault="005E4E53" w:rsidP="005E4E53">
            <w:pPr>
              <w:spacing w:line="360" w:lineRule="auto"/>
              <w:jc w:val="center"/>
              <w:cnfStyle w:val="000000100000"/>
              <w:rPr>
                <w:rStyle w:val="af2"/>
                <w:color w:val="auto"/>
                <w:u w:val="none"/>
              </w:rPr>
            </w:pPr>
            <w:r w:rsidRPr="00ED3954">
              <w:rPr>
                <w:rStyle w:val="af2"/>
                <w:color w:val="auto"/>
                <w:u w:val="none"/>
              </w:rPr>
              <w:t>1</w:t>
            </w:r>
          </w:p>
        </w:tc>
        <w:tc>
          <w:tcPr>
            <w:tcW w:w="1591" w:type="dxa"/>
          </w:tcPr>
          <w:p w:rsidR="005E4E53" w:rsidRPr="00ED3954" w:rsidRDefault="005E4E53" w:rsidP="005E4E53">
            <w:pPr>
              <w:spacing w:line="360" w:lineRule="auto"/>
              <w:jc w:val="center"/>
              <w:cnfStyle w:val="00000010000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789</w:t>
            </w:r>
          </w:p>
        </w:tc>
      </w:tr>
      <w:tr w:rsidR="00F94CCF" w:rsidRPr="00ED3954" w:rsidTr="005E4E53">
        <w:tc>
          <w:tcPr>
            <w:cnfStyle w:val="001000000000"/>
            <w:tcW w:w="0" w:type="auto"/>
          </w:tcPr>
          <w:p w:rsidR="005E4E53" w:rsidRPr="00ED3954" w:rsidRDefault="005E4E53" w:rsidP="005E4E53">
            <w:pPr>
              <w:spacing w:line="360" w:lineRule="auto"/>
              <w:rPr>
                <w:rStyle w:val="af2"/>
                <w:color w:val="auto"/>
                <w:u w:val="none"/>
              </w:rPr>
            </w:pPr>
            <w:r w:rsidRPr="00ED3954">
              <w:rPr>
                <w:rStyle w:val="af2"/>
                <w:color w:val="auto"/>
                <w:u w:val="none"/>
              </w:rPr>
              <w:t>20</w:t>
            </w:r>
          </w:p>
        </w:tc>
        <w:tc>
          <w:tcPr>
            <w:tcW w:w="0" w:type="auto"/>
          </w:tcPr>
          <w:p w:rsidR="005E4E53" w:rsidRPr="00ED3954" w:rsidRDefault="005E4E53" w:rsidP="005E4E53">
            <w:pPr>
              <w:spacing w:line="360" w:lineRule="auto"/>
              <w:cnfStyle w:val="00000000000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Русскоошнякское сельское поселение </w:t>
            </w:r>
          </w:p>
        </w:tc>
        <w:tc>
          <w:tcPr>
            <w:tcW w:w="0" w:type="auto"/>
          </w:tcPr>
          <w:p w:rsidR="005E4E53" w:rsidRPr="00ED3954" w:rsidRDefault="005E4E53" w:rsidP="005E4E53">
            <w:pPr>
              <w:spacing w:line="360" w:lineRule="auto"/>
              <w:cnfStyle w:val="00000000000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село Русский Ошняк</w:t>
            </w:r>
          </w:p>
        </w:tc>
        <w:tc>
          <w:tcPr>
            <w:tcW w:w="0" w:type="auto"/>
          </w:tcPr>
          <w:p w:rsidR="005E4E53" w:rsidRPr="00ED3954" w:rsidRDefault="005E4E53" w:rsidP="005E4E53">
            <w:pPr>
              <w:spacing w:line="360" w:lineRule="auto"/>
              <w:jc w:val="center"/>
              <w:cnfStyle w:val="000000000000"/>
              <w:rPr>
                <w:rStyle w:val="af2"/>
                <w:color w:val="auto"/>
                <w:u w:val="none"/>
              </w:rPr>
            </w:pPr>
            <w:r w:rsidRPr="00ED3954">
              <w:rPr>
                <w:rStyle w:val="af2"/>
                <w:color w:val="auto"/>
                <w:u w:val="none"/>
              </w:rPr>
              <w:t>1</w:t>
            </w:r>
          </w:p>
        </w:tc>
        <w:tc>
          <w:tcPr>
            <w:tcW w:w="1591" w:type="dxa"/>
          </w:tcPr>
          <w:p w:rsidR="005E4E53" w:rsidRPr="00ED3954" w:rsidRDefault="005E4E53" w:rsidP="005E4E53">
            <w:pPr>
              <w:spacing w:line="360" w:lineRule="auto"/>
              <w:jc w:val="center"/>
              <w:cnfStyle w:val="00000000000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390</w:t>
            </w:r>
          </w:p>
        </w:tc>
      </w:tr>
      <w:tr w:rsidR="00F94CCF" w:rsidRPr="00ED3954" w:rsidTr="005E4E53">
        <w:trPr>
          <w:cnfStyle w:val="000000100000"/>
        </w:trPr>
        <w:tc>
          <w:tcPr>
            <w:cnfStyle w:val="001000000000"/>
            <w:tcW w:w="0" w:type="auto"/>
          </w:tcPr>
          <w:p w:rsidR="005E4E53" w:rsidRPr="00ED3954" w:rsidRDefault="005E4E53" w:rsidP="005E4E53">
            <w:pPr>
              <w:spacing w:line="360" w:lineRule="auto"/>
              <w:rPr>
                <w:rStyle w:val="af2"/>
                <w:color w:val="auto"/>
                <w:u w:val="none"/>
              </w:rPr>
            </w:pPr>
            <w:r w:rsidRPr="00ED3954">
              <w:rPr>
                <w:rStyle w:val="af2"/>
                <w:color w:val="auto"/>
                <w:u w:val="none"/>
              </w:rPr>
              <w:t>21</w:t>
            </w:r>
          </w:p>
        </w:tc>
        <w:tc>
          <w:tcPr>
            <w:tcW w:w="0" w:type="auto"/>
          </w:tcPr>
          <w:p w:rsidR="005E4E53" w:rsidRPr="00ED3954" w:rsidRDefault="005E4E53" w:rsidP="005E4E53">
            <w:pPr>
              <w:spacing w:line="360" w:lineRule="auto"/>
              <w:cnfStyle w:val="00000010000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Троицко-Урайское сельское поселение </w:t>
            </w:r>
          </w:p>
        </w:tc>
        <w:tc>
          <w:tcPr>
            <w:tcW w:w="0" w:type="auto"/>
          </w:tcPr>
          <w:p w:rsidR="005E4E53" w:rsidRPr="00ED3954" w:rsidRDefault="005E4E53" w:rsidP="005E4E53">
            <w:pPr>
              <w:spacing w:line="360" w:lineRule="auto"/>
              <w:cnfStyle w:val="00000010000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село Троцко-Урай </w:t>
            </w:r>
          </w:p>
        </w:tc>
        <w:tc>
          <w:tcPr>
            <w:tcW w:w="0" w:type="auto"/>
          </w:tcPr>
          <w:p w:rsidR="005E4E53" w:rsidRPr="00ED3954" w:rsidRDefault="005E4E53" w:rsidP="005E4E53">
            <w:pPr>
              <w:spacing w:line="360" w:lineRule="auto"/>
              <w:jc w:val="center"/>
              <w:cnfStyle w:val="000000100000"/>
              <w:rPr>
                <w:rStyle w:val="af2"/>
                <w:color w:val="auto"/>
                <w:u w:val="none"/>
              </w:rPr>
            </w:pPr>
            <w:r w:rsidRPr="00ED3954">
              <w:rPr>
                <w:rStyle w:val="af2"/>
                <w:color w:val="auto"/>
                <w:u w:val="none"/>
              </w:rPr>
              <w:t>2</w:t>
            </w:r>
          </w:p>
        </w:tc>
        <w:tc>
          <w:tcPr>
            <w:tcW w:w="1591" w:type="dxa"/>
          </w:tcPr>
          <w:p w:rsidR="005E4E53" w:rsidRPr="00ED3954" w:rsidRDefault="005E4E53" w:rsidP="005E4E53">
            <w:pPr>
              <w:spacing w:line="360" w:lineRule="auto"/>
              <w:jc w:val="center"/>
              <w:cnfStyle w:val="00000010000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543</w:t>
            </w:r>
          </w:p>
        </w:tc>
      </w:tr>
      <w:tr w:rsidR="00F94CCF" w:rsidRPr="00ED3954" w:rsidTr="005E4E53">
        <w:tc>
          <w:tcPr>
            <w:cnfStyle w:val="001000000000"/>
            <w:tcW w:w="0" w:type="auto"/>
          </w:tcPr>
          <w:p w:rsidR="005E4E53" w:rsidRPr="00ED3954" w:rsidRDefault="005E4E53" w:rsidP="005E4E53">
            <w:pPr>
              <w:spacing w:line="360" w:lineRule="auto"/>
              <w:rPr>
                <w:rStyle w:val="af2"/>
                <w:color w:val="auto"/>
                <w:u w:val="none"/>
              </w:rPr>
            </w:pPr>
            <w:r w:rsidRPr="00ED3954">
              <w:rPr>
                <w:rStyle w:val="af2"/>
                <w:color w:val="auto"/>
                <w:u w:val="none"/>
              </w:rPr>
              <w:t>22</w:t>
            </w:r>
          </w:p>
        </w:tc>
        <w:tc>
          <w:tcPr>
            <w:tcW w:w="0" w:type="auto"/>
          </w:tcPr>
          <w:p w:rsidR="005E4E53" w:rsidRPr="00ED3954" w:rsidRDefault="005E4E53" w:rsidP="005E4E53">
            <w:pPr>
              <w:spacing w:line="360" w:lineRule="auto"/>
              <w:cnfStyle w:val="00000000000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Урахчинское сельское поселение </w:t>
            </w:r>
          </w:p>
        </w:tc>
        <w:tc>
          <w:tcPr>
            <w:tcW w:w="0" w:type="auto"/>
          </w:tcPr>
          <w:p w:rsidR="005E4E53" w:rsidRPr="00ED3954" w:rsidRDefault="005E4E53" w:rsidP="005E4E53">
            <w:pPr>
              <w:spacing w:line="360" w:lineRule="auto"/>
              <w:cnfStyle w:val="00000000000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село Урахча</w:t>
            </w:r>
          </w:p>
        </w:tc>
        <w:tc>
          <w:tcPr>
            <w:tcW w:w="0" w:type="auto"/>
          </w:tcPr>
          <w:p w:rsidR="005E4E53" w:rsidRPr="00ED3954" w:rsidRDefault="005E4E53" w:rsidP="005E4E53">
            <w:pPr>
              <w:spacing w:line="360" w:lineRule="auto"/>
              <w:jc w:val="center"/>
              <w:cnfStyle w:val="000000000000"/>
              <w:rPr>
                <w:rStyle w:val="af2"/>
                <w:color w:val="auto"/>
                <w:u w:val="none"/>
              </w:rPr>
            </w:pPr>
            <w:r w:rsidRPr="00ED3954">
              <w:rPr>
                <w:rStyle w:val="af2"/>
                <w:color w:val="auto"/>
                <w:u w:val="none"/>
              </w:rPr>
              <w:t>4</w:t>
            </w:r>
          </w:p>
        </w:tc>
        <w:tc>
          <w:tcPr>
            <w:tcW w:w="1591" w:type="dxa"/>
          </w:tcPr>
          <w:p w:rsidR="005E4E53" w:rsidRPr="00ED3954" w:rsidRDefault="005E4E53" w:rsidP="005E4E53">
            <w:pPr>
              <w:spacing w:line="360" w:lineRule="auto"/>
              <w:jc w:val="center"/>
              <w:cnfStyle w:val="00000000000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509</w:t>
            </w:r>
          </w:p>
        </w:tc>
      </w:tr>
      <w:tr w:rsidR="00F94CCF" w:rsidRPr="00ED3954" w:rsidTr="005E4E53">
        <w:trPr>
          <w:cnfStyle w:val="000000100000"/>
        </w:trPr>
        <w:tc>
          <w:tcPr>
            <w:cnfStyle w:val="001000000000"/>
            <w:tcW w:w="0" w:type="auto"/>
          </w:tcPr>
          <w:p w:rsidR="005E4E53" w:rsidRPr="00ED3954" w:rsidRDefault="005E4E53" w:rsidP="005E4E53">
            <w:pPr>
              <w:spacing w:line="360" w:lineRule="auto"/>
              <w:rPr>
                <w:rStyle w:val="af2"/>
                <w:color w:val="auto"/>
                <w:u w:val="none"/>
              </w:rPr>
            </w:pPr>
            <w:r w:rsidRPr="00ED3954">
              <w:rPr>
                <w:rStyle w:val="af2"/>
                <w:color w:val="auto"/>
                <w:u w:val="none"/>
              </w:rPr>
              <w:t>23</w:t>
            </w:r>
          </w:p>
        </w:tc>
        <w:tc>
          <w:tcPr>
            <w:tcW w:w="0" w:type="auto"/>
          </w:tcPr>
          <w:p w:rsidR="005E4E53" w:rsidRPr="00ED3954" w:rsidRDefault="005E4E53" w:rsidP="005E4E53">
            <w:pPr>
              <w:spacing w:line="360" w:lineRule="auto"/>
              <w:cnfStyle w:val="00000010000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Шумковское сельское поселение </w:t>
            </w:r>
          </w:p>
        </w:tc>
        <w:tc>
          <w:tcPr>
            <w:tcW w:w="0" w:type="auto"/>
          </w:tcPr>
          <w:p w:rsidR="005E4E53" w:rsidRPr="00ED3954" w:rsidRDefault="005E4E53" w:rsidP="005E4E53">
            <w:pPr>
              <w:spacing w:line="360" w:lineRule="auto"/>
              <w:cnfStyle w:val="00000010000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село Шумково</w:t>
            </w:r>
          </w:p>
        </w:tc>
        <w:tc>
          <w:tcPr>
            <w:tcW w:w="0" w:type="auto"/>
          </w:tcPr>
          <w:p w:rsidR="005E4E53" w:rsidRPr="00ED3954" w:rsidRDefault="005E4E53" w:rsidP="005E4E53">
            <w:pPr>
              <w:spacing w:line="360" w:lineRule="auto"/>
              <w:jc w:val="center"/>
              <w:cnfStyle w:val="000000100000"/>
              <w:rPr>
                <w:rStyle w:val="af2"/>
                <w:color w:val="auto"/>
                <w:u w:val="none"/>
              </w:rPr>
            </w:pPr>
            <w:r w:rsidRPr="00ED3954">
              <w:rPr>
                <w:rStyle w:val="af2"/>
                <w:color w:val="auto"/>
                <w:u w:val="none"/>
              </w:rPr>
              <w:t>4</w:t>
            </w:r>
          </w:p>
        </w:tc>
        <w:tc>
          <w:tcPr>
            <w:tcW w:w="1591" w:type="dxa"/>
          </w:tcPr>
          <w:p w:rsidR="005E4E53" w:rsidRPr="00ED3954" w:rsidRDefault="005E4E53" w:rsidP="005E4E53">
            <w:pPr>
              <w:spacing w:line="360" w:lineRule="auto"/>
              <w:jc w:val="center"/>
              <w:cnfStyle w:val="00000010000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459</w:t>
            </w:r>
          </w:p>
        </w:tc>
      </w:tr>
      <w:tr w:rsidR="00F94CCF" w:rsidRPr="00ED3954" w:rsidTr="005E4E53">
        <w:tc>
          <w:tcPr>
            <w:cnfStyle w:val="001000000000"/>
            <w:tcW w:w="0" w:type="auto"/>
          </w:tcPr>
          <w:p w:rsidR="005E4E53" w:rsidRPr="00ED3954" w:rsidRDefault="005E4E53" w:rsidP="005E4E53">
            <w:pPr>
              <w:spacing w:line="360" w:lineRule="auto"/>
              <w:rPr>
                <w:rStyle w:val="af2"/>
                <w:color w:val="auto"/>
                <w:u w:val="none"/>
              </w:rPr>
            </w:pPr>
            <w:r w:rsidRPr="00ED3954">
              <w:rPr>
                <w:rStyle w:val="af2"/>
                <w:color w:val="auto"/>
                <w:u w:val="none"/>
              </w:rPr>
              <w:t>24</w:t>
            </w:r>
          </w:p>
        </w:tc>
        <w:tc>
          <w:tcPr>
            <w:tcW w:w="0" w:type="auto"/>
          </w:tcPr>
          <w:p w:rsidR="005E4E53" w:rsidRPr="00ED3954" w:rsidRDefault="005E4E53" w:rsidP="005E4E53">
            <w:pPr>
              <w:spacing w:line="360" w:lineRule="auto"/>
              <w:cnfStyle w:val="00000000000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Шеморбашское сельское поселение </w:t>
            </w:r>
          </w:p>
        </w:tc>
        <w:tc>
          <w:tcPr>
            <w:tcW w:w="0" w:type="auto"/>
          </w:tcPr>
          <w:p w:rsidR="005E4E53" w:rsidRPr="00ED3954" w:rsidRDefault="005E4E53" w:rsidP="005E4E53">
            <w:pPr>
              <w:spacing w:line="360" w:lineRule="auto"/>
              <w:cnfStyle w:val="00000000000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село Шеборбаш</w:t>
            </w:r>
          </w:p>
        </w:tc>
        <w:tc>
          <w:tcPr>
            <w:tcW w:w="0" w:type="auto"/>
          </w:tcPr>
          <w:p w:rsidR="005E4E53" w:rsidRPr="00ED3954" w:rsidRDefault="005E4E53" w:rsidP="005E4E53">
            <w:pPr>
              <w:spacing w:line="360" w:lineRule="auto"/>
              <w:jc w:val="center"/>
              <w:cnfStyle w:val="000000000000"/>
              <w:rPr>
                <w:rStyle w:val="af2"/>
                <w:color w:val="auto"/>
                <w:u w:val="none"/>
              </w:rPr>
            </w:pPr>
            <w:r w:rsidRPr="00ED3954">
              <w:rPr>
                <w:rStyle w:val="af2"/>
                <w:color w:val="auto"/>
                <w:u w:val="none"/>
              </w:rPr>
              <w:t>4</w:t>
            </w:r>
          </w:p>
        </w:tc>
        <w:tc>
          <w:tcPr>
            <w:tcW w:w="1591" w:type="dxa"/>
          </w:tcPr>
          <w:p w:rsidR="005E4E53" w:rsidRPr="00ED3954" w:rsidRDefault="005E4E53" w:rsidP="005E4E53">
            <w:pPr>
              <w:spacing w:line="360" w:lineRule="auto"/>
              <w:jc w:val="center"/>
              <w:cnfStyle w:val="00000000000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491</w:t>
            </w:r>
          </w:p>
        </w:tc>
      </w:tr>
      <w:tr w:rsidR="00F94CCF" w:rsidRPr="00ED3954" w:rsidTr="005E4E53">
        <w:trPr>
          <w:cnfStyle w:val="000000100000"/>
        </w:trPr>
        <w:tc>
          <w:tcPr>
            <w:cnfStyle w:val="001000000000"/>
            <w:tcW w:w="0" w:type="auto"/>
          </w:tcPr>
          <w:p w:rsidR="005E4E53" w:rsidRPr="00ED3954" w:rsidRDefault="005E4E53" w:rsidP="005E4E53">
            <w:pPr>
              <w:spacing w:line="360" w:lineRule="auto"/>
              <w:rPr>
                <w:rStyle w:val="af2"/>
                <w:color w:val="auto"/>
                <w:u w:val="none"/>
              </w:rPr>
            </w:pPr>
            <w:r w:rsidRPr="00ED3954">
              <w:rPr>
                <w:rStyle w:val="af2"/>
                <w:color w:val="auto"/>
                <w:u w:val="none"/>
              </w:rPr>
              <w:t>25</w:t>
            </w:r>
          </w:p>
        </w:tc>
        <w:tc>
          <w:tcPr>
            <w:tcW w:w="0" w:type="auto"/>
          </w:tcPr>
          <w:p w:rsidR="005E4E53" w:rsidRPr="00ED3954" w:rsidRDefault="005E4E53" w:rsidP="005E4E53">
            <w:pPr>
              <w:spacing w:line="360" w:lineRule="auto"/>
              <w:cnfStyle w:val="00000010000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Шумбутское сельское поселение </w:t>
            </w:r>
          </w:p>
        </w:tc>
        <w:tc>
          <w:tcPr>
            <w:tcW w:w="0" w:type="auto"/>
          </w:tcPr>
          <w:p w:rsidR="005E4E53" w:rsidRPr="00ED3954" w:rsidRDefault="005E4E53" w:rsidP="005E4E53">
            <w:pPr>
              <w:spacing w:line="360" w:lineRule="auto"/>
              <w:cnfStyle w:val="00000010000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село Шумбут</w:t>
            </w:r>
          </w:p>
        </w:tc>
        <w:tc>
          <w:tcPr>
            <w:tcW w:w="0" w:type="auto"/>
          </w:tcPr>
          <w:p w:rsidR="005E4E53" w:rsidRPr="00ED3954" w:rsidRDefault="005E4E53" w:rsidP="005E4E53">
            <w:pPr>
              <w:spacing w:line="360" w:lineRule="auto"/>
              <w:jc w:val="center"/>
              <w:cnfStyle w:val="000000100000"/>
              <w:rPr>
                <w:rStyle w:val="af2"/>
                <w:color w:val="auto"/>
                <w:u w:val="none"/>
              </w:rPr>
            </w:pPr>
            <w:r w:rsidRPr="00ED3954">
              <w:rPr>
                <w:rStyle w:val="af2"/>
                <w:color w:val="auto"/>
                <w:u w:val="none"/>
              </w:rPr>
              <w:t>4</w:t>
            </w:r>
          </w:p>
        </w:tc>
        <w:tc>
          <w:tcPr>
            <w:tcW w:w="1591" w:type="dxa"/>
          </w:tcPr>
          <w:p w:rsidR="005E4E53" w:rsidRPr="00ED3954" w:rsidRDefault="005E4E53" w:rsidP="005E4E53">
            <w:pPr>
              <w:spacing w:line="360" w:lineRule="auto"/>
              <w:jc w:val="center"/>
              <w:cnfStyle w:val="00000010000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534</w:t>
            </w:r>
          </w:p>
        </w:tc>
      </w:tr>
      <w:tr w:rsidR="00F94CCF" w:rsidRPr="00ED3954" w:rsidTr="005E4E53">
        <w:tc>
          <w:tcPr>
            <w:cnfStyle w:val="001000000000"/>
            <w:tcW w:w="0" w:type="auto"/>
          </w:tcPr>
          <w:p w:rsidR="005E4E53" w:rsidRPr="00ED3954" w:rsidRDefault="005E4E53" w:rsidP="005E4E53">
            <w:pPr>
              <w:spacing w:line="360" w:lineRule="auto"/>
              <w:rPr>
                <w:rStyle w:val="af2"/>
                <w:color w:val="auto"/>
                <w:u w:val="none"/>
              </w:rPr>
            </w:pPr>
            <w:r w:rsidRPr="00ED3954">
              <w:rPr>
                <w:rStyle w:val="af2"/>
                <w:color w:val="auto"/>
                <w:u w:val="none"/>
              </w:rPr>
              <w:t>26</w:t>
            </w:r>
          </w:p>
        </w:tc>
        <w:tc>
          <w:tcPr>
            <w:tcW w:w="0" w:type="auto"/>
          </w:tcPr>
          <w:p w:rsidR="005E4E53" w:rsidRPr="00ED3954" w:rsidRDefault="005E4E53" w:rsidP="005E4E53">
            <w:pPr>
              <w:spacing w:line="360" w:lineRule="auto"/>
              <w:cnfStyle w:val="00000000000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Шетнево-Тулушское сельское поселение </w:t>
            </w:r>
          </w:p>
        </w:tc>
        <w:tc>
          <w:tcPr>
            <w:tcW w:w="0" w:type="auto"/>
          </w:tcPr>
          <w:p w:rsidR="005E4E53" w:rsidRPr="00ED3954" w:rsidRDefault="005E4E53" w:rsidP="005E4E53">
            <w:pPr>
              <w:spacing w:line="360" w:lineRule="auto"/>
              <w:cnfStyle w:val="00000000000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село ШетневоТулуши</w:t>
            </w:r>
          </w:p>
        </w:tc>
        <w:tc>
          <w:tcPr>
            <w:tcW w:w="0" w:type="auto"/>
          </w:tcPr>
          <w:p w:rsidR="005E4E53" w:rsidRPr="00ED3954" w:rsidRDefault="005E4E53" w:rsidP="005E4E53">
            <w:pPr>
              <w:spacing w:line="360" w:lineRule="auto"/>
              <w:jc w:val="center"/>
              <w:cnfStyle w:val="000000000000"/>
              <w:rPr>
                <w:rStyle w:val="af2"/>
                <w:color w:val="auto"/>
                <w:u w:val="none"/>
              </w:rPr>
            </w:pPr>
            <w:r w:rsidRPr="00ED3954">
              <w:rPr>
                <w:rStyle w:val="af2"/>
                <w:color w:val="auto"/>
                <w:u w:val="none"/>
              </w:rPr>
              <w:t>2</w:t>
            </w:r>
          </w:p>
        </w:tc>
        <w:tc>
          <w:tcPr>
            <w:tcW w:w="1591" w:type="dxa"/>
          </w:tcPr>
          <w:p w:rsidR="005E4E53" w:rsidRPr="00ED3954" w:rsidRDefault="005E4E53" w:rsidP="005E4E53">
            <w:pPr>
              <w:spacing w:line="360" w:lineRule="auto"/>
              <w:jc w:val="center"/>
              <w:cnfStyle w:val="00000000000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326</w:t>
            </w:r>
          </w:p>
        </w:tc>
      </w:tr>
      <w:tr w:rsidR="00F94CCF" w:rsidRPr="00ED3954" w:rsidTr="005E4E53">
        <w:trPr>
          <w:cnfStyle w:val="000000100000"/>
        </w:trPr>
        <w:tc>
          <w:tcPr>
            <w:cnfStyle w:val="001000000000"/>
            <w:tcW w:w="0" w:type="auto"/>
          </w:tcPr>
          <w:p w:rsidR="005E4E53" w:rsidRPr="00ED3954" w:rsidRDefault="005E4E53" w:rsidP="005E4E53">
            <w:pPr>
              <w:spacing w:line="360" w:lineRule="auto"/>
              <w:rPr>
                <w:rStyle w:val="af2"/>
                <w:color w:val="auto"/>
                <w:u w:val="none"/>
              </w:rPr>
            </w:pPr>
            <w:r w:rsidRPr="00ED3954">
              <w:rPr>
                <w:rStyle w:val="af2"/>
                <w:color w:val="auto"/>
                <w:u w:val="none"/>
              </w:rPr>
              <w:t xml:space="preserve">27 </w:t>
            </w:r>
          </w:p>
        </w:tc>
        <w:tc>
          <w:tcPr>
            <w:tcW w:w="0" w:type="auto"/>
          </w:tcPr>
          <w:p w:rsidR="005E4E53" w:rsidRPr="00ED3954" w:rsidRDefault="005E4E53" w:rsidP="005E4E53">
            <w:pPr>
              <w:spacing w:line="360" w:lineRule="auto"/>
              <w:cnfStyle w:val="00000010000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Юлсубинское сельское поселение </w:t>
            </w:r>
          </w:p>
        </w:tc>
        <w:tc>
          <w:tcPr>
            <w:tcW w:w="0" w:type="auto"/>
          </w:tcPr>
          <w:p w:rsidR="005E4E53" w:rsidRPr="00ED3954" w:rsidRDefault="005E4E53" w:rsidP="005E4E53">
            <w:pPr>
              <w:spacing w:line="360" w:lineRule="auto"/>
              <w:cnfStyle w:val="00000010000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село Юлсубино</w:t>
            </w:r>
          </w:p>
        </w:tc>
        <w:tc>
          <w:tcPr>
            <w:tcW w:w="0" w:type="auto"/>
          </w:tcPr>
          <w:p w:rsidR="005E4E53" w:rsidRPr="00ED3954" w:rsidRDefault="005E4E53" w:rsidP="005E4E53">
            <w:pPr>
              <w:spacing w:line="360" w:lineRule="auto"/>
              <w:jc w:val="center"/>
              <w:cnfStyle w:val="000000100000"/>
              <w:rPr>
                <w:rStyle w:val="af2"/>
                <w:color w:val="auto"/>
                <w:u w:val="none"/>
              </w:rPr>
            </w:pPr>
            <w:r w:rsidRPr="00ED3954">
              <w:rPr>
                <w:rStyle w:val="af2"/>
                <w:color w:val="auto"/>
                <w:u w:val="none"/>
              </w:rPr>
              <w:t>2</w:t>
            </w:r>
          </w:p>
        </w:tc>
        <w:tc>
          <w:tcPr>
            <w:tcW w:w="1591" w:type="dxa"/>
          </w:tcPr>
          <w:p w:rsidR="005E4E53" w:rsidRPr="00ED3954" w:rsidRDefault="005E4E53" w:rsidP="005E4E53">
            <w:pPr>
              <w:spacing w:line="360" w:lineRule="auto"/>
              <w:jc w:val="center"/>
              <w:cnfStyle w:val="00000010000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877</w:t>
            </w:r>
          </w:p>
        </w:tc>
      </w:tr>
    </w:tbl>
    <w:p w:rsidR="005E4E53" w:rsidRPr="00ED3954" w:rsidRDefault="005E4E53" w:rsidP="00B26A86">
      <w:pPr>
        <w:pStyle w:val="afc"/>
        <w:spacing w:after="0" w:line="360" w:lineRule="auto"/>
        <w:ind w:firstLine="709"/>
        <w:jc w:val="center"/>
        <w:rPr>
          <w:rFonts w:ascii="Times New Roman" w:hAnsi="Times New Roman" w:cs="Times New Roman"/>
          <w:sz w:val="28"/>
          <w:szCs w:val="28"/>
        </w:rPr>
      </w:pPr>
    </w:p>
    <w:p w:rsidR="005E4E53" w:rsidRPr="00ED3954" w:rsidRDefault="00F94CCF" w:rsidP="00524D2F">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r>
      <w:r w:rsidRPr="00ED3954">
        <w:rPr>
          <w:rFonts w:ascii="Times New Roman" w:hAnsi="Times New Roman" w:cs="Times New Roman"/>
          <w:sz w:val="28"/>
          <w:szCs w:val="28"/>
        </w:rPr>
        <w:tab/>
      </w:r>
      <w:r w:rsidR="005E4E53" w:rsidRPr="00ED3954">
        <w:rPr>
          <w:rFonts w:ascii="Times New Roman" w:hAnsi="Times New Roman" w:cs="Times New Roman"/>
          <w:sz w:val="28"/>
          <w:szCs w:val="28"/>
        </w:rPr>
        <w:t>Общая численность населения райо</w:t>
      </w:r>
      <w:r w:rsidRPr="00ED3954">
        <w:rPr>
          <w:rFonts w:ascii="Times New Roman" w:hAnsi="Times New Roman" w:cs="Times New Roman"/>
          <w:sz w:val="28"/>
          <w:szCs w:val="28"/>
        </w:rPr>
        <w:t>на на начало 2016 года составила</w:t>
      </w:r>
      <w:r w:rsidR="005E4E53" w:rsidRPr="00ED3954">
        <w:rPr>
          <w:rFonts w:ascii="Times New Roman" w:hAnsi="Times New Roman" w:cs="Times New Roman"/>
          <w:sz w:val="28"/>
          <w:szCs w:val="28"/>
        </w:rPr>
        <w:t xml:space="preserve"> 26096 человек, из них 55% составляет население трудоспособного возраста, 29 % старше трудоспособного возраста и детей 16%. Национальный состав 79% -татары, 20 % - русские и 1 % - предста</w:t>
      </w:r>
      <w:r w:rsidR="00524D2F" w:rsidRPr="00ED3954">
        <w:rPr>
          <w:rFonts w:ascii="Times New Roman" w:hAnsi="Times New Roman" w:cs="Times New Roman"/>
          <w:sz w:val="28"/>
          <w:szCs w:val="28"/>
        </w:rPr>
        <w:t xml:space="preserve">вители других национальностей. </w:t>
      </w:r>
    </w:p>
    <w:p w:rsidR="00524D2F" w:rsidRPr="00ED3954" w:rsidRDefault="00524D2F" w:rsidP="00524D2F">
      <w:pPr>
        <w:tabs>
          <w:tab w:val="left" w:pos="306"/>
        </w:tabs>
        <w:spacing w:after="0" w:line="360" w:lineRule="auto"/>
        <w:jc w:val="both"/>
        <w:rPr>
          <w:rFonts w:ascii="Times New Roman" w:hAnsi="Times New Roman" w:cs="Times New Roman"/>
          <w:sz w:val="28"/>
          <w:szCs w:val="28"/>
        </w:rPr>
      </w:pPr>
    </w:p>
    <w:p w:rsidR="005E4E53" w:rsidRPr="00ED3954" w:rsidRDefault="005E4E53" w:rsidP="005E4E53">
      <w:pPr>
        <w:pStyle w:val="afc"/>
        <w:spacing w:after="0" w:line="360" w:lineRule="auto"/>
        <w:ind w:firstLine="709"/>
        <w:jc w:val="center"/>
        <w:rPr>
          <w:rFonts w:ascii="Times New Roman" w:hAnsi="Times New Roman" w:cs="Times New Roman"/>
          <w:b/>
          <w:sz w:val="28"/>
          <w:szCs w:val="28"/>
        </w:rPr>
      </w:pPr>
      <w:r w:rsidRPr="00ED3954">
        <w:rPr>
          <w:rFonts w:ascii="Times New Roman" w:hAnsi="Times New Roman" w:cs="Times New Roman"/>
          <w:b/>
          <w:sz w:val="28"/>
          <w:szCs w:val="28"/>
        </w:rPr>
        <w:t xml:space="preserve">Таблица </w:t>
      </w:r>
      <w:r w:rsidR="00524D2F" w:rsidRPr="00ED3954">
        <w:rPr>
          <w:rFonts w:ascii="Times New Roman" w:hAnsi="Times New Roman" w:cs="Times New Roman"/>
          <w:b/>
          <w:sz w:val="28"/>
          <w:szCs w:val="28"/>
        </w:rPr>
        <w:t xml:space="preserve">№ </w:t>
      </w:r>
      <w:r w:rsidRPr="00ED3954">
        <w:rPr>
          <w:rFonts w:ascii="Times New Roman" w:hAnsi="Times New Roman" w:cs="Times New Roman"/>
          <w:b/>
          <w:sz w:val="28"/>
          <w:szCs w:val="28"/>
        </w:rPr>
        <w:t>2</w:t>
      </w:r>
      <w:r w:rsidR="00524D2F" w:rsidRPr="00ED3954">
        <w:rPr>
          <w:rFonts w:ascii="Times New Roman" w:hAnsi="Times New Roman" w:cs="Times New Roman"/>
          <w:b/>
          <w:sz w:val="28"/>
          <w:szCs w:val="28"/>
        </w:rPr>
        <w:t xml:space="preserve">. </w:t>
      </w:r>
      <w:r w:rsidRPr="00ED3954">
        <w:rPr>
          <w:rFonts w:ascii="Times New Roman" w:hAnsi="Times New Roman" w:cs="Times New Roman"/>
          <w:b/>
          <w:sz w:val="28"/>
          <w:szCs w:val="28"/>
        </w:rPr>
        <w:t>Динамика численности населения РСМР</w:t>
      </w:r>
    </w:p>
    <w:p w:rsidR="00B26A86" w:rsidRPr="00ED3954" w:rsidRDefault="00B26A86" w:rsidP="00B26A86">
      <w:pPr>
        <w:pStyle w:val="afc"/>
        <w:spacing w:after="0" w:line="360" w:lineRule="auto"/>
        <w:ind w:firstLine="709"/>
        <w:jc w:val="center"/>
        <w:rPr>
          <w:rFonts w:ascii="Times New Roman" w:hAnsi="Times New Roman" w:cs="Times New Roman"/>
          <w:sz w:val="28"/>
          <w:szCs w:val="28"/>
        </w:rPr>
      </w:pPr>
    </w:p>
    <w:tbl>
      <w:tblPr>
        <w:tblStyle w:val="-431"/>
        <w:tblW w:w="10064" w:type="dxa"/>
        <w:tblInd w:w="250" w:type="dxa"/>
        <w:tblLook w:val="04A0"/>
      </w:tblPr>
      <w:tblGrid>
        <w:gridCol w:w="1723"/>
        <w:gridCol w:w="1724"/>
        <w:gridCol w:w="1475"/>
        <w:gridCol w:w="1474"/>
        <w:gridCol w:w="1599"/>
        <w:gridCol w:w="1064"/>
        <w:gridCol w:w="1005"/>
      </w:tblGrid>
      <w:tr w:rsidR="00F94CCF" w:rsidRPr="00ED3954" w:rsidTr="00AC1F6A">
        <w:trPr>
          <w:cnfStyle w:val="100000000000"/>
          <w:trHeight w:val="988"/>
        </w:trPr>
        <w:tc>
          <w:tcPr>
            <w:cnfStyle w:val="001000000000"/>
            <w:tcW w:w="10064" w:type="dxa"/>
            <w:gridSpan w:val="7"/>
            <w:tcBorders>
              <w:left w:val="single" w:sz="4" w:space="0" w:color="auto"/>
              <w:bottom w:val="single" w:sz="4" w:space="0" w:color="auto"/>
              <w:right w:val="single" w:sz="4" w:space="0" w:color="auto"/>
            </w:tcBorders>
            <w:shd w:val="clear" w:color="auto" w:fill="DAEEF3" w:themeFill="accent5" w:themeFillTint="33"/>
          </w:tcPr>
          <w:p w:rsidR="005E4E53" w:rsidRPr="00ED3954" w:rsidRDefault="005E4E53" w:rsidP="005E4E53">
            <w:pPr>
              <w:spacing w:line="360" w:lineRule="auto"/>
              <w:jc w:val="center"/>
              <w:rPr>
                <w:rFonts w:ascii="Arial" w:hAnsi="Arial" w:cs="Arial"/>
                <w:bCs w:val="0"/>
                <w:color w:val="auto"/>
              </w:rPr>
            </w:pPr>
          </w:p>
          <w:p w:rsidR="005E4E53" w:rsidRPr="00ED3954" w:rsidRDefault="005E4E53" w:rsidP="005E4E53">
            <w:pPr>
              <w:spacing w:line="360" w:lineRule="auto"/>
              <w:jc w:val="center"/>
              <w:rPr>
                <w:rFonts w:ascii="Arial" w:hAnsi="Arial" w:cs="Arial"/>
                <w:b w:val="0"/>
                <w:bCs w:val="0"/>
                <w:i/>
                <w:color w:val="auto"/>
              </w:rPr>
            </w:pPr>
            <w:r w:rsidRPr="00ED3954">
              <w:rPr>
                <w:rFonts w:ascii="Arial" w:hAnsi="Arial" w:cs="Arial"/>
                <w:bCs w:val="0"/>
                <w:color w:val="auto"/>
              </w:rPr>
              <w:t>Численность населения (человек)</w:t>
            </w:r>
          </w:p>
        </w:tc>
      </w:tr>
      <w:tr w:rsidR="00F94CCF" w:rsidRPr="00ED3954" w:rsidTr="00AC1F6A">
        <w:trPr>
          <w:cnfStyle w:val="000000100000"/>
          <w:trHeight w:val="988"/>
        </w:trPr>
        <w:tc>
          <w:tcPr>
            <w:cnfStyle w:val="001000000000"/>
            <w:tcW w:w="1723"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5E4E53" w:rsidRPr="00ED3954" w:rsidRDefault="005E4E53" w:rsidP="005E4E53">
            <w:pPr>
              <w:spacing w:line="360" w:lineRule="auto"/>
              <w:jc w:val="center"/>
              <w:rPr>
                <w:rFonts w:ascii="Arial" w:hAnsi="Arial" w:cs="Arial"/>
                <w:b w:val="0"/>
                <w:bCs w:val="0"/>
                <w:i/>
              </w:rPr>
            </w:pPr>
          </w:p>
          <w:p w:rsidR="005E4E53" w:rsidRPr="00ED3954" w:rsidRDefault="005E4E53" w:rsidP="005E4E53">
            <w:pPr>
              <w:spacing w:line="360" w:lineRule="auto"/>
              <w:jc w:val="center"/>
              <w:rPr>
                <w:rFonts w:ascii="Arial" w:hAnsi="Arial" w:cs="Arial"/>
                <w:b w:val="0"/>
                <w:bCs w:val="0"/>
                <w:i/>
              </w:rPr>
            </w:pPr>
            <w:r w:rsidRPr="00ED3954">
              <w:rPr>
                <w:rFonts w:ascii="Arial" w:hAnsi="Arial" w:cs="Arial"/>
                <w:i/>
              </w:rPr>
              <w:t>2005</w:t>
            </w:r>
          </w:p>
        </w:tc>
        <w:tc>
          <w:tcPr>
            <w:tcW w:w="172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5E4E53" w:rsidRPr="00ED3954" w:rsidRDefault="005E4E53" w:rsidP="005E4E53">
            <w:pPr>
              <w:spacing w:line="360" w:lineRule="auto"/>
              <w:jc w:val="center"/>
              <w:cnfStyle w:val="000000100000"/>
              <w:rPr>
                <w:rFonts w:ascii="Arial" w:hAnsi="Arial" w:cs="Arial"/>
                <w:b/>
                <w:bCs/>
                <w:i/>
              </w:rPr>
            </w:pPr>
          </w:p>
          <w:p w:rsidR="005E4E53" w:rsidRPr="00ED3954" w:rsidRDefault="005E4E53" w:rsidP="005E4E53">
            <w:pPr>
              <w:spacing w:line="360" w:lineRule="auto"/>
              <w:jc w:val="center"/>
              <w:cnfStyle w:val="000000100000"/>
              <w:rPr>
                <w:rFonts w:ascii="Arial" w:hAnsi="Arial" w:cs="Arial"/>
                <w:b/>
                <w:bCs/>
                <w:i/>
              </w:rPr>
            </w:pPr>
            <w:r w:rsidRPr="00ED3954">
              <w:rPr>
                <w:rFonts w:ascii="Arial" w:hAnsi="Arial" w:cs="Arial"/>
                <w:b/>
                <w:bCs/>
                <w:i/>
              </w:rPr>
              <w:t>2006</w:t>
            </w:r>
          </w:p>
        </w:tc>
        <w:tc>
          <w:tcPr>
            <w:tcW w:w="147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5E4E53" w:rsidRPr="00ED3954" w:rsidRDefault="005E4E53" w:rsidP="005E4E53">
            <w:pPr>
              <w:spacing w:line="360" w:lineRule="auto"/>
              <w:jc w:val="center"/>
              <w:cnfStyle w:val="000000100000"/>
              <w:rPr>
                <w:rFonts w:ascii="Arial" w:hAnsi="Arial" w:cs="Arial"/>
                <w:b/>
                <w:bCs/>
                <w:i/>
              </w:rPr>
            </w:pPr>
          </w:p>
          <w:p w:rsidR="005E4E53" w:rsidRPr="00ED3954" w:rsidRDefault="005E4E53" w:rsidP="005E4E53">
            <w:pPr>
              <w:spacing w:line="360" w:lineRule="auto"/>
              <w:jc w:val="center"/>
              <w:cnfStyle w:val="000000100000"/>
              <w:rPr>
                <w:rFonts w:ascii="Arial" w:hAnsi="Arial" w:cs="Arial"/>
                <w:b/>
                <w:bCs/>
                <w:i/>
              </w:rPr>
            </w:pPr>
            <w:r w:rsidRPr="00ED3954">
              <w:rPr>
                <w:rFonts w:ascii="Arial" w:hAnsi="Arial" w:cs="Arial"/>
                <w:b/>
                <w:bCs/>
                <w:i/>
              </w:rPr>
              <w:t>2007</w:t>
            </w:r>
          </w:p>
        </w:tc>
        <w:tc>
          <w:tcPr>
            <w:tcW w:w="147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5E4E53" w:rsidRPr="00ED3954" w:rsidRDefault="005E4E53" w:rsidP="005E4E53">
            <w:pPr>
              <w:spacing w:line="360" w:lineRule="auto"/>
              <w:jc w:val="center"/>
              <w:cnfStyle w:val="000000100000"/>
              <w:rPr>
                <w:rFonts w:ascii="Arial" w:hAnsi="Arial" w:cs="Arial"/>
                <w:b/>
                <w:bCs/>
                <w:i/>
              </w:rPr>
            </w:pPr>
          </w:p>
          <w:p w:rsidR="005E4E53" w:rsidRPr="00ED3954" w:rsidRDefault="005E4E53" w:rsidP="005E4E53">
            <w:pPr>
              <w:spacing w:line="360" w:lineRule="auto"/>
              <w:jc w:val="center"/>
              <w:cnfStyle w:val="000000100000"/>
              <w:rPr>
                <w:rFonts w:ascii="Arial" w:hAnsi="Arial" w:cs="Arial"/>
                <w:b/>
                <w:bCs/>
                <w:i/>
              </w:rPr>
            </w:pPr>
            <w:r w:rsidRPr="00ED3954">
              <w:rPr>
                <w:rFonts w:ascii="Arial" w:hAnsi="Arial" w:cs="Arial"/>
                <w:b/>
                <w:bCs/>
                <w:i/>
              </w:rPr>
              <w:t>2008</w:t>
            </w:r>
          </w:p>
        </w:tc>
        <w:tc>
          <w:tcPr>
            <w:tcW w:w="159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5E4E53" w:rsidRPr="00ED3954" w:rsidRDefault="005E4E53" w:rsidP="005E4E53">
            <w:pPr>
              <w:spacing w:line="360" w:lineRule="auto"/>
              <w:jc w:val="center"/>
              <w:cnfStyle w:val="000000100000"/>
              <w:rPr>
                <w:rFonts w:ascii="Arial" w:hAnsi="Arial" w:cs="Arial"/>
                <w:b/>
                <w:bCs/>
                <w:i/>
              </w:rPr>
            </w:pPr>
          </w:p>
          <w:p w:rsidR="005E4E53" w:rsidRPr="00ED3954" w:rsidRDefault="005E4E53" w:rsidP="005E4E53">
            <w:pPr>
              <w:spacing w:line="360" w:lineRule="auto"/>
              <w:jc w:val="center"/>
              <w:cnfStyle w:val="000000100000"/>
              <w:rPr>
                <w:rFonts w:ascii="Arial" w:hAnsi="Arial" w:cs="Arial"/>
                <w:b/>
                <w:bCs/>
                <w:i/>
              </w:rPr>
            </w:pPr>
            <w:r w:rsidRPr="00ED3954">
              <w:rPr>
                <w:rFonts w:ascii="Arial" w:hAnsi="Arial" w:cs="Arial"/>
                <w:b/>
                <w:bCs/>
                <w:i/>
              </w:rPr>
              <w:t>2009</w:t>
            </w:r>
          </w:p>
        </w:tc>
        <w:tc>
          <w:tcPr>
            <w:tcW w:w="2069"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rsidR="005E4E53" w:rsidRPr="00ED3954" w:rsidRDefault="005E4E53" w:rsidP="005E4E53">
            <w:pPr>
              <w:spacing w:line="360" w:lineRule="auto"/>
              <w:jc w:val="center"/>
              <w:cnfStyle w:val="000000100000"/>
              <w:rPr>
                <w:rFonts w:ascii="Arial" w:hAnsi="Arial" w:cs="Arial"/>
                <w:b/>
                <w:bCs/>
                <w:i/>
              </w:rPr>
            </w:pPr>
          </w:p>
          <w:p w:rsidR="005E4E53" w:rsidRPr="00ED3954" w:rsidRDefault="005E4E53" w:rsidP="005E4E53">
            <w:pPr>
              <w:spacing w:line="360" w:lineRule="auto"/>
              <w:jc w:val="center"/>
              <w:cnfStyle w:val="000000100000"/>
              <w:rPr>
                <w:rFonts w:ascii="Arial" w:hAnsi="Arial" w:cs="Arial"/>
                <w:b/>
                <w:bCs/>
                <w:i/>
              </w:rPr>
            </w:pPr>
            <w:r w:rsidRPr="00ED3954">
              <w:rPr>
                <w:rFonts w:ascii="Arial" w:hAnsi="Arial" w:cs="Arial"/>
                <w:b/>
                <w:bCs/>
                <w:i/>
              </w:rPr>
              <w:t>2010</w:t>
            </w:r>
          </w:p>
        </w:tc>
      </w:tr>
      <w:tr w:rsidR="00F94CCF" w:rsidRPr="00ED3954" w:rsidTr="00AC1F6A">
        <w:trPr>
          <w:trHeight w:val="396"/>
        </w:trPr>
        <w:tc>
          <w:tcPr>
            <w:cnfStyle w:val="001000000000"/>
            <w:tcW w:w="1723" w:type="dxa"/>
            <w:tcBorders>
              <w:top w:val="single" w:sz="4" w:space="0" w:color="auto"/>
              <w:left w:val="single" w:sz="4" w:space="0" w:color="auto"/>
              <w:right w:val="single" w:sz="4" w:space="0" w:color="auto"/>
            </w:tcBorders>
          </w:tcPr>
          <w:p w:rsidR="005E4E53" w:rsidRPr="00ED3954" w:rsidRDefault="005E4E53" w:rsidP="005E4E53">
            <w:pPr>
              <w:spacing w:line="360" w:lineRule="auto"/>
              <w:jc w:val="center"/>
              <w:rPr>
                <w:rFonts w:ascii="Arial" w:hAnsi="Arial" w:cs="Arial"/>
                <w:b w:val="0"/>
              </w:rPr>
            </w:pPr>
            <w:r w:rsidRPr="00ED3954">
              <w:rPr>
                <w:rFonts w:ascii="Arial" w:hAnsi="Arial" w:cs="Arial"/>
                <w:b w:val="0"/>
              </w:rPr>
              <w:t>28600</w:t>
            </w:r>
          </w:p>
        </w:tc>
        <w:tc>
          <w:tcPr>
            <w:tcW w:w="1724" w:type="dxa"/>
            <w:tcBorders>
              <w:top w:val="single" w:sz="4" w:space="0" w:color="auto"/>
              <w:left w:val="single" w:sz="4" w:space="0" w:color="auto"/>
              <w:right w:val="single" w:sz="4" w:space="0" w:color="auto"/>
            </w:tcBorders>
          </w:tcPr>
          <w:p w:rsidR="005E4E53" w:rsidRPr="00ED3954" w:rsidRDefault="005E4E53" w:rsidP="005E4E53">
            <w:pPr>
              <w:spacing w:line="360" w:lineRule="auto"/>
              <w:jc w:val="center"/>
              <w:cnfStyle w:val="000000000000"/>
              <w:rPr>
                <w:rFonts w:ascii="Arial" w:hAnsi="Arial" w:cs="Arial"/>
              </w:rPr>
            </w:pPr>
            <w:r w:rsidRPr="00ED3954">
              <w:rPr>
                <w:rFonts w:ascii="Arial" w:hAnsi="Arial" w:cs="Arial"/>
              </w:rPr>
              <w:t>28400</w:t>
            </w:r>
          </w:p>
        </w:tc>
        <w:tc>
          <w:tcPr>
            <w:tcW w:w="1475" w:type="dxa"/>
            <w:tcBorders>
              <w:top w:val="single" w:sz="4" w:space="0" w:color="auto"/>
              <w:left w:val="single" w:sz="4" w:space="0" w:color="auto"/>
              <w:right w:val="single" w:sz="4" w:space="0" w:color="auto"/>
            </w:tcBorders>
          </w:tcPr>
          <w:p w:rsidR="005E4E53" w:rsidRPr="00ED3954" w:rsidRDefault="005E4E53" w:rsidP="005E4E53">
            <w:pPr>
              <w:spacing w:line="360" w:lineRule="auto"/>
              <w:jc w:val="center"/>
              <w:cnfStyle w:val="000000000000"/>
              <w:rPr>
                <w:rFonts w:ascii="Arial" w:hAnsi="Arial" w:cs="Arial"/>
              </w:rPr>
            </w:pPr>
            <w:r w:rsidRPr="00ED3954">
              <w:rPr>
                <w:rFonts w:ascii="Arial" w:hAnsi="Arial" w:cs="Arial"/>
              </w:rPr>
              <w:t>28400</w:t>
            </w:r>
          </w:p>
        </w:tc>
        <w:tc>
          <w:tcPr>
            <w:tcW w:w="1474" w:type="dxa"/>
            <w:tcBorders>
              <w:top w:val="single" w:sz="4" w:space="0" w:color="auto"/>
              <w:left w:val="single" w:sz="4" w:space="0" w:color="auto"/>
              <w:right w:val="single" w:sz="4" w:space="0" w:color="auto"/>
            </w:tcBorders>
          </w:tcPr>
          <w:p w:rsidR="005E4E53" w:rsidRPr="00ED3954" w:rsidRDefault="005E4E53" w:rsidP="005E4E53">
            <w:pPr>
              <w:spacing w:line="360" w:lineRule="auto"/>
              <w:jc w:val="center"/>
              <w:cnfStyle w:val="000000000000"/>
              <w:rPr>
                <w:rFonts w:ascii="Arial" w:hAnsi="Arial" w:cs="Arial"/>
              </w:rPr>
            </w:pPr>
            <w:r w:rsidRPr="00ED3954">
              <w:rPr>
                <w:rFonts w:ascii="Arial" w:hAnsi="Arial" w:cs="Arial"/>
              </w:rPr>
              <w:t>28300</w:t>
            </w:r>
          </w:p>
        </w:tc>
        <w:tc>
          <w:tcPr>
            <w:tcW w:w="1599" w:type="dxa"/>
            <w:tcBorders>
              <w:top w:val="single" w:sz="4" w:space="0" w:color="auto"/>
              <w:left w:val="single" w:sz="4" w:space="0" w:color="auto"/>
              <w:right w:val="single" w:sz="4" w:space="0" w:color="auto"/>
            </w:tcBorders>
          </w:tcPr>
          <w:p w:rsidR="005E4E53" w:rsidRPr="00ED3954" w:rsidRDefault="005E4E53" w:rsidP="005E4E53">
            <w:pPr>
              <w:spacing w:line="360" w:lineRule="auto"/>
              <w:jc w:val="center"/>
              <w:cnfStyle w:val="000000000000"/>
              <w:rPr>
                <w:rFonts w:ascii="Arial" w:hAnsi="Arial" w:cs="Arial"/>
              </w:rPr>
            </w:pPr>
            <w:r w:rsidRPr="00ED3954">
              <w:rPr>
                <w:rFonts w:ascii="Arial" w:hAnsi="Arial" w:cs="Arial"/>
              </w:rPr>
              <w:t>28120</w:t>
            </w:r>
          </w:p>
        </w:tc>
        <w:tc>
          <w:tcPr>
            <w:tcW w:w="2069" w:type="dxa"/>
            <w:gridSpan w:val="2"/>
            <w:tcBorders>
              <w:top w:val="single" w:sz="4" w:space="0" w:color="auto"/>
              <w:left w:val="single" w:sz="4" w:space="0" w:color="auto"/>
              <w:right w:val="single" w:sz="4" w:space="0" w:color="auto"/>
            </w:tcBorders>
          </w:tcPr>
          <w:p w:rsidR="005E4E53" w:rsidRPr="00ED3954" w:rsidRDefault="005E4E53" w:rsidP="005E4E53">
            <w:pPr>
              <w:spacing w:line="360" w:lineRule="auto"/>
              <w:jc w:val="center"/>
              <w:cnfStyle w:val="000000000000"/>
              <w:rPr>
                <w:rFonts w:ascii="Arial" w:hAnsi="Arial" w:cs="Arial"/>
              </w:rPr>
            </w:pPr>
            <w:r w:rsidRPr="00ED3954">
              <w:rPr>
                <w:rFonts w:ascii="Arial" w:hAnsi="Arial" w:cs="Arial"/>
              </w:rPr>
              <w:t>28100</w:t>
            </w:r>
          </w:p>
        </w:tc>
      </w:tr>
      <w:tr w:rsidR="00F94CCF" w:rsidRPr="00ED3954" w:rsidTr="00AC1F6A">
        <w:trPr>
          <w:cnfStyle w:val="000000100000"/>
          <w:trHeight w:val="998"/>
        </w:trPr>
        <w:tc>
          <w:tcPr>
            <w:cnfStyle w:val="001000000000"/>
            <w:tcW w:w="1723"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5E4E53" w:rsidRPr="00ED3954" w:rsidRDefault="005E4E53" w:rsidP="00094884">
            <w:pPr>
              <w:spacing w:line="360" w:lineRule="auto"/>
              <w:jc w:val="center"/>
              <w:rPr>
                <w:rFonts w:ascii="Arial" w:hAnsi="Arial" w:cs="Arial"/>
                <w:bCs w:val="0"/>
                <w:i/>
              </w:rPr>
            </w:pPr>
          </w:p>
          <w:p w:rsidR="005E4E53" w:rsidRPr="00ED3954" w:rsidRDefault="005E4E53" w:rsidP="00094884">
            <w:pPr>
              <w:spacing w:line="360" w:lineRule="auto"/>
              <w:jc w:val="center"/>
              <w:rPr>
                <w:rFonts w:ascii="Arial" w:hAnsi="Arial" w:cs="Arial"/>
                <w:i/>
              </w:rPr>
            </w:pPr>
            <w:r w:rsidRPr="00ED3954">
              <w:rPr>
                <w:rFonts w:ascii="Arial" w:hAnsi="Arial" w:cs="Arial"/>
                <w:bCs w:val="0"/>
                <w:i/>
              </w:rPr>
              <w:t>2011</w:t>
            </w:r>
          </w:p>
        </w:tc>
        <w:tc>
          <w:tcPr>
            <w:tcW w:w="1724"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5E4E53" w:rsidRPr="00ED3954" w:rsidRDefault="005E4E53" w:rsidP="00094884">
            <w:pPr>
              <w:spacing w:line="360" w:lineRule="auto"/>
              <w:jc w:val="center"/>
              <w:cnfStyle w:val="000000100000"/>
              <w:rPr>
                <w:rFonts w:ascii="Arial" w:hAnsi="Arial" w:cs="Arial"/>
                <w:b/>
                <w:bCs/>
                <w:i/>
              </w:rPr>
            </w:pPr>
          </w:p>
          <w:p w:rsidR="005E4E53" w:rsidRPr="00ED3954" w:rsidRDefault="005E4E53" w:rsidP="00094884">
            <w:pPr>
              <w:spacing w:line="360" w:lineRule="auto"/>
              <w:jc w:val="center"/>
              <w:cnfStyle w:val="000000100000"/>
              <w:rPr>
                <w:rFonts w:ascii="Arial" w:hAnsi="Arial" w:cs="Arial"/>
                <w:b/>
                <w:bCs/>
                <w:i/>
              </w:rPr>
            </w:pPr>
            <w:r w:rsidRPr="00ED3954">
              <w:rPr>
                <w:rFonts w:ascii="Arial" w:hAnsi="Arial" w:cs="Arial"/>
                <w:b/>
                <w:bCs/>
                <w:i/>
              </w:rPr>
              <w:t>2012</w:t>
            </w:r>
          </w:p>
        </w:tc>
        <w:tc>
          <w:tcPr>
            <w:tcW w:w="1475"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5E4E53" w:rsidRPr="00ED3954" w:rsidRDefault="005E4E53" w:rsidP="00094884">
            <w:pPr>
              <w:spacing w:line="360" w:lineRule="auto"/>
              <w:jc w:val="center"/>
              <w:cnfStyle w:val="000000100000"/>
              <w:rPr>
                <w:rFonts w:ascii="Arial" w:hAnsi="Arial" w:cs="Arial"/>
                <w:b/>
                <w:bCs/>
                <w:i/>
              </w:rPr>
            </w:pPr>
          </w:p>
          <w:p w:rsidR="005E4E53" w:rsidRPr="00ED3954" w:rsidRDefault="005E4E53" w:rsidP="00094884">
            <w:pPr>
              <w:spacing w:line="360" w:lineRule="auto"/>
              <w:jc w:val="center"/>
              <w:cnfStyle w:val="000000100000"/>
              <w:rPr>
                <w:rFonts w:ascii="Arial" w:hAnsi="Arial" w:cs="Arial"/>
                <w:b/>
                <w:bCs/>
                <w:i/>
              </w:rPr>
            </w:pPr>
            <w:r w:rsidRPr="00ED3954">
              <w:rPr>
                <w:rFonts w:ascii="Arial" w:hAnsi="Arial" w:cs="Arial"/>
                <w:b/>
                <w:bCs/>
                <w:i/>
              </w:rPr>
              <w:t>2013</w:t>
            </w:r>
          </w:p>
        </w:tc>
        <w:tc>
          <w:tcPr>
            <w:tcW w:w="1474"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5E4E53" w:rsidRPr="00ED3954" w:rsidRDefault="005E4E53" w:rsidP="00094884">
            <w:pPr>
              <w:spacing w:line="360" w:lineRule="auto"/>
              <w:jc w:val="center"/>
              <w:cnfStyle w:val="000000100000"/>
              <w:rPr>
                <w:rFonts w:ascii="Arial" w:hAnsi="Arial" w:cs="Arial"/>
                <w:b/>
                <w:bCs/>
                <w:i/>
              </w:rPr>
            </w:pPr>
          </w:p>
          <w:p w:rsidR="005E4E53" w:rsidRPr="00ED3954" w:rsidRDefault="005E4E53" w:rsidP="00094884">
            <w:pPr>
              <w:spacing w:line="360" w:lineRule="auto"/>
              <w:jc w:val="center"/>
              <w:cnfStyle w:val="000000100000"/>
              <w:rPr>
                <w:rFonts w:ascii="Arial" w:hAnsi="Arial" w:cs="Arial"/>
                <w:b/>
                <w:bCs/>
                <w:i/>
              </w:rPr>
            </w:pPr>
            <w:r w:rsidRPr="00ED3954">
              <w:rPr>
                <w:rFonts w:ascii="Arial" w:hAnsi="Arial" w:cs="Arial"/>
                <w:b/>
                <w:bCs/>
                <w:i/>
              </w:rPr>
              <w:t>2014</w:t>
            </w:r>
          </w:p>
        </w:tc>
        <w:tc>
          <w:tcPr>
            <w:tcW w:w="1599"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5E4E53" w:rsidRPr="00ED3954" w:rsidRDefault="005E4E53" w:rsidP="00094884">
            <w:pPr>
              <w:spacing w:line="360" w:lineRule="auto"/>
              <w:jc w:val="center"/>
              <w:cnfStyle w:val="000000100000"/>
              <w:rPr>
                <w:rFonts w:ascii="Arial" w:hAnsi="Arial" w:cs="Arial"/>
                <w:b/>
                <w:bCs/>
                <w:i/>
              </w:rPr>
            </w:pPr>
          </w:p>
          <w:p w:rsidR="005E4E53" w:rsidRPr="00ED3954" w:rsidRDefault="005E4E53" w:rsidP="00094884">
            <w:pPr>
              <w:spacing w:line="360" w:lineRule="auto"/>
              <w:jc w:val="center"/>
              <w:cnfStyle w:val="000000100000"/>
              <w:rPr>
                <w:rFonts w:ascii="Arial" w:hAnsi="Arial" w:cs="Arial"/>
                <w:b/>
                <w:bCs/>
                <w:i/>
              </w:rPr>
            </w:pPr>
            <w:r w:rsidRPr="00ED3954">
              <w:rPr>
                <w:rFonts w:ascii="Arial" w:hAnsi="Arial" w:cs="Arial"/>
                <w:b/>
                <w:bCs/>
                <w:i/>
              </w:rPr>
              <w:t>2015</w:t>
            </w:r>
          </w:p>
        </w:tc>
        <w:tc>
          <w:tcPr>
            <w:tcW w:w="2069"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5E4E53" w:rsidRPr="00ED3954" w:rsidRDefault="005E4E53" w:rsidP="00094884">
            <w:pPr>
              <w:spacing w:line="360" w:lineRule="auto"/>
              <w:jc w:val="center"/>
              <w:cnfStyle w:val="000000100000"/>
              <w:rPr>
                <w:rFonts w:ascii="Arial" w:hAnsi="Arial" w:cs="Arial"/>
                <w:b/>
                <w:bCs/>
                <w:i/>
              </w:rPr>
            </w:pPr>
          </w:p>
          <w:p w:rsidR="005E4E53" w:rsidRPr="00ED3954" w:rsidRDefault="005E4E53" w:rsidP="00094884">
            <w:pPr>
              <w:spacing w:line="360" w:lineRule="auto"/>
              <w:jc w:val="center"/>
              <w:cnfStyle w:val="000000100000"/>
              <w:rPr>
                <w:rFonts w:ascii="Arial" w:hAnsi="Arial" w:cs="Arial"/>
                <w:b/>
                <w:bCs/>
                <w:i/>
              </w:rPr>
            </w:pPr>
            <w:r w:rsidRPr="00ED3954">
              <w:rPr>
                <w:rFonts w:ascii="Arial" w:hAnsi="Arial" w:cs="Arial"/>
                <w:b/>
                <w:bCs/>
                <w:i/>
              </w:rPr>
              <w:t>2016</w:t>
            </w:r>
          </w:p>
          <w:p w:rsidR="005E4E53" w:rsidRPr="00ED3954" w:rsidRDefault="005E4E53" w:rsidP="00094884">
            <w:pPr>
              <w:spacing w:line="360" w:lineRule="auto"/>
              <w:jc w:val="center"/>
              <w:cnfStyle w:val="000000100000"/>
              <w:rPr>
                <w:rFonts w:ascii="Arial" w:hAnsi="Arial" w:cs="Arial"/>
                <w:bCs/>
              </w:rPr>
            </w:pPr>
          </w:p>
        </w:tc>
      </w:tr>
      <w:tr w:rsidR="00AC1F6A" w:rsidRPr="00ED3954" w:rsidTr="00AC1F6A">
        <w:trPr>
          <w:trHeight w:val="279"/>
        </w:trPr>
        <w:tc>
          <w:tcPr>
            <w:cnfStyle w:val="001000000000"/>
            <w:tcW w:w="1723" w:type="dxa"/>
            <w:vMerge w:val="restart"/>
            <w:tcBorders>
              <w:top w:val="single" w:sz="4" w:space="0" w:color="auto"/>
              <w:left w:val="single" w:sz="4" w:space="0" w:color="auto"/>
              <w:right w:val="single" w:sz="4" w:space="0" w:color="auto"/>
            </w:tcBorders>
            <w:hideMark/>
          </w:tcPr>
          <w:p w:rsidR="00AC1F6A" w:rsidRPr="00ED3954" w:rsidRDefault="00AC1F6A" w:rsidP="00094884">
            <w:pPr>
              <w:spacing w:line="360" w:lineRule="auto"/>
              <w:jc w:val="center"/>
              <w:rPr>
                <w:rFonts w:ascii="Arial" w:hAnsi="Arial" w:cs="Arial"/>
                <w:b w:val="0"/>
              </w:rPr>
            </w:pPr>
            <w:r w:rsidRPr="00ED3954">
              <w:rPr>
                <w:rFonts w:ascii="Arial" w:hAnsi="Arial" w:cs="Arial"/>
                <w:b w:val="0"/>
              </w:rPr>
              <w:t>27964</w:t>
            </w:r>
          </w:p>
        </w:tc>
        <w:tc>
          <w:tcPr>
            <w:tcW w:w="1724" w:type="dxa"/>
            <w:vMerge w:val="restart"/>
            <w:tcBorders>
              <w:top w:val="single" w:sz="4" w:space="0" w:color="auto"/>
              <w:left w:val="single" w:sz="4" w:space="0" w:color="auto"/>
              <w:right w:val="single" w:sz="4" w:space="0" w:color="auto"/>
            </w:tcBorders>
            <w:hideMark/>
          </w:tcPr>
          <w:p w:rsidR="00AC1F6A" w:rsidRPr="00ED3954" w:rsidRDefault="00AC1F6A" w:rsidP="00094884">
            <w:pPr>
              <w:spacing w:line="360" w:lineRule="auto"/>
              <w:jc w:val="center"/>
              <w:cnfStyle w:val="000000000000"/>
              <w:rPr>
                <w:rFonts w:ascii="Arial" w:hAnsi="Arial" w:cs="Arial"/>
              </w:rPr>
            </w:pPr>
            <w:r w:rsidRPr="00ED3954">
              <w:rPr>
                <w:rFonts w:ascii="Arial" w:hAnsi="Arial" w:cs="Arial"/>
              </w:rPr>
              <w:t>27315</w:t>
            </w:r>
          </w:p>
        </w:tc>
        <w:tc>
          <w:tcPr>
            <w:tcW w:w="1475" w:type="dxa"/>
            <w:vMerge w:val="restart"/>
            <w:tcBorders>
              <w:top w:val="single" w:sz="4" w:space="0" w:color="auto"/>
              <w:left w:val="single" w:sz="4" w:space="0" w:color="auto"/>
              <w:right w:val="single" w:sz="4" w:space="0" w:color="auto"/>
            </w:tcBorders>
            <w:hideMark/>
          </w:tcPr>
          <w:p w:rsidR="00AC1F6A" w:rsidRPr="00ED3954" w:rsidRDefault="00AC1F6A" w:rsidP="00094884">
            <w:pPr>
              <w:spacing w:line="360" w:lineRule="auto"/>
              <w:jc w:val="center"/>
              <w:cnfStyle w:val="000000000000"/>
              <w:rPr>
                <w:rFonts w:ascii="Arial" w:hAnsi="Arial" w:cs="Arial"/>
              </w:rPr>
            </w:pPr>
            <w:r w:rsidRPr="00ED3954">
              <w:rPr>
                <w:rFonts w:ascii="Arial" w:hAnsi="Arial" w:cs="Arial"/>
              </w:rPr>
              <w:t>26910</w:t>
            </w:r>
          </w:p>
        </w:tc>
        <w:tc>
          <w:tcPr>
            <w:tcW w:w="1474" w:type="dxa"/>
            <w:vMerge w:val="restart"/>
            <w:tcBorders>
              <w:top w:val="single" w:sz="4" w:space="0" w:color="auto"/>
              <w:left w:val="single" w:sz="4" w:space="0" w:color="auto"/>
              <w:right w:val="single" w:sz="4" w:space="0" w:color="auto"/>
            </w:tcBorders>
            <w:hideMark/>
          </w:tcPr>
          <w:p w:rsidR="00AC1F6A" w:rsidRPr="00ED3954" w:rsidRDefault="00AC1F6A" w:rsidP="00094884">
            <w:pPr>
              <w:spacing w:line="360" w:lineRule="auto"/>
              <w:jc w:val="center"/>
              <w:cnfStyle w:val="000000000000"/>
              <w:rPr>
                <w:rFonts w:ascii="Arial" w:hAnsi="Arial" w:cs="Arial"/>
              </w:rPr>
            </w:pPr>
            <w:r w:rsidRPr="00ED3954">
              <w:rPr>
                <w:rFonts w:ascii="Arial" w:hAnsi="Arial" w:cs="Arial"/>
              </w:rPr>
              <w:t>26560</w:t>
            </w:r>
          </w:p>
        </w:tc>
        <w:tc>
          <w:tcPr>
            <w:tcW w:w="1599" w:type="dxa"/>
            <w:vMerge w:val="restart"/>
            <w:tcBorders>
              <w:top w:val="single" w:sz="4" w:space="0" w:color="auto"/>
              <w:left w:val="single" w:sz="4" w:space="0" w:color="auto"/>
              <w:right w:val="single" w:sz="4" w:space="0" w:color="auto"/>
            </w:tcBorders>
            <w:hideMark/>
          </w:tcPr>
          <w:p w:rsidR="00AC1F6A" w:rsidRPr="00ED3954" w:rsidRDefault="00AC1F6A" w:rsidP="00094884">
            <w:pPr>
              <w:spacing w:line="360" w:lineRule="auto"/>
              <w:jc w:val="center"/>
              <w:cnfStyle w:val="000000000000"/>
              <w:rPr>
                <w:rFonts w:ascii="Arial" w:hAnsi="Arial" w:cs="Arial"/>
              </w:rPr>
            </w:pPr>
            <w:r w:rsidRPr="00ED3954">
              <w:rPr>
                <w:rFonts w:ascii="Arial" w:hAnsi="Arial" w:cs="Arial"/>
              </w:rPr>
              <w:t>26233</w:t>
            </w:r>
          </w:p>
        </w:tc>
        <w:tc>
          <w:tcPr>
            <w:tcW w:w="1064" w:type="dxa"/>
            <w:tcBorders>
              <w:top w:val="single" w:sz="4" w:space="0" w:color="auto"/>
              <w:left w:val="single" w:sz="4" w:space="0" w:color="auto"/>
              <w:bottom w:val="single" w:sz="4" w:space="0" w:color="auto"/>
              <w:right w:val="single" w:sz="4" w:space="0" w:color="auto"/>
            </w:tcBorders>
            <w:hideMark/>
          </w:tcPr>
          <w:p w:rsidR="00AC1F6A" w:rsidRPr="00ED3954" w:rsidRDefault="00AC1F6A" w:rsidP="00094884">
            <w:pPr>
              <w:spacing w:line="360" w:lineRule="auto"/>
              <w:jc w:val="center"/>
              <w:cnfStyle w:val="000000000000"/>
              <w:rPr>
                <w:rFonts w:ascii="Arial" w:hAnsi="Arial" w:cs="Arial"/>
              </w:rPr>
            </w:pPr>
            <w:r w:rsidRPr="00ED3954">
              <w:rPr>
                <w:rFonts w:ascii="Arial" w:hAnsi="Arial" w:cs="Arial"/>
              </w:rPr>
              <w:t>факт</w:t>
            </w:r>
          </w:p>
        </w:tc>
        <w:tc>
          <w:tcPr>
            <w:tcW w:w="1005" w:type="dxa"/>
            <w:tcBorders>
              <w:top w:val="single" w:sz="4" w:space="0" w:color="auto"/>
              <w:left w:val="single" w:sz="4" w:space="0" w:color="auto"/>
              <w:bottom w:val="single" w:sz="4" w:space="0" w:color="auto"/>
              <w:right w:val="single" w:sz="4" w:space="0" w:color="auto"/>
            </w:tcBorders>
          </w:tcPr>
          <w:p w:rsidR="00AC1F6A" w:rsidRPr="00ED3954" w:rsidRDefault="00AC1F6A" w:rsidP="00AC1F6A">
            <w:pPr>
              <w:spacing w:line="360" w:lineRule="auto"/>
              <w:jc w:val="center"/>
              <w:cnfStyle w:val="000000000000"/>
              <w:rPr>
                <w:rFonts w:ascii="Arial" w:hAnsi="Arial" w:cs="Arial"/>
              </w:rPr>
            </w:pPr>
            <w:r w:rsidRPr="00ED3954">
              <w:rPr>
                <w:rFonts w:ascii="Arial" w:hAnsi="Arial" w:cs="Arial"/>
              </w:rPr>
              <w:t>прогноз</w:t>
            </w:r>
          </w:p>
        </w:tc>
      </w:tr>
      <w:tr w:rsidR="00AC1F6A" w:rsidRPr="00ED3954" w:rsidTr="00AC1F6A">
        <w:trPr>
          <w:cnfStyle w:val="000000100000"/>
          <w:trHeight w:val="465"/>
        </w:trPr>
        <w:tc>
          <w:tcPr>
            <w:cnfStyle w:val="001000000000"/>
            <w:tcW w:w="1723" w:type="dxa"/>
            <w:vMerge/>
            <w:tcBorders>
              <w:left w:val="single" w:sz="4" w:space="0" w:color="auto"/>
              <w:bottom w:val="single" w:sz="4" w:space="0" w:color="auto"/>
              <w:right w:val="single" w:sz="4" w:space="0" w:color="auto"/>
            </w:tcBorders>
          </w:tcPr>
          <w:p w:rsidR="00AC1F6A" w:rsidRPr="00ED3954" w:rsidRDefault="00AC1F6A" w:rsidP="00094884">
            <w:pPr>
              <w:spacing w:line="360" w:lineRule="auto"/>
              <w:jc w:val="center"/>
              <w:rPr>
                <w:rFonts w:ascii="Arial" w:hAnsi="Arial" w:cs="Arial"/>
                <w:b w:val="0"/>
              </w:rPr>
            </w:pPr>
          </w:p>
        </w:tc>
        <w:tc>
          <w:tcPr>
            <w:tcW w:w="1724" w:type="dxa"/>
            <w:vMerge/>
            <w:tcBorders>
              <w:left w:val="single" w:sz="4" w:space="0" w:color="auto"/>
              <w:bottom w:val="single" w:sz="4" w:space="0" w:color="auto"/>
              <w:right w:val="single" w:sz="4" w:space="0" w:color="auto"/>
            </w:tcBorders>
          </w:tcPr>
          <w:p w:rsidR="00AC1F6A" w:rsidRPr="00ED3954" w:rsidRDefault="00AC1F6A" w:rsidP="00094884">
            <w:pPr>
              <w:spacing w:line="360" w:lineRule="auto"/>
              <w:jc w:val="center"/>
              <w:cnfStyle w:val="000000100000"/>
              <w:rPr>
                <w:rFonts w:ascii="Arial" w:hAnsi="Arial" w:cs="Arial"/>
              </w:rPr>
            </w:pPr>
          </w:p>
        </w:tc>
        <w:tc>
          <w:tcPr>
            <w:tcW w:w="1475" w:type="dxa"/>
            <w:vMerge/>
            <w:tcBorders>
              <w:left w:val="single" w:sz="4" w:space="0" w:color="auto"/>
              <w:bottom w:val="single" w:sz="4" w:space="0" w:color="auto"/>
              <w:right w:val="single" w:sz="4" w:space="0" w:color="auto"/>
            </w:tcBorders>
          </w:tcPr>
          <w:p w:rsidR="00AC1F6A" w:rsidRPr="00ED3954" w:rsidRDefault="00AC1F6A" w:rsidP="00094884">
            <w:pPr>
              <w:spacing w:line="360" w:lineRule="auto"/>
              <w:jc w:val="center"/>
              <w:cnfStyle w:val="000000100000"/>
              <w:rPr>
                <w:rFonts w:ascii="Arial" w:hAnsi="Arial" w:cs="Arial"/>
              </w:rPr>
            </w:pPr>
          </w:p>
        </w:tc>
        <w:tc>
          <w:tcPr>
            <w:tcW w:w="1474" w:type="dxa"/>
            <w:vMerge/>
            <w:tcBorders>
              <w:left w:val="single" w:sz="4" w:space="0" w:color="auto"/>
              <w:bottom w:val="single" w:sz="4" w:space="0" w:color="auto"/>
              <w:right w:val="single" w:sz="4" w:space="0" w:color="auto"/>
            </w:tcBorders>
          </w:tcPr>
          <w:p w:rsidR="00AC1F6A" w:rsidRPr="00ED3954" w:rsidRDefault="00AC1F6A" w:rsidP="00094884">
            <w:pPr>
              <w:spacing w:line="360" w:lineRule="auto"/>
              <w:jc w:val="center"/>
              <w:cnfStyle w:val="000000100000"/>
              <w:rPr>
                <w:rFonts w:ascii="Arial" w:hAnsi="Arial" w:cs="Arial"/>
              </w:rPr>
            </w:pPr>
          </w:p>
        </w:tc>
        <w:tc>
          <w:tcPr>
            <w:tcW w:w="1599" w:type="dxa"/>
            <w:vMerge/>
            <w:tcBorders>
              <w:left w:val="single" w:sz="4" w:space="0" w:color="auto"/>
              <w:bottom w:val="single" w:sz="4" w:space="0" w:color="auto"/>
              <w:right w:val="single" w:sz="4" w:space="0" w:color="auto"/>
            </w:tcBorders>
          </w:tcPr>
          <w:p w:rsidR="00AC1F6A" w:rsidRPr="00ED3954" w:rsidRDefault="00AC1F6A" w:rsidP="00094884">
            <w:pPr>
              <w:spacing w:line="360" w:lineRule="auto"/>
              <w:jc w:val="center"/>
              <w:cnfStyle w:val="000000100000"/>
              <w:rPr>
                <w:rFonts w:ascii="Arial" w:hAnsi="Arial" w:cs="Arial"/>
              </w:rPr>
            </w:pPr>
          </w:p>
        </w:tc>
        <w:tc>
          <w:tcPr>
            <w:tcW w:w="1064" w:type="dxa"/>
            <w:tcBorders>
              <w:top w:val="single" w:sz="4" w:space="0" w:color="auto"/>
              <w:left w:val="single" w:sz="4" w:space="0" w:color="auto"/>
              <w:bottom w:val="single" w:sz="4" w:space="0" w:color="auto"/>
              <w:right w:val="single" w:sz="4" w:space="0" w:color="auto"/>
            </w:tcBorders>
          </w:tcPr>
          <w:p w:rsidR="00AC1F6A" w:rsidRPr="00ED3954" w:rsidRDefault="00AC1F6A" w:rsidP="00094884">
            <w:pPr>
              <w:spacing w:line="360" w:lineRule="auto"/>
              <w:jc w:val="center"/>
              <w:cnfStyle w:val="000000100000"/>
              <w:rPr>
                <w:rFonts w:ascii="Arial" w:hAnsi="Arial" w:cs="Arial"/>
              </w:rPr>
            </w:pPr>
            <w:r w:rsidRPr="00ED3954">
              <w:rPr>
                <w:rFonts w:ascii="Arial" w:hAnsi="Arial" w:cs="Arial"/>
              </w:rPr>
              <w:t>26096</w:t>
            </w:r>
          </w:p>
        </w:tc>
        <w:tc>
          <w:tcPr>
            <w:tcW w:w="1005" w:type="dxa"/>
            <w:tcBorders>
              <w:top w:val="single" w:sz="4" w:space="0" w:color="auto"/>
              <w:left w:val="single" w:sz="4" w:space="0" w:color="auto"/>
              <w:bottom w:val="single" w:sz="4" w:space="0" w:color="auto"/>
              <w:right w:val="single" w:sz="4" w:space="0" w:color="auto"/>
            </w:tcBorders>
          </w:tcPr>
          <w:p w:rsidR="00AC1F6A" w:rsidRPr="00ED3954" w:rsidRDefault="00AC1F6A" w:rsidP="00AC1F6A">
            <w:pPr>
              <w:spacing w:line="360" w:lineRule="auto"/>
              <w:jc w:val="center"/>
              <w:cnfStyle w:val="000000100000"/>
              <w:rPr>
                <w:rFonts w:ascii="Arial" w:hAnsi="Arial" w:cs="Arial"/>
              </w:rPr>
            </w:pPr>
            <w:r w:rsidRPr="00ED3954">
              <w:rPr>
                <w:rFonts w:ascii="Arial" w:hAnsi="Arial" w:cs="Arial"/>
              </w:rPr>
              <w:t>26150</w:t>
            </w:r>
          </w:p>
        </w:tc>
      </w:tr>
    </w:tbl>
    <w:p w:rsidR="00EF3CD9" w:rsidRPr="00ED3954" w:rsidRDefault="00EF3CD9" w:rsidP="00094884">
      <w:pPr>
        <w:pStyle w:val="afc"/>
        <w:spacing w:after="0" w:line="360" w:lineRule="auto"/>
        <w:ind w:firstLine="709"/>
        <w:jc w:val="both"/>
        <w:rPr>
          <w:rFonts w:ascii="Times New Roman" w:hAnsi="Times New Roman" w:cs="Times New Roman"/>
          <w:b/>
          <w:sz w:val="28"/>
          <w:szCs w:val="28"/>
        </w:rPr>
      </w:pPr>
    </w:p>
    <w:p w:rsidR="007A07F2" w:rsidRPr="00ED3954" w:rsidRDefault="00964B17" w:rsidP="00C744C1">
      <w:pPr>
        <w:pStyle w:val="1"/>
        <w:spacing w:line="360" w:lineRule="auto"/>
        <w:ind w:firstLine="709"/>
        <w:jc w:val="both"/>
        <w:rPr>
          <w:b/>
        </w:rPr>
      </w:pPr>
      <w:bookmarkStart w:id="5" w:name="_Toc452469779"/>
      <w:r w:rsidRPr="00ED3954">
        <w:rPr>
          <w:b/>
        </w:rPr>
        <w:t>3</w:t>
      </w:r>
      <w:r w:rsidR="007A07F2" w:rsidRPr="00ED3954">
        <w:rPr>
          <w:b/>
        </w:rPr>
        <w:t>.2</w:t>
      </w:r>
      <w:r w:rsidR="00033483" w:rsidRPr="00ED3954">
        <w:rPr>
          <w:b/>
        </w:rPr>
        <w:t xml:space="preserve">. Основные </w:t>
      </w:r>
      <w:r w:rsidR="007A07F2" w:rsidRPr="00ED3954">
        <w:rPr>
          <w:b/>
        </w:rPr>
        <w:t>социально – экономические показатели</w:t>
      </w:r>
      <w:r w:rsidR="00A24F99" w:rsidRPr="00ED3954">
        <w:rPr>
          <w:b/>
        </w:rPr>
        <w:t xml:space="preserve"> РС</w:t>
      </w:r>
      <w:r w:rsidR="000A4B68" w:rsidRPr="00ED3954">
        <w:rPr>
          <w:b/>
        </w:rPr>
        <w:t>МР</w:t>
      </w:r>
      <w:bookmarkEnd w:id="5"/>
    </w:p>
    <w:p w:rsidR="005E4E53" w:rsidRPr="00ED3954" w:rsidRDefault="00B570D5" w:rsidP="005E4E53">
      <w:pPr>
        <w:pStyle w:val="afe"/>
        <w:spacing w:line="360" w:lineRule="auto"/>
        <w:ind w:firstLine="567"/>
        <w:jc w:val="both"/>
        <w:rPr>
          <w:rFonts w:ascii="Times New Roman" w:hAnsi="Times New Roman"/>
          <w:sz w:val="28"/>
          <w:szCs w:val="28"/>
        </w:rPr>
      </w:pPr>
      <w:r w:rsidRPr="00ED3954">
        <w:rPr>
          <w:rFonts w:ascii="Times New Roman" w:hAnsi="Times New Roman"/>
          <w:sz w:val="28"/>
          <w:szCs w:val="28"/>
        </w:rPr>
        <w:tab/>
      </w:r>
      <w:r w:rsidR="005E4E53" w:rsidRPr="00ED3954">
        <w:rPr>
          <w:rFonts w:ascii="Times New Roman" w:hAnsi="Times New Roman"/>
          <w:sz w:val="28"/>
          <w:szCs w:val="28"/>
        </w:rPr>
        <w:t>Экономика района представлена предприятиями сельского хозяйства, строительной отрасли и субъектов малого бизнеса. В 2015 году валовой территориальный продукт по всем видам эконо</w:t>
      </w:r>
      <w:r w:rsidR="00F65403" w:rsidRPr="00ED3954">
        <w:rPr>
          <w:rFonts w:ascii="Times New Roman" w:hAnsi="Times New Roman"/>
          <w:sz w:val="28"/>
          <w:szCs w:val="28"/>
        </w:rPr>
        <w:t>мической деятельности вырос на 114</w:t>
      </w:r>
      <w:r w:rsidR="005E4E53" w:rsidRPr="00ED3954">
        <w:rPr>
          <w:rFonts w:ascii="Times New Roman" w:hAnsi="Times New Roman"/>
          <w:sz w:val="28"/>
          <w:szCs w:val="28"/>
        </w:rPr>
        <w:t xml:space="preserve">% и составил </w:t>
      </w:r>
      <w:r w:rsidR="00F65403" w:rsidRPr="00ED3954">
        <w:rPr>
          <w:rFonts w:ascii="Times New Roman" w:eastAsia="Times New Roman" w:hAnsi="Times New Roman"/>
          <w:sz w:val="28"/>
          <w:szCs w:val="28"/>
        </w:rPr>
        <w:t>4 млрд. 746</w:t>
      </w:r>
      <w:r w:rsidR="005E4E53" w:rsidRPr="00ED3954">
        <w:rPr>
          <w:rFonts w:ascii="Times New Roman" w:eastAsia="Times New Roman" w:hAnsi="Times New Roman"/>
          <w:sz w:val="28"/>
          <w:szCs w:val="28"/>
        </w:rPr>
        <w:t xml:space="preserve"> млн</w:t>
      </w:r>
      <w:r w:rsidR="005E4E53" w:rsidRPr="00ED3954">
        <w:rPr>
          <w:rFonts w:ascii="Times New Roman" w:hAnsi="Times New Roman"/>
          <w:sz w:val="28"/>
          <w:szCs w:val="28"/>
        </w:rPr>
        <w:t xml:space="preserve">. рублей </w:t>
      </w:r>
      <w:r w:rsidR="005E4E53" w:rsidRPr="00ED3954">
        <w:rPr>
          <w:rFonts w:ascii="Times New Roman" w:eastAsia="Times New Roman" w:hAnsi="Times New Roman"/>
          <w:sz w:val="28"/>
          <w:szCs w:val="28"/>
        </w:rPr>
        <w:t>(2014 году-4 млрд. 159 млн. рублей).</w:t>
      </w:r>
    </w:p>
    <w:p w:rsidR="000375E3" w:rsidRPr="00ED3954" w:rsidRDefault="00F65403" w:rsidP="00B570D5">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r>
      <w:r w:rsidR="00AC1F6A" w:rsidRPr="00ED3954">
        <w:rPr>
          <w:rFonts w:ascii="Times New Roman" w:hAnsi="Times New Roman" w:cs="Times New Roman"/>
          <w:sz w:val="28"/>
          <w:szCs w:val="28"/>
        </w:rPr>
        <w:tab/>
      </w:r>
      <w:r w:rsidR="00B570D5" w:rsidRPr="00ED3954">
        <w:rPr>
          <w:rFonts w:ascii="Times New Roman" w:hAnsi="Times New Roman" w:cs="Times New Roman"/>
          <w:sz w:val="28"/>
          <w:szCs w:val="28"/>
        </w:rPr>
        <w:t>Объем отгруженных товаров собственного производства, выполненных работ и услуг</w:t>
      </w:r>
      <w:r w:rsidRPr="00ED3954">
        <w:rPr>
          <w:rFonts w:ascii="Times New Roman" w:hAnsi="Times New Roman" w:cs="Times New Roman"/>
          <w:sz w:val="28"/>
          <w:szCs w:val="28"/>
        </w:rPr>
        <w:t xml:space="preserve"> собственными силами по чистым видам экономической деятельности</w:t>
      </w:r>
      <w:r w:rsidR="00B570D5" w:rsidRPr="00ED3954">
        <w:rPr>
          <w:rFonts w:ascii="Times New Roman" w:hAnsi="Times New Roman" w:cs="Times New Roman"/>
          <w:sz w:val="28"/>
          <w:szCs w:val="28"/>
        </w:rPr>
        <w:t xml:space="preserve"> в расчете на душу н</w:t>
      </w:r>
      <w:r w:rsidRPr="00ED3954">
        <w:rPr>
          <w:rFonts w:ascii="Times New Roman" w:hAnsi="Times New Roman" w:cs="Times New Roman"/>
          <w:sz w:val="28"/>
          <w:szCs w:val="28"/>
        </w:rPr>
        <w:t>аселения за 2015 год составил 13104</w:t>
      </w:r>
      <w:r w:rsidR="00B570D5" w:rsidRPr="00ED3954">
        <w:rPr>
          <w:rFonts w:ascii="Times New Roman" w:hAnsi="Times New Roman" w:cs="Times New Roman"/>
          <w:sz w:val="28"/>
          <w:szCs w:val="28"/>
        </w:rPr>
        <w:t xml:space="preserve"> рубл</w:t>
      </w:r>
      <w:r w:rsidRPr="00ED3954">
        <w:rPr>
          <w:rFonts w:ascii="Times New Roman" w:hAnsi="Times New Roman" w:cs="Times New Roman"/>
          <w:sz w:val="28"/>
          <w:szCs w:val="28"/>
        </w:rPr>
        <w:t xml:space="preserve">ей или 210 % к предыдущему году. </w:t>
      </w:r>
      <w:r w:rsidR="00B570D5" w:rsidRPr="00ED3954">
        <w:rPr>
          <w:rFonts w:ascii="Times New Roman" w:hAnsi="Times New Roman" w:cs="Times New Roman"/>
          <w:sz w:val="28"/>
          <w:szCs w:val="28"/>
        </w:rPr>
        <w:t>(Общий объем 1 млрд. 968 млн. рублей, рост 32%). 59 % объема приходится на сельское хозяйство.</w:t>
      </w:r>
    </w:p>
    <w:p w:rsidR="000A575C" w:rsidRPr="00ED3954" w:rsidRDefault="000A575C" w:rsidP="000A575C">
      <w:pPr>
        <w:spacing w:after="0" w:line="360" w:lineRule="auto"/>
        <w:ind w:firstLine="567"/>
        <w:jc w:val="both"/>
        <w:rPr>
          <w:rFonts w:ascii="Times New Roman" w:hAnsi="Times New Roman" w:cs="Times New Roman"/>
          <w:sz w:val="28"/>
          <w:szCs w:val="28"/>
        </w:rPr>
      </w:pPr>
      <w:r w:rsidRPr="00ED3954">
        <w:rPr>
          <w:rFonts w:ascii="Times New Roman" w:hAnsi="Times New Roman" w:cs="Times New Roman"/>
          <w:sz w:val="28"/>
          <w:szCs w:val="28"/>
        </w:rPr>
        <w:t>Объем валовой продукции сельского хозяйства</w:t>
      </w:r>
      <w:r w:rsidR="00F65403" w:rsidRPr="00ED3954">
        <w:rPr>
          <w:rFonts w:ascii="Times New Roman" w:hAnsi="Times New Roman" w:cs="Times New Roman"/>
          <w:sz w:val="28"/>
          <w:szCs w:val="28"/>
        </w:rPr>
        <w:t>составил 3</w:t>
      </w:r>
      <w:r w:rsidRPr="00ED3954">
        <w:rPr>
          <w:rFonts w:ascii="Times New Roman" w:hAnsi="Times New Roman" w:cs="Times New Roman"/>
          <w:sz w:val="28"/>
          <w:szCs w:val="28"/>
        </w:rPr>
        <w:t xml:space="preserve"> миллиард</w:t>
      </w:r>
      <w:r w:rsidR="00F65403" w:rsidRPr="00ED3954">
        <w:rPr>
          <w:rFonts w:ascii="Times New Roman" w:hAnsi="Times New Roman" w:cs="Times New Roman"/>
          <w:sz w:val="28"/>
          <w:szCs w:val="28"/>
        </w:rPr>
        <w:t>а  186 миллионов рублей, на 3</w:t>
      </w:r>
      <w:r w:rsidRPr="00ED3954">
        <w:rPr>
          <w:rFonts w:ascii="Times New Roman" w:hAnsi="Times New Roman" w:cs="Times New Roman"/>
          <w:sz w:val="28"/>
          <w:szCs w:val="28"/>
        </w:rPr>
        <w:t xml:space="preserve">% больше предыдущего года. На 36% вырос объем </w:t>
      </w:r>
      <w:r w:rsidRPr="00ED3954">
        <w:rPr>
          <w:rFonts w:ascii="Times New Roman" w:hAnsi="Times New Roman" w:cs="Times New Roman"/>
          <w:sz w:val="28"/>
          <w:szCs w:val="28"/>
        </w:rPr>
        <w:lastRenderedPageBreak/>
        <w:t>реализуемой продукции сельского хозяйства  и составил 1 миллиард 138 миллионов рублей. Выручка от реализации продукции составила 13,5 тысяч рублей на 1 га пашни. Прослеживается положительная динамика удельного веса</w:t>
      </w:r>
      <w:r w:rsidR="00AC1F6A" w:rsidRPr="00ED3954">
        <w:rPr>
          <w:rFonts w:ascii="Times New Roman" w:hAnsi="Times New Roman" w:cs="Times New Roman"/>
          <w:sz w:val="28"/>
          <w:szCs w:val="28"/>
        </w:rPr>
        <w:t xml:space="preserve"> в объеме выручки АПК РТ</w:t>
      </w:r>
      <w:r w:rsidRPr="00ED3954">
        <w:rPr>
          <w:rFonts w:ascii="Times New Roman" w:hAnsi="Times New Roman" w:cs="Times New Roman"/>
          <w:sz w:val="28"/>
          <w:szCs w:val="28"/>
        </w:rPr>
        <w:t>. Если в 2008 году он составлял 0,87%, то в 2015 году 2,07%. Прогноз на 2016 год – довести удельный вес до 2,6% республики.</w:t>
      </w:r>
    </w:p>
    <w:p w:rsidR="000A575C" w:rsidRPr="00ED3954" w:rsidRDefault="000A575C" w:rsidP="000A575C">
      <w:pPr>
        <w:spacing w:after="0" w:line="360" w:lineRule="auto"/>
        <w:ind w:firstLine="567"/>
        <w:jc w:val="both"/>
        <w:rPr>
          <w:rFonts w:ascii="Times New Roman" w:hAnsi="Times New Roman" w:cs="Times New Roman"/>
          <w:sz w:val="28"/>
          <w:szCs w:val="28"/>
        </w:rPr>
      </w:pPr>
      <w:r w:rsidRPr="00ED3954">
        <w:rPr>
          <w:rFonts w:ascii="Times New Roman" w:hAnsi="Times New Roman" w:cs="Times New Roman"/>
          <w:sz w:val="28"/>
          <w:szCs w:val="28"/>
        </w:rPr>
        <w:t xml:space="preserve">В 2015 году рентабельность составила 27,6%, тогда как в 2012 году - -12,7%.  </w:t>
      </w:r>
    </w:p>
    <w:p w:rsidR="000A575C" w:rsidRPr="00ED3954" w:rsidRDefault="000A575C" w:rsidP="00AC1F6A">
      <w:pPr>
        <w:spacing w:after="0" w:line="360" w:lineRule="auto"/>
        <w:ind w:firstLine="567"/>
        <w:jc w:val="both"/>
        <w:rPr>
          <w:rFonts w:ascii="Times New Roman" w:hAnsi="Times New Roman" w:cs="Times New Roman"/>
          <w:sz w:val="28"/>
          <w:szCs w:val="28"/>
        </w:rPr>
      </w:pPr>
      <w:r w:rsidRPr="00ED3954">
        <w:rPr>
          <w:rFonts w:ascii="Times New Roman" w:hAnsi="Times New Roman" w:cs="Times New Roman"/>
          <w:sz w:val="28"/>
          <w:szCs w:val="28"/>
        </w:rPr>
        <w:t>Зерновые культуры возделывались на площади  42,1 тысяч гектаров. С</w:t>
      </w:r>
      <w:r w:rsidR="00AC1F6A" w:rsidRPr="00ED3954">
        <w:rPr>
          <w:rFonts w:ascii="Times New Roman" w:hAnsi="Times New Roman" w:cs="Times New Roman"/>
          <w:sz w:val="28"/>
          <w:szCs w:val="28"/>
        </w:rPr>
        <w:t xml:space="preserve">обрано 107,8 тысячи тонн зерна </w:t>
      </w:r>
      <w:r w:rsidRPr="00ED3954">
        <w:rPr>
          <w:rFonts w:ascii="Times New Roman" w:hAnsi="Times New Roman" w:cs="Times New Roman"/>
          <w:sz w:val="28"/>
          <w:szCs w:val="28"/>
        </w:rPr>
        <w:t xml:space="preserve">при средней урожайности 23,9 центнеров с гектара.              </w:t>
      </w:r>
    </w:p>
    <w:p w:rsidR="000A575C" w:rsidRPr="00ED3954" w:rsidRDefault="000A575C" w:rsidP="000A575C">
      <w:pPr>
        <w:spacing w:after="0" w:line="360" w:lineRule="auto"/>
        <w:ind w:firstLine="720"/>
        <w:jc w:val="both"/>
        <w:rPr>
          <w:rFonts w:ascii="Times New Roman" w:hAnsi="Times New Roman" w:cs="Times New Roman"/>
          <w:sz w:val="28"/>
          <w:szCs w:val="28"/>
        </w:rPr>
      </w:pPr>
      <w:r w:rsidRPr="00ED3954">
        <w:rPr>
          <w:rFonts w:ascii="Times New Roman" w:hAnsi="Times New Roman" w:cs="Times New Roman"/>
          <w:sz w:val="28"/>
          <w:szCs w:val="28"/>
        </w:rPr>
        <w:t xml:space="preserve">На 103% к предыдущему году заготовлена кормовая база, что составляет 28,1 центнеров кормовых единиц на 1 условную голову. </w:t>
      </w:r>
    </w:p>
    <w:p w:rsidR="000A575C" w:rsidRPr="00ED3954" w:rsidRDefault="000A575C" w:rsidP="000A575C">
      <w:pPr>
        <w:spacing w:after="0" w:line="360" w:lineRule="auto"/>
        <w:ind w:firstLine="720"/>
        <w:jc w:val="both"/>
        <w:rPr>
          <w:rFonts w:ascii="Times New Roman" w:hAnsi="Times New Roman" w:cs="Times New Roman"/>
          <w:sz w:val="28"/>
          <w:szCs w:val="28"/>
        </w:rPr>
      </w:pPr>
      <w:r w:rsidRPr="00ED3954">
        <w:rPr>
          <w:rFonts w:ascii="Times New Roman" w:hAnsi="Times New Roman" w:cs="Times New Roman"/>
          <w:sz w:val="28"/>
          <w:szCs w:val="28"/>
        </w:rPr>
        <w:t xml:space="preserve">По итогам рейтинга 2014 и 2015 годов по растениеводству район занимает 14 место. </w:t>
      </w:r>
    </w:p>
    <w:p w:rsidR="000A575C" w:rsidRPr="00ED3954" w:rsidRDefault="000A575C" w:rsidP="000A575C">
      <w:pPr>
        <w:spacing w:after="0" w:line="360" w:lineRule="auto"/>
        <w:ind w:firstLine="567"/>
        <w:jc w:val="both"/>
        <w:rPr>
          <w:rFonts w:ascii="Times New Roman" w:hAnsi="Times New Roman" w:cs="Times New Roman"/>
          <w:sz w:val="28"/>
          <w:szCs w:val="28"/>
        </w:rPr>
      </w:pPr>
      <w:r w:rsidRPr="00ED3954">
        <w:rPr>
          <w:rFonts w:ascii="Times New Roman" w:hAnsi="Times New Roman" w:cs="Times New Roman"/>
          <w:sz w:val="28"/>
          <w:szCs w:val="28"/>
        </w:rPr>
        <w:t>Одной из важнейших отраслей сельского хо</w:t>
      </w:r>
      <w:r w:rsidR="00417363" w:rsidRPr="00ED3954">
        <w:rPr>
          <w:rFonts w:ascii="Times New Roman" w:hAnsi="Times New Roman" w:cs="Times New Roman"/>
          <w:sz w:val="28"/>
          <w:szCs w:val="28"/>
        </w:rPr>
        <w:t>зяйства является животноводство</w:t>
      </w:r>
      <w:r w:rsidRPr="00ED3954">
        <w:rPr>
          <w:rFonts w:ascii="Times New Roman" w:hAnsi="Times New Roman" w:cs="Times New Roman"/>
          <w:sz w:val="28"/>
          <w:szCs w:val="28"/>
        </w:rPr>
        <w:t>.</w:t>
      </w:r>
    </w:p>
    <w:p w:rsidR="000A575C" w:rsidRPr="00ED3954" w:rsidRDefault="00AC1F6A" w:rsidP="000A575C">
      <w:pPr>
        <w:tabs>
          <w:tab w:val="left" w:pos="709"/>
        </w:tabs>
        <w:spacing w:after="0" w:line="360" w:lineRule="auto"/>
        <w:ind w:firstLine="567"/>
        <w:jc w:val="both"/>
        <w:rPr>
          <w:rFonts w:ascii="Times New Roman" w:hAnsi="Times New Roman" w:cs="Times New Roman"/>
          <w:sz w:val="28"/>
          <w:szCs w:val="28"/>
        </w:rPr>
      </w:pPr>
      <w:r w:rsidRPr="00ED3954">
        <w:rPr>
          <w:rFonts w:ascii="Times New Roman" w:hAnsi="Times New Roman" w:cs="Times New Roman"/>
          <w:sz w:val="28"/>
          <w:szCs w:val="28"/>
        </w:rPr>
        <w:t>В 2015 году увеличилось</w:t>
      </w:r>
      <w:r w:rsidR="000A575C" w:rsidRPr="00ED3954">
        <w:rPr>
          <w:rFonts w:ascii="Times New Roman" w:hAnsi="Times New Roman" w:cs="Times New Roman"/>
          <w:sz w:val="28"/>
          <w:szCs w:val="28"/>
        </w:rPr>
        <w:t xml:space="preserve"> на 129 голов общее поголовье. В сельхозформированиях района содержится 12681 голова крупного рогатого скота, в том числе 4196 коров, из них 3108 - молочных. </w:t>
      </w:r>
    </w:p>
    <w:p w:rsidR="000A575C" w:rsidRPr="00ED3954" w:rsidRDefault="000A575C" w:rsidP="000A575C">
      <w:pPr>
        <w:tabs>
          <w:tab w:val="left" w:pos="709"/>
        </w:tabs>
        <w:spacing w:after="0" w:line="360" w:lineRule="auto"/>
        <w:ind w:firstLine="567"/>
        <w:jc w:val="both"/>
        <w:rPr>
          <w:rFonts w:ascii="Times New Roman" w:hAnsi="Times New Roman" w:cs="Times New Roman"/>
          <w:sz w:val="28"/>
          <w:szCs w:val="28"/>
        </w:rPr>
      </w:pPr>
      <w:r w:rsidRPr="00ED3954">
        <w:rPr>
          <w:rFonts w:ascii="Times New Roman" w:hAnsi="Times New Roman" w:cs="Times New Roman"/>
          <w:sz w:val="28"/>
          <w:szCs w:val="28"/>
        </w:rPr>
        <w:t>Произведено 14359 тонн молока или 104% к уровню 2014 года и  2355 тонн мяса с увеличением на 18%. Средний удой на одну корову составил 4620 кг, повысился на 7%.</w:t>
      </w:r>
    </w:p>
    <w:p w:rsidR="000A575C" w:rsidRPr="00ED3954" w:rsidRDefault="000A575C" w:rsidP="000A575C">
      <w:pPr>
        <w:pStyle w:val="BodyTextIndent21"/>
        <w:spacing w:line="360" w:lineRule="auto"/>
        <w:rPr>
          <w:rFonts w:eastAsiaTheme="minorHAnsi"/>
          <w:sz w:val="28"/>
          <w:szCs w:val="28"/>
          <w:lang w:eastAsia="en-US"/>
        </w:rPr>
      </w:pPr>
      <w:r w:rsidRPr="00ED3954">
        <w:rPr>
          <w:rFonts w:eastAsiaTheme="minorHAnsi"/>
          <w:sz w:val="28"/>
          <w:szCs w:val="28"/>
          <w:lang w:eastAsia="en-US"/>
        </w:rPr>
        <w:t xml:space="preserve">Существенный вклад в производство сельскохозяйственной продукции вносят личные подсобные хозяйства района, в которых сегодня содержится 6884 головы КРС, в том числе 2827 коров. Относительно прошлого года поголовье КРС сохранилось на том же уровне. </w:t>
      </w:r>
    </w:p>
    <w:p w:rsidR="000A575C" w:rsidRPr="00ED3954" w:rsidRDefault="000A575C" w:rsidP="000A575C">
      <w:pPr>
        <w:pStyle w:val="BodyTextIndent21"/>
        <w:spacing w:line="360" w:lineRule="auto"/>
        <w:rPr>
          <w:rFonts w:eastAsiaTheme="minorHAnsi"/>
          <w:sz w:val="28"/>
          <w:szCs w:val="28"/>
          <w:lang w:eastAsia="en-US"/>
        </w:rPr>
      </w:pPr>
      <w:r w:rsidRPr="00ED3954">
        <w:rPr>
          <w:rFonts w:eastAsiaTheme="minorHAnsi"/>
          <w:sz w:val="28"/>
          <w:szCs w:val="28"/>
          <w:lang w:eastAsia="en-US"/>
        </w:rPr>
        <w:t xml:space="preserve">За отчетный период ими произведено и реализовано 9073 тонны молока и 936 тонн мяса в живом весе. </w:t>
      </w:r>
    </w:p>
    <w:p w:rsidR="000A575C" w:rsidRPr="00ED3954" w:rsidRDefault="000A575C" w:rsidP="000A575C">
      <w:pPr>
        <w:pStyle w:val="aff"/>
        <w:tabs>
          <w:tab w:val="num" w:pos="426"/>
        </w:tabs>
        <w:spacing w:after="0" w:line="360" w:lineRule="auto"/>
        <w:ind w:left="0" w:firstLine="823"/>
        <w:contextualSpacing/>
        <w:jc w:val="both"/>
        <w:rPr>
          <w:rFonts w:eastAsiaTheme="minorHAnsi"/>
          <w:sz w:val="28"/>
          <w:szCs w:val="28"/>
          <w:lang w:eastAsia="en-US"/>
        </w:rPr>
      </w:pPr>
      <w:r w:rsidRPr="00ED3954">
        <w:rPr>
          <w:rFonts w:eastAsiaTheme="minorHAnsi"/>
          <w:sz w:val="28"/>
          <w:szCs w:val="28"/>
          <w:lang w:eastAsia="en-US"/>
        </w:rPr>
        <w:t xml:space="preserve">Активный рост и привлекательность семейных ферм зависит во многом от государственной поддержки. В 2015 году на развитие малых форм хозяйствования 4 гражданина получили гранты на общую сумму 6 миллионов рублей. </w:t>
      </w:r>
    </w:p>
    <w:p w:rsidR="000A575C" w:rsidRPr="00ED3954" w:rsidRDefault="000A575C" w:rsidP="000A575C">
      <w:pPr>
        <w:tabs>
          <w:tab w:val="left" w:pos="709"/>
        </w:tabs>
        <w:spacing w:after="0" w:line="360" w:lineRule="auto"/>
        <w:ind w:firstLine="567"/>
        <w:jc w:val="both"/>
        <w:rPr>
          <w:rFonts w:ascii="Times New Roman" w:hAnsi="Times New Roman" w:cs="Times New Roman"/>
          <w:sz w:val="28"/>
          <w:szCs w:val="28"/>
        </w:rPr>
      </w:pPr>
      <w:r w:rsidRPr="00ED3954">
        <w:rPr>
          <w:rFonts w:ascii="Times New Roman" w:hAnsi="Times New Roman" w:cs="Times New Roman"/>
          <w:sz w:val="28"/>
          <w:szCs w:val="28"/>
        </w:rPr>
        <w:lastRenderedPageBreak/>
        <w:t xml:space="preserve">Всего в 2015 году получена государственная помощь сельхозпредприятиями в виде различных субсидий на сумму 248,3 миллионов  рублей. В том числе 7,7 миллиона рублей на поддержку производства молока в личных подсобных хозяйствах. </w:t>
      </w:r>
    </w:p>
    <w:p w:rsidR="000A575C" w:rsidRPr="00ED3954" w:rsidRDefault="00417363" w:rsidP="000A575C">
      <w:pPr>
        <w:spacing w:after="0" w:line="360" w:lineRule="auto"/>
        <w:ind w:firstLine="708"/>
        <w:jc w:val="both"/>
        <w:rPr>
          <w:rFonts w:ascii="Times New Roman" w:hAnsi="Times New Roman" w:cs="Times New Roman"/>
          <w:sz w:val="28"/>
          <w:szCs w:val="28"/>
        </w:rPr>
      </w:pPr>
      <w:r w:rsidRPr="00ED3954">
        <w:rPr>
          <w:rFonts w:ascii="Times New Roman" w:hAnsi="Times New Roman" w:cs="Times New Roman"/>
          <w:sz w:val="28"/>
          <w:szCs w:val="28"/>
        </w:rPr>
        <w:t>Обеспеченность специалистами в с</w:t>
      </w:r>
      <w:r w:rsidR="000A575C" w:rsidRPr="00ED3954">
        <w:rPr>
          <w:rFonts w:ascii="Times New Roman" w:hAnsi="Times New Roman" w:cs="Times New Roman"/>
          <w:sz w:val="28"/>
          <w:szCs w:val="28"/>
        </w:rPr>
        <w:t>ельхозпроизводств</w:t>
      </w:r>
      <w:r w:rsidRPr="00ED3954">
        <w:rPr>
          <w:rFonts w:ascii="Times New Roman" w:hAnsi="Times New Roman" w:cs="Times New Roman"/>
          <w:sz w:val="28"/>
          <w:szCs w:val="28"/>
        </w:rPr>
        <w:t>е</w:t>
      </w:r>
      <w:r w:rsidR="000A575C" w:rsidRPr="00ED3954">
        <w:rPr>
          <w:rFonts w:ascii="Times New Roman" w:hAnsi="Times New Roman" w:cs="Times New Roman"/>
          <w:sz w:val="28"/>
          <w:szCs w:val="28"/>
        </w:rPr>
        <w:t xml:space="preserve"> составляет 94%. В высших учебных заведениях аграрного и ветеринарного направления обучается свыше 60 студентов, но возврат молодых специалистов на село очень низкий. </w:t>
      </w:r>
    </w:p>
    <w:p w:rsidR="00417363" w:rsidRPr="00ED3954" w:rsidRDefault="00E23A74" w:rsidP="00E23A74">
      <w:pPr>
        <w:spacing w:after="0" w:line="360" w:lineRule="auto"/>
        <w:ind w:firstLine="708"/>
        <w:jc w:val="both"/>
        <w:rPr>
          <w:rFonts w:ascii="Times New Roman" w:hAnsi="Times New Roman" w:cs="Times New Roman"/>
          <w:sz w:val="28"/>
          <w:szCs w:val="28"/>
        </w:rPr>
      </w:pPr>
      <w:r w:rsidRPr="00ED3954">
        <w:rPr>
          <w:rFonts w:ascii="Times New Roman" w:hAnsi="Times New Roman" w:cs="Times New Roman"/>
          <w:sz w:val="28"/>
          <w:szCs w:val="28"/>
        </w:rPr>
        <w:t>За последние годы в отрасли  растениеводства произошли изменения, технология воздел</w:t>
      </w:r>
      <w:r w:rsidR="00417363" w:rsidRPr="00ED3954">
        <w:rPr>
          <w:rFonts w:ascii="Times New Roman" w:hAnsi="Times New Roman" w:cs="Times New Roman"/>
          <w:sz w:val="28"/>
          <w:szCs w:val="28"/>
        </w:rPr>
        <w:t>ы</w:t>
      </w:r>
      <w:r w:rsidRPr="00ED3954">
        <w:rPr>
          <w:rFonts w:ascii="Times New Roman" w:hAnsi="Times New Roman" w:cs="Times New Roman"/>
          <w:sz w:val="28"/>
          <w:szCs w:val="28"/>
        </w:rPr>
        <w:t>вания зерновых перешел на качественно новый уровень, появились новые виды и сорта зерновых культур. В этом году урожайность кукурузы на зерно составил  50,7 ц/га. Всего с 3089 га  собрано  15,7 тыс. тонн  зерна.  Наилучших показателей  добился  ООО «Логос</w:t>
      </w:r>
      <w:r w:rsidR="00417363" w:rsidRPr="00ED3954">
        <w:rPr>
          <w:rFonts w:ascii="Times New Roman" w:hAnsi="Times New Roman" w:cs="Times New Roman"/>
          <w:sz w:val="28"/>
          <w:szCs w:val="28"/>
        </w:rPr>
        <w:t>»</w:t>
      </w:r>
      <w:r w:rsidRPr="00ED3954">
        <w:rPr>
          <w:rFonts w:ascii="Times New Roman" w:hAnsi="Times New Roman" w:cs="Times New Roman"/>
          <w:sz w:val="28"/>
          <w:szCs w:val="28"/>
        </w:rPr>
        <w:t xml:space="preserve"> – урожайность  55 ц/га на площади 1500 га.    </w:t>
      </w:r>
    </w:p>
    <w:p w:rsidR="00417363" w:rsidRPr="00ED3954" w:rsidRDefault="00417363" w:rsidP="00E23A74">
      <w:pPr>
        <w:spacing w:after="0" w:line="360" w:lineRule="auto"/>
        <w:ind w:firstLine="708"/>
        <w:jc w:val="both"/>
        <w:rPr>
          <w:rFonts w:ascii="Times New Roman" w:hAnsi="Times New Roman" w:cs="Times New Roman"/>
          <w:sz w:val="28"/>
          <w:szCs w:val="28"/>
        </w:rPr>
      </w:pPr>
      <w:r w:rsidRPr="00ED3954">
        <w:rPr>
          <w:rFonts w:ascii="Times New Roman" w:hAnsi="Times New Roman" w:cs="Times New Roman"/>
          <w:sz w:val="28"/>
          <w:szCs w:val="28"/>
        </w:rPr>
        <w:t xml:space="preserve">Всего по району </w:t>
      </w:r>
      <w:r w:rsidR="00E23A74" w:rsidRPr="00ED3954">
        <w:rPr>
          <w:rFonts w:ascii="Times New Roman" w:hAnsi="Times New Roman" w:cs="Times New Roman"/>
          <w:sz w:val="28"/>
          <w:szCs w:val="28"/>
        </w:rPr>
        <w:t xml:space="preserve">площадь </w:t>
      </w:r>
      <w:r w:rsidRPr="00ED3954">
        <w:rPr>
          <w:rFonts w:ascii="Times New Roman" w:hAnsi="Times New Roman" w:cs="Times New Roman"/>
          <w:sz w:val="28"/>
          <w:szCs w:val="28"/>
        </w:rPr>
        <w:t xml:space="preserve">возделывание подсолнечника на семена </w:t>
      </w:r>
      <w:r w:rsidR="00E23A74" w:rsidRPr="00ED3954">
        <w:rPr>
          <w:rFonts w:ascii="Times New Roman" w:hAnsi="Times New Roman" w:cs="Times New Roman"/>
          <w:sz w:val="28"/>
          <w:szCs w:val="28"/>
        </w:rPr>
        <w:t xml:space="preserve">составляет  3217 га, урожайность 15,9 ц/га.  </w:t>
      </w:r>
      <w:r w:rsidRPr="00ED3954">
        <w:rPr>
          <w:rFonts w:ascii="Times New Roman" w:hAnsi="Times New Roman" w:cs="Times New Roman"/>
          <w:sz w:val="28"/>
          <w:szCs w:val="28"/>
        </w:rPr>
        <w:t>Наиболее успешные результаты показал</w:t>
      </w:r>
      <w:r w:rsidR="00E23A74" w:rsidRPr="00ED3954">
        <w:rPr>
          <w:rFonts w:ascii="Times New Roman" w:hAnsi="Times New Roman" w:cs="Times New Roman"/>
          <w:sz w:val="28"/>
          <w:szCs w:val="28"/>
        </w:rPr>
        <w:t xml:space="preserve"> ООО «Солтан</w:t>
      </w:r>
      <w:r w:rsidRPr="00ED3954">
        <w:rPr>
          <w:rFonts w:ascii="Times New Roman" w:hAnsi="Times New Roman" w:cs="Times New Roman"/>
          <w:sz w:val="28"/>
          <w:szCs w:val="28"/>
        </w:rPr>
        <w:t xml:space="preserve">» - </w:t>
      </w:r>
      <w:r w:rsidR="00E23A74" w:rsidRPr="00ED3954">
        <w:rPr>
          <w:rFonts w:ascii="Times New Roman" w:hAnsi="Times New Roman" w:cs="Times New Roman"/>
          <w:sz w:val="28"/>
          <w:szCs w:val="28"/>
        </w:rPr>
        <w:t xml:space="preserve"> на площади  755 га сумели получить 25,0 ц/га урожайности, валовый сбор составил  1888 тонн после доработки.  </w:t>
      </w:r>
    </w:p>
    <w:p w:rsidR="00E23A74" w:rsidRPr="00ED3954" w:rsidRDefault="00E23A74" w:rsidP="00E23A74">
      <w:pPr>
        <w:spacing w:after="0" w:line="360" w:lineRule="auto"/>
        <w:ind w:firstLine="708"/>
        <w:jc w:val="both"/>
        <w:rPr>
          <w:rFonts w:ascii="Times New Roman" w:hAnsi="Times New Roman" w:cs="Times New Roman"/>
          <w:sz w:val="28"/>
          <w:szCs w:val="28"/>
        </w:rPr>
      </w:pPr>
      <w:r w:rsidRPr="00ED3954">
        <w:rPr>
          <w:rFonts w:ascii="Times New Roman" w:hAnsi="Times New Roman" w:cs="Times New Roman"/>
          <w:sz w:val="28"/>
          <w:szCs w:val="28"/>
        </w:rPr>
        <w:t xml:space="preserve">За последние годы </w:t>
      </w:r>
      <w:r w:rsidR="00A171AB" w:rsidRPr="00ED3954">
        <w:rPr>
          <w:rFonts w:ascii="Times New Roman" w:hAnsi="Times New Roman" w:cs="Times New Roman"/>
          <w:sz w:val="28"/>
          <w:szCs w:val="28"/>
        </w:rPr>
        <w:t xml:space="preserve">увеличилась урожайность рапса, </w:t>
      </w:r>
      <w:r w:rsidRPr="00ED3954">
        <w:rPr>
          <w:rFonts w:ascii="Times New Roman" w:hAnsi="Times New Roman" w:cs="Times New Roman"/>
          <w:sz w:val="28"/>
          <w:szCs w:val="28"/>
        </w:rPr>
        <w:t xml:space="preserve"> за 2015 год </w:t>
      </w:r>
      <w:r w:rsidR="00A171AB" w:rsidRPr="00ED3954">
        <w:rPr>
          <w:rFonts w:ascii="Times New Roman" w:hAnsi="Times New Roman" w:cs="Times New Roman"/>
          <w:sz w:val="28"/>
          <w:szCs w:val="28"/>
        </w:rPr>
        <w:t>она составила</w:t>
      </w:r>
      <w:r w:rsidRPr="00ED3954">
        <w:rPr>
          <w:rFonts w:ascii="Times New Roman" w:hAnsi="Times New Roman" w:cs="Times New Roman"/>
          <w:sz w:val="28"/>
          <w:szCs w:val="28"/>
        </w:rPr>
        <w:t xml:space="preserve"> 14,8 ц/га, при валовом сборе 7345 тонн.  В перспективе площади этих  высокоэффективных культур будет расширяться.</w:t>
      </w:r>
    </w:p>
    <w:p w:rsidR="00E35CEC" w:rsidRPr="00ED3954" w:rsidRDefault="00E23A74" w:rsidP="00417363">
      <w:pPr>
        <w:spacing w:after="0" w:line="360" w:lineRule="auto"/>
        <w:ind w:firstLine="708"/>
        <w:jc w:val="both"/>
        <w:rPr>
          <w:rFonts w:ascii="Times New Roman" w:hAnsi="Times New Roman" w:cs="Times New Roman"/>
          <w:sz w:val="28"/>
          <w:szCs w:val="28"/>
        </w:rPr>
      </w:pPr>
      <w:r w:rsidRPr="00ED3954">
        <w:rPr>
          <w:rFonts w:ascii="Times New Roman" w:hAnsi="Times New Roman" w:cs="Times New Roman"/>
          <w:sz w:val="28"/>
          <w:szCs w:val="28"/>
        </w:rPr>
        <w:t xml:space="preserve">В районе фермерское движение  приобретает качественно новые черты, многие из них создали семейные животноводческие фермы </w:t>
      </w:r>
      <w:r w:rsidR="00417363" w:rsidRPr="00ED3954">
        <w:rPr>
          <w:rFonts w:ascii="Times New Roman" w:hAnsi="Times New Roman" w:cs="Times New Roman"/>
          <w:sz w:val="28"/>
          <w:szCs w:val="28"/>
        </w:rPr>
        <w:t>(38 единиц - и</w:t>
      </w:r>
      <w:r w:rsidRPr="00ED3954">
        <w:rPr>
          <w:rFonts w:ascii="Times New Roman" w:hAnsi="Times New Roman" w:cs="Times New Roman"/>
          <w:sz w:val="28"/>
          <w:szCs w:val="28"/>
        </w:rPr>
        <w:t>з них  11 молочных,  15 по откорму  КРС, 7 конефермы, гусеферма, 2 овцефермы и две по пчеловодству</w:t>
      </w:r>
      <w:r w:rsidR="00417363" w:rsidRPr="00ED3954">
        <w:rPr>
          <w:rFonts w:ascii="Times New Roman" w:hAnsi="Times New Roman" w:cs="Times New Roman"/>
          <w:sz w:val="28"/>
          <w:szCs w:val="28"/>
        </w:rPr>
        <w:t>)</w:t>
      </w:r>
      <w:r w:rsidRPr="00ED3954">
        <w:rPr>
          <w:rFonts w:ascii="Times New Roman" w:hAnsi="Times New Roman" w:cs="Times New Roman"/>
          <w:sz w:val="28"/>
          <w:szCs w:val="28"/>
        </w:rPr>
        <w:t>. В настоящее время  на стадии строительства еще 11  ферм.</w:t>
      </w:r>
    </w:p>
    <w:p w:rsidR="00E35CEC" w:rsidRPr="00ED3954" w:rsidRDefault="00E35CEC" w:rsidP="00E35CEC">
      <w:pPr>
        <w:spacing w:after="0" w:line="360" w:lineRule="auto"/>
        <w:ind w:firstLine="708"/>
        <w:jc w:val="both"/>
        <w:rPr>
          <w:rFonts w:ascii="Times New Roman" w:hAnsi="Times New Roman" w:cs="Times New Roman"/>
          <w:sz w:val="28"/>
          <w:szCs w:val="28"/>
        </w:rPr>
      </w:pPr>
      <w:r w:rsidRPr="00ED3954">
        <w:rPr>
          <w:rFonts w:ascii="Times New Roman" w:hAnsi="Times New Roman" w:cs="Times New Roman"/>
          <w:sz w:val="28"/>
          <w:szCs w:val="28"/>
        </w:rPr>
        <w:t>В селе Козяково-Челны уверенно набирает обороты свиноводческий комплекс ООО «Агрокам», где поголовье свиней достигл</w:t>
      </w:r>
      <w:r w:rsidR="00417363" w:rsidRPr="00ED3954">
        <w:rPr>
          <w:rFonts w:ascii="Times New Roman" w:hAnsi="Times New Roman" w:cs="Times New Roman"/>
          <w:sz w:val="28"/>
          <w:szCs w:val="28"/>
        </w:rPr>
        <w:t>о</w:t>
      </w:r>
      <w:r w:rsidRPr="00ED3954">
        <w:rPr>
          <w:rFonts w:ascii="Times New Roman" w:hAnsi="Times New Roman" w:cs="Times New Roman"/>
          <w:sz w:val="28"/>
          <w:szCs w:val="28"/>
        </w:rPr>
        <w:t xml:space="preserve"> 7631 голов, что больше уровня прошлого года на 5248 голов. Произведено  за  2015 года  718 тонн свинины. Благодаря применению кормов с активными биодобавками </w:t>
      </w:r>
      <w:r w:rsidR="00790A16" w:rsidRPr="00ED3954">
        <w:rPr>
          <w:rFonts w:ascii="Times New Roman" w:hAnsi="Times New Roman" w:cs="Times New Roman"/>
          <w:sz w:val="28"/>
          <w:szCs w:val="28"/>
        </w:rPr>
        <w:t>с</w:t>
      </w:r>
      <w:r w:rsidRPr="00ED3954">
        <w:rPr>
          <w:rFonts w:ascii="Times New Roman" w:hAnsi="Times New Roman" w:cs="Times New Roman"/>
          <w:sz w:val="28"/>
          <w:szCs w:val="28"/>
        </w:rPr>
        <w:t>реднесуточные привесы свиней достига</w:t>
      </w:r>
      <w:r w:rsidR="00790A16" w:rsidRPr="00ED3954">
        <w:rPr>
          <w:rFonts w:ascii="Times New Roman" w:hAnsi="Times New Roman" w:cs="Times New Roman"/>
          <w:sz w:val="28"/>
          <w:szCs w:val="28"/>
        </w:rPr>
        <w:t>ю</w:t>
      </w:r>
      <w:r w:rsidRPr="00ED3954">
        <w:rPr>
          <w:rFonts w:ascii="Times New Roman" w:hAnsi="Times New Roman" w:cs="Times New Roman"/>
          <w:sz w:val="28"/>
          <w:szCs w:val="28"/>
        </w:rPr>
        <w:t xml:space="preserve">т до 750-800 граммов.  </w:t>
      </w:r>
    </w:p>
    <w:p w:rsidR="00E35CEC" w:rsidRPr="00ED3954" w:rsidRDefault="00E35CEC" w:rsidP="00E35CEC">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lastRenderedPageBreak/>
        <w:tab/>
      </w:r>
      <w:r w:rsidR="00A171AB" w:rsidRPr="00ED3954">
        <w:rPr>
          <w:rFonts w:ascii="Times New Roman" w:hAnsi="Times New Roman" w:cs="Times New Roman"/>
          <w:sz w:val="28"/>
          <w:szCs w:val="28"/>
        </w:rPr>
        <w:tab/>
      </w:r>
      <w:r w:rsidRPr="00ED3954">
        <w:rPr>
          <w:rFonts w:ascii="Times New Roman" w:hAnsi="Times New Roman" w:cs="Times New Roman"/>
          <w:sz w:val="28"/>
          <w:szCs w:val="28"/>
        </w:rPr>
        <w:t>Наряду с развитием сельского хозяйства экономическая эффективность района обусловлена и  работой промышленных предприятий.</w:t>
      </w:r>
    </w:p>
    <w:p w:rsidR="00E35CEC" w:rsidRPr="00ED3954" w:rsidRDefault="00E35CEC" w:rsidP="00E35CEC">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r>
      <w:r w:rsidR="00A171AB" w:rsidRPr="00ED3954">
        <w:rPr>
          <w:rFonts w:ascii="Times New Roman" w:hAnsi="Times New Roman" w:cs="Times New Roman"/>
          <w:sz w:val="28"/>
          <w:szCs w:val="28"/>
        </w:rPr>
        <w:tab/>
        <w:t>За счет эффективной работы промышленных предприятий таких как ЗАО «АПК Русский Мрамор», МУП «Теплоэнергосервис» и ПО «Кама-Плюс» у</w:t>
      </w:r>
      <w:r w:rsidRPr="00ED3954">
        <w:rPr>
          <w:rFonts w:ascii="Times New Roman" w:hAnsi="Times New Roman" w:cs="Times New Roman"/>
          <w:sz w:val="28"/>
          <w:szCs w:val="28"/>
        </w:rPr>
        <w:t>дельный вес объема отгруженной продукции в отрасли п</w:t>
      </w:r>
      <w:r w:rsidR="00A171AB" w:rsidRPr="00ED3954">
        <w:rPr>
          <w:rFonts w:ascii="Times New Roman" w:hAnsi="Times New Roman" w:cs="Times New Roman"/>
          <w:sz w:val="28"/>
          <w:szCs w:val="28"/>
        </w:rPr>
        <w:t>ромышленности    составляет 17,5 %.</w:t>
      </w:r>
    </w:p>
    <w:p w:rsidR="00E35CEC" w:rsidRPr="00ED3954" w:rsidRDefault="00E35CEC" w:rsidP="00E35CEC">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r>
      <w:r w:rsidR="00A171AB" w:rsidRPr="00ED3954">
        <w:rPr>
          <w:rFonts w:ascii="Times New Roman" w:hAnsi="Times New Roman" w:cs="Times New Roman"/>
          <w:sz w:val="28"/>
          <w:szCs w:val="28"/>
        </w:rPr>
        <w:tab/>
      </w:r>
      <w:r w:rsidRPr="00ED3954">
        <w:rPr>
          <w:rFonts w:ascii="Times New Roman" w:hAnsi="Times New Roman" w:cs="Times New Roman"/>
          <w:sz w:val="28"/>
          <w:szCs w:val="28"/>
        </w:rPr>
        <w:t xml:space="preserve">По итогам 2015 года  индекс промышленного производства составил 142% к уровню 2014 года. Положительная динамика прослеживается в связи с наращиванием производственной мощности мясоперерабатывающего предприятия ЗАО «АПК Русский Мрамор». Объем отгруженных товаров на этом предприятии вырос в 2 раза по сравнению с 2014 годом. За предыдущий год предприятием забито 6000 голов КРС и произведено продукции на сумму 404,3 миллиона рублей. Задействовано 76 рабочих мест.  </w:t>
      </w:r>
    </w:p>
    <w:p w:rsidR="00CA7451" w:rsidRPr="00ED3954" w:rsidRDefault="00E35CEC" w:rsidP="00E35CEC">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 xml:space="preserve">Необходимо отметить результативность основных промышленных предприятий: рост объемов ООО «РыбнослободскийАгрохимсервис» составляет 37 %, ПО «Кама-Плюс» - 23%, филиала ООО УК «Просто молоко» - 16%. </w:t>
      </w:r>
    </w:p>
    <w:p w:rsidR="00E35CEC" w:rsidRPr="00ED3954" w:rsidRDefault="00E35CEC" w:rsidP="00E35CEC">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 xml:space="preserve">В 2015 году Кзыл-Юлдузским лесничеством выполнен объем работ на сумму 5,6 миллионов рублей, вывезено 11,3 тысячи  кбм древесины на завод «КастамонуИнтегрейтед Вуд Индастри» на сумму около 10 миллионов рублей. </w:t>
      </w:r>
    </w:p>
    <w:p w:rsidR="00E35CEC" w:rsidRPr="00ED3954" w:rsidRDefault="00E35CEC" w:rsidP="00E35CEC">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 xml:space="preserve">Развитие экономики района в значительной степени связано с повышением эффективности малого и среднего бизнеса.  На территории района осуществляют свою хозяйственную деятельность 620  субъектов малого предпринимательства, из них 152 малых предприятий и 468 индивидуальных предпринимателей, где трудятся порядка 1,5 тыс. граждан.  В консолидированный бюджет района за прошедший год от деятельности субъектов малого и среднего бизнеса поступило 25,8%  собственных доходов. </w:t>
      </w:r>
    </w:p>
    <w:p w:rsidR="00790A16" w:rsidRPr="00ED3954" w:rsidRDefault="00790A16" w:rsidP="00E35CEC">
      <w:pPr>
        <w:pStyle w:val="a4"/>
        <w:tabs>
          <w:tab w:val="left" w:pos="306"/>
        </w:tabs>
        <w:spacing w:after="0" w:line="360" w:lineRule="auto"/>
        <w:ind w:left="0"/>
        <w:jc w:val="both"/>
        <w:rPr>
          <w:rFonts w:ascii="Times New Roman" w:hAnsi="Times New Roman" w:cs="Times New Roman"/>
          <w:sz w:val="28"/>
          <w:szCs w:val="28"/>
        </w:rPr>
      </w:pPr>
    </w:p>
    <w:p w:rsidR="00CA7451" w:rsidRPr="00ED3954" w:rsidRDefault="00CA7451" w:rsidP="00CA7451">
      <w:pPr>
        <w:spacing w:after="0" w:line="360" w:lineRule="auto"/>
        <w:jc w:val="center"/>
        <w:rPr>
          <w:rFonts w:ascii="Times New Roman" w:hAnsi="Times New Roman" w:cs="Times New Roman"/>
          <w:b/>
          <w:sz w:val="28"/>
          <w:szCs w:val="28"/>
        </w:rPr>
      </w:pPr>
      <w:r w:rsidRPr="00ED3954">
        <w:rPr>
          <w:rFonts w:ascii="Times New Roman" w:hAnsi="Times New Roman" w:cs="Times New Roman"/>
          <w:b/>
          <w:sz w:val="28"/>
          <w:szCs w:val="28"/>
        </w:rPr>
        <w:t xml:space="preserve">Таблица </w:t>
      </w:r>
      <w:r w:rsidR="00524D2F" w:rsidRPr="00ED3954">
        <w:rPr>
          <w:rFonts w:ascii="Times New Roman" w:hAnsi="Times New Roman" w:cs="Times New Roman"/>
          <w:b/>
          <w:sz w:val="28"/>
          <w:szCs w:val="28"/>
        </w:rPr>
        <w:t xml:space="preserve">№ 3. </w:t>
      </w:r>
      <w:r w:rsidRPr="00ED3954">
        <w:rPr>
          <w:rFonts w:ascii="Times New Roman" w:hAnsi="Times New Roman" w:cs="Times New Roman"/>
          <w:b/>
          <w:sz w:val="28"/>
          <w:szCs w:val="28"/>
        </w:rPr>
        <w:t>Оценка динамики изменения показателей социально - экономического развития РСМР за период 2012 – 2015 гг.</w:t>
      </w:r>
    </w:p>
    <w:p w:rsidR="00CA7451" w:rsidRPr="00ED3954" w:rsidRDefault="00CA7451" w:rsidP="00CA7451">
      <w:pPr>
        <w:spacing w:after="0" w:line="360" w:lineRule="auto"/>
        <w:jc w:val="center"/>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7"/>
        <w:gridCol w:w="1276"/>
        <w:gridCol w:w="1389"/>
        <w:gridCol w:w="1417"/>
        <w:gridCol w:w="1417"/>
      </w:tblGrid>
      <w:tr w:rsidR="00790A16" w:rsidRPr="00ED3954" w:rsidTr="00C10482">
        <w:trPr>
          <w:trHeight w:val="483"/>
          <w:tblHeader/>
        </w:trPr>
        <w:tc>
          <w:tcPr>
            <w:tcW w:w="4707"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tcPr>
          <w:p w:rsidR="00790A16" w:rsidRPr="00ED3954" w:rsidRDefault="00790A16" w:rsidP="00480DDA">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lastRenderedPageBreak/>
              <w:t>Наименование показателя</w:t>
            </w:r>
          </w:p>
        </w:tc>
        <w:tc>
          <w:tcPr>
            <w:tcW w:w="5499" w:type="dxa"/>
            <w:gridSpan w:val="4"/>
          </w:tcPr>
          <w:p w:rsidR="00790A16" w:rsidRPr="00ED3954" w:rsidRDefault="00790A16" w:rsidP="00480DDA">
            <w:pPr>
              <w:jc w:val="center"/>
              <w:rPr>
                <w:rFonts w:ascii="Times New Roman" w:hAnsi="Times New Roman" w:cs="Times New Roman"/>
                <w:sz w:val="28"/>
                <w:szCs w:val="28"/>
              </w:rPr>
            </w:pPr>
            <w:r w:rsidRPr="00ED3954">
              <w:rPr>
                <w:rFonts w:ascii="Times New Roman" w:hAnsi="Times New Roman" w:cs="Times New Roman"/>
                <w:sz w:val="28"/>
                <w:szCs w:val="28"/>
              </w:rPr>
              <w:t>ПЕРИОДЫ</w:t>
            </w:r>
          </w:p>
        </w:tc>
      </w:tr>
      <w:tr w:rsidR="00790A16" w:rsidRPr="00ED3954" w:rsidTr="00790A16">
        <w:trPr>
          <w:trHeight w:val="362"/>
        </w:trPr>
        <w:tc>
          <w:tcPr>
            <w:tcW w:w="4707" w:type="dxa"/>
            <w:vMerge/>
            <w:tcBorders>
              <w:left w:val="single" w:sz="4" w:space="0" w:color="auto"/>
              <w:right w:val="single" w:sz="4" w:space="0" w:color="auto"/>
            </w:tcBorders>
            <w:noWrap/>
            <w:vAlign w:val="center"/>
          </w:tcPr>
          <w:p w:rsidR="00790A16" w:rsidRPr="00ED3954" w:rsidRDefault="00790A16" w:rsidP="00480DDA">
            <w:pPr>
              <w:spacing w:after="0" w:line="360" w:lineRule="auto"/>
              <w:jc w:val="center"/>
              <w:rPr>
                <w:rFonts w:ascii="Times New Roman" w:hAnsi="Times New Roman" w:cs="Times New Roman"/>
                <w:sz w:val="28"/>
                <w:szCs w:val="28"/>
              </w:rPr>
            </w:pPr>
          </w:p>
        </w:tc>
        <w:tc>
          <w:tcPr>
            <w:tcW w:w="1276" w:type="dxa"/>
            <w:tcBorders>
              <w:top w:val="single" w:sz="4" w:space="0" w:color="auto"/>
              <w:left w:val="single" w:sz="4" w:space="0" w:color="auto"/>
              <w:right w:val="single" w:sz="4" w:space="0" w:color="auto"/>
            </w:tcBorders>
            <w:shd w:val="clear" w:color="auto" w:fill="76923C" w:themeFill="accent3" w:themeFillShade="BF"/>
            <w:vAlign w:val="center"/>
          </w:tcPr>
          <w:p w:rsidR="00790A16" w:rsidRPr="00ED3954" w:rsidRDefault="00790A16" w:rsidP="00480DDA">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2013г.</w:t>
            </w:r>
          </w:p>
        </w:tc>
        <w:tc>
          <w:tcPr>
            <w:tcW w:w="1389" w:type="dxa"/>
            <w:tcBorders>
              <w:top w:val="single" w:sz="4" w:space="0" w:color="auto"/>
              <w:left w:val="single" w:sz="4" w:space="0" w:color="auto"/>
              <w:right w:val="single" w:sz="4" w:space="0" w:color="auto"/>
            </w:tcBorders>
            <w:shd w:val="clear" w:color="auto" w:fill="76923C" w:themeFill="accent3" w:themeFillShade="BF"/>
            <w:vAlign w:val="center"/>
          </w:tcPr>
          <w:p w:rsidR="00790A16" w:rsidRPr="00ED3954" w:rsidRDefault="00790A16" w:rsidP="00480DDA">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2014г.</w:t>
            </w:r>
          </w:p>
        </w:tc>
        <w:tc>
          <w:tcPr>
            <w:tcW w:w="1417" w:type="dxa"/>
            <w:tcBorders>
              <w:top w:val="single" w:sz="4" w:space="0" w:color="auto"/>
              <w:left w:val="single" w:sz="4" w:space="0" w:color="auto"/>
              <w:right w:val="single" w:sz="4" w:space="0" w:color="auto"/>
            </w:tcBorders>
            <w:shd w:val="clear" w:color="auto" w:fill="76923C" w:themeFill="accent3" w:themeFillShade="BF"/>
          </w:tcPr>
          <w:p w:rsidR="00790A16" w:rsidRPr="00ED3954" w:rsidRDefault="00790A16" w:rsidP="00480DDA">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2015г.</w:t>
            </w:r>
          </w:p>
          <w:p w:rsidR="00790A16" w:rsidRPr="00ED3954" w:rsidRDefault="00790A16" w:rsidP="00480DDA">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план</w:t>
            </w:r>
          </w:p>
        </w:tc>
        <w:tc>
          <w:tcPr>
            <w:tcW w:w="1417" w:type="dxa"/>
            <w:tcBorders>
              <w:top w:val="single" w:sz="4" w:space="0" w:color="auto"/>
              <w:left w:val="single" w:sz="4" w:space="0" w:color="auto"/>
              <w:right w:val="single" w:sz="4" w:space="0" w:color="auto"/>
            </w:tcBorders>
            <w:shd w:val="clear" w:color="auto" w:fill="76923C" w:themeFill="accent3" w:themeFillShade="BF"/>
            <w:vAlign w:val="center"/>
          </w:tcPr>
          <w:p w:rsidR="00790A16" w:rsidRPr="00ED3954" w:rsidRDefault="00790A16" w:rsidP="00480DDA">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2015г.</w:t>
            </w:r>
          </w:p>
          <w:p w:rsidR="00790A16" w:rsidRPr="00ED3954" w:rsidRDefault="00790A16" w:rsidP="00480DDA">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факт</w:t>
            </w:r>
          </w:p>
        </w:tc>
      </w:tr>
      <w:tr w:rsidR="004F32E7" w:rsidRPr="00ED3954" w:rsidTr="00E20FDB">
        <w:trPr>
          <w:trHeight w:val="344"/>
        </w:trPr>
        <w:tc>
          <w:tcPr>
            <w:tcW w:w="470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Численность постоянного населения (на начало года) чел.</w:t>
            </w:r>
          </w:p>
        </w:tc>
        <w:tc>
          <w:tcPr>
            <w:tcW w:w="1276" w:type="dxa"/>
            <w:tcBorders>
              <w:left w:val="single" w:sz="4" w:space="0" w:color="auto"/>
              <w:right w:val="single" w:sz="4" w:space="0" w:color="auto"/>
            </w:tcBorders>
            <w:vAlign w:val="center"/>
          </w:tcPr>
          <w:p w:rsidR="00E20FDB" w:rsidRPr="00ED3954" w:rsidRDefault="002A5EFE" w:rsidP="00F47B7F">
            <w:pPr>
              <w:spacing w:line="360" w:lineRule="auto"/>
              <w:jc w:val="center"/>
              <w:rPr>
                <w:rFonts w:ascii="Times New Roman" w:hAnsi="Times New Roman" w:cs="Times New Roman"/>
                <w:sz w:val="28"/>
                <w:szCs w:val="28"/>
              </w:rPr>
            </w:pPr>
            <w:r w:rsidRPr="00ED3954">
              <w:rPr>
                <w:rFonts w:ascii="Times New Roman" w:hAnsi="Times New Roman" w:cs="Times New Roman"/>
                <w:sz w:val="28"/>
                <w:szCs w:val="28"/>
              </w:rPr>
              <w:t>26</w:t>
            </w:r>
            <w:r w:rsidR="00F65403" w:rsidRPr="00ED3954">
              <w:rPr>
                <w:rFonts w:ascii="Times New Roman" w:hAnsi="Times New Roman" w:cs="Times New Roman"/>
                <w:sz w:val="28"/>
                <w:szCs w:val="28"/>
              </w:rPr>
              <w:t>910</w:t>
            </w:r>
          </w:p>
        </w:tc>
        <w:tc>
          <w:tcPr>
            <w:tcW w:w="1389" w:type="dxa"/>
            <w:tcBorders>
              <w:left w:val="single" w:sz="4" w:space="0" w:color="auto"/>
              <w:right w:val="single" w:sz="4" w:space="0" w:color="auto"/>
            </w:tcBorders>
            <w:vAlign w:val="center"/>
          </w:tcPr>
          <w:p w:rsidR="00E20FDB" w:rsidRPr="00ED3954" w:rsidRDefault="00F65403" w:rsidP="00F47B7F">
            <w:pPr>
              <w:spacing w:line="360" w:lineRule="auto"/>
              <w:jc w:val="center"/>
              <w:rPr>
                <w:rFonts w:ascii="Times New Roman" w:hAnsi="Times New Roman" w:cs="Times New Roman"/>
                <w:sz w:val="28"/>
                <w:szCs w:val="28"/>
              </w:rPr>
            </w:pPr>
            <w:r w:rsidRPr="00ED3954">
              <w:rPr>
                <w:rFonts w:ascii="Times New Roman" w:hAnsi="Times New Roman" w:cs="Times New Roman"/>
                <w:sz w:val="28"/>
                <w:szCs w:val="28"/>
              </w:rPr>
              <w:t>26560</w:t>
            </w:r>
          </w:p>
        </w:tc>
        <w:tc>
          <w:tcPr>
            <w:tcW w:w="1417" w:type="dxa"/>
            <w:tcBorders>
              <w:left w:val="single" w:sz="4" w:space="0" w:color="auto"/>
              <w:right w:val="single" w:sz="4" w:space="0" w:color="auto"/>
            </w:tcBorders>
            <w:vAlign w:val="center"/>
          </w:tcPr>
          <w:p w:rsidR="00E20FDB" w:rsidRPr="00ED3954" w:rsidRDefault="00E20FDB" w:rsidP="00F47B7F">
            <w:pPr>
              <w:spacing w:line="360" w:lineRule="auto"/>
              <w:jc w:val="center"/>
              <w:rPr>
                <w:rFonts w:ascii="Times New Roman" w:hAnsi="Times New Roman" w:cs="Times New Roman"/>
                <w:sz w:val="28"/>
                <w:szCs w:val="28"/>
              </w:rPr>
            </w:pPr>
            <w:r w:rsidRPr="00ED3954">
              <w:rPr>
                <w:rFonts w:ascii="Times New Roman" w:hAnsi="Times New Roman" w:cs="Times New Roman"/>
                <w:sz w:val="28"/>
                <w:szCs w:val="28"/>
              </w:rPr>
              <w:t>26500</w:t>
            </w:r>
          </w:p>
        </w:tc>
        <w:tc>
          <w:tcPr>
            <w:tcW w:w="1417" w:type="dxa"/>
            <w:tcBorders>
              <w:left w:val="single" w:sz="4" w:space="0" w:color="auto"/>
              <w:right w:val="single" w:sz="4" w:space="0" w:color="auto"/>
            </w:tcBorders>
            <w:vAlign w:val="center"/>
          </w:tcPr>
          <w:p w:rsidR="00E20FDB" w:rsidRPr="00ED3954" w:rsidRDefault="00F65403" w:rsidP="00F47B7F">
            <w:pPr>
              <w:spacing w:line="360" w:lineRule="auto"/>
              <w:jc w:val="center"/>
              <w:rPr>
                <w:rFonts w:ascii="Times New Roman" w:hAnsi="Times New Roman" w:cs="Times New Roman"/>
                <w:sz w:val="28"/>
                <w:szCs w:val="28"/>
              </w:rPr>
            </w:pPr>
            <w:r w:rsidRPr="00ED3954">
              <w:rPr>
                <w:rFonts w:ascii="Times New Roman" w:hAnsi="Times New Roman" w:cs="Times New Roman"/>
                <w:sz w:val="28"/>
                <w:szCs w:val="28"/>
              </w:rPr>
              <w:t>26233</w:t>
            </w:r>
          </w:p>
        </w:tc>
      </w:tr>
      <w:tr w:rsidR="004F32E7" w:rsidRPr="00ED3954" w:rsidTr="00E20FDB">
        <w:trPr>
          <w:trHeight w:val="448"/>
        </w:trPr>
        <w:tc>
          <w:tcPr>
            <w:tcW w:w="470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в % к предыдущему году</w:t>
            </w:r>
          </w:p>
        </w:tc>
        <w:tc>
          <w:tcPr>
            <w:tcW w:w="1276" w:type="dxa"/>
            <w:tcBorders>
              <w:top w:val="single" w:sz="4" w:space="0" w:color="auto"/>
              <w:left w:val="single" w:sz="4" w:space="0" w:color="auto"/>
              <w:bottom w:val="single" w:sz="4" w:space="0" w:color="auto"/>
              <w:right w:val="single" w:sz="4" w:space="0" w:color="auto"/>
            </w:tcBorders>
            <w:vAlign w:val="center"/>
          </w:tcPr>
          <w:p w:rsidR="00E20FDB" w:rsidRPr="00ED3954" w:rsidRDefault="002A5EFE"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98,5</w:t>
            </w:r>
          </w:p>
        </w:tc>
        <w:tc>
          <w:tcPr>
            <w:tcW w:w="1389"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98,7</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2A5EFE"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99,0</w:t>
            </w:r>
          </w:p>
        </w:tc>
      </w:tr>
      <w:tr w:rsidR="004F32E7" w:rsidRPr="00ED3954" w:rsidTr="00E20FDB">
        <w:trPr>
          <w:trHeight w:val="448"/>
        </w:trPr>
        <w:tc>
          <w:tcPr>
            <w:tcW w:w="470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Валовой территориальный продукт-всего, млн. руб.</w:t>
            </w:r>
          </w:p>
        </w:tc>
        <w:tc>
          <w:tcPr>
            <w:tcW w:w="1276"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3243,8</w:t>
            </w:r>
          </w:p>
        </w:tc>
        <w:tc>
          <w:tcPr>
            <w:tcW w:w="1389"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4158,8</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4450,0</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4746,1</w:t>
            </w:r>
          </w:p>
        </w:tc>
      </w:tr>
      <w:tr w:rsidR="004F32E7" w:rsidRPr="00ED3954" w:rsidTr="00E20FDB">
        <w:trPr>
          <w:trHeight w:val="510"/>
        </w:trPr>
        <w:tc>
          <w:tcPr>
            <w:tcW w:w="470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в % к предыдущему году</w:t>
            </w:r>
          </w:p>
        </w:tc>
        <w:tc>
          <w:tcPr>
            <w:tcW w:w="1276"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105,4</w:t>
            </w:r>
          </w:p>
        </w:tc>
        <w:tc>
          <w:tcPr>
            <w:tcW w:w="1389"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128,2</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114,0</w:t>
            </w:r>
          </w:p>
        </w:tc>
      </w:tr>
      <w:tr w:rsidR="004F32E7" w:rsidRPr="00ED3954" w:rsidTr="00E20FDB">
        <w:trPr>
          <w:trHeight w:val="510"/>
        </w:trPr>
        <w:tc>
          <w:tcPr>
            <w:tcW w:w="4707" w:type="dxa"/>
            <w:tcBorders>
              <w:top w:val="single" w:sz="4" w:space="0" w:color="auto"/>
              <w:left w:val="single" w:sz="4" w:space="0" w:color="auto"/>
              <w:bottom w:val="single" w:sz="4" w:space="0" w:color="auto"/>
              <w:right w:val="single" w:sz="4" w:space="0" w:color="auto"/>
            </w:tcBorders>
            <w:vAlign w:val="center"/>
          </w:tcPr>
          <w:p w:rsidR="00E20FDB" w:rsidRPr="00ED3954" w:rsidRDefault="00A171A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Объем добавленной стоимости по крупным и средним предприятиям</w:t>
            </w:r>
            <w:r w:rsidR="00E20FDB" w:rsidRPr="00ED3954">
              <w:rPr>
                <w:rFonts w:ascii="Times New Roman" w:hAnsi="Times New Roman" w:cs="Times New Roman"/>
                <w:sz w:val="28"/>
                <w:szCs w:val="28"/>
              </w:rPr>
              <w:t xml:space="preserve"> всего, тыс. руб.  (в фактических ценах)</w:t>
            </w:r>
          </w:p>
        </w:tc>
        <w:tc>
          <w:tcPr>
            <w:tcW w:w="1276"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598377,0</w:t>
            </w:r>
          </w:p>
        </w:tc>
        <w:tc>
          <w:tcPr>
            <w:tcW w:w="1389"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574012,0</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596972,0</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593826,0</w:t>
            </w:r>
          </w:p>
        </w:tc>
      </w:tr>
      <w:tr w:rsidR="004F32E7" w:rsidRPr="00ED3954" w:rsidTr="00E20FDB">
        <w:trPr>
          <w:trHeight w:val="371"/>
        </w:trPr>
        <w:tc>
          <w:tcPr>
            <w:tcW w:w="470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в % к предыдущему году</w:t>
            </w:r>
          </w:p>
        </w:tc>
        <w:tc>
          <w:tcPr>
            <w:tcW w:w="1276"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128,6</w:t>
            </w:r>
          </w:p>
        </w:tc>
        <w:tc>
          <w:tcPr>
            <w:tcW w:w="1389"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95,9</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103,5</w:t>
            </w:r>
          </w:p>
        </w:tc>
      </w:tr>
      <w:tr w:rsidR="004F32E7" w:rsidRPr="00ED3954" w:rsidTr="00E20FDB">
        <w:trPr>
          <w:trHeight w:val="510"/>
        </w:trPr>
        <w:tc>
          <w:tcPr>
            <w:tcW w:w="470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Объем отгруженных товаров собственного производства, выполненных работ и услуг собственными силами, млн. руб.</w:t>
            </w:r>
          </w:p>
        </w:tc>
        <w:tc>
          <w:tcPr>
            <w:tcW w:w="1276"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171,1</w:t>
            </w:r>
          </w:p>
        </w:tc>
        <w:tc>
          <w:tcPr>
            <w:tcW w:w="1389"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165,9</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181,8</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343,7</w:t>
            </w:r>
          </w:p>
        </w:tc>
      </w:tr>
      <w:tr w:rsidR="004F32E7" w:rsidRPr="00ED3954" w:rsidTr="00E20FDB">
        <w:trPr>
          <w:trHeight w:val="377"/>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в % к предыдущему году</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94,2</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97,0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207,2</w:t>
            </w:r>
          </w:p>
        </w:tc>
      </w:tr>
      <w:tr w:rsidR="004F32E7" w:rsidRPr="00ED3954" w:rsidTr="00E20FDB">
        <w:trPr>
          <w:trHeight w:val="665"/>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A171AB">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 xml:space="preserve">Валовая продукция сельского хозяйства   во всех категориях хозяйств, </w:t>
            </w:r>
            <w:r w:rsidR="00A171AB" w:rsidRPr="00ED3954">
              <w:rPr>
                <w:rFonts w:ascii="Times New Roman" w:hAnsi="Times New Roman" w:cs="Times New Roman"/>
                <w:sz w:val="28"/>
                <w:szCs w:val="28"/>
              </w:rPr>
              <w:t>в действующих ценах</w:t>
            </w:r>
            <w:r w:rsidRPr="00ED3954">
              <w:rPr>
                <w:rFonts w:ascii="Times New Roman" w:hAnsi="Times New Roman" w:cs="Times New Roman"/>
                <w:sz w:val="28"/>
                <w:szCs w:val="28"/>
              </w:rPr>
              <w:t>, млн. руб.   (в сельхозформированиях</w:t>
            </w:r>
            <w:r w:rsidR="00A171AB" w:rsidRPr="00ED3954">
              <w:rPr>
                <w:rFonts w:ascii="Times New Roman" w:hAnsi="Times New Roman" w:cs="Times New Roman"/>
                <w:sz w:val="28"/>
                <w:szCs w:val="28"/>
              </w:rPr>
              <w:t xml:space="preserve"> и с учетом ЛПХ</w:t>
            </w:r>
            <w:r w:rsidRPr="00ED3954">
              <w:rPr>
                <w:rFonts w:ascii="Times New Roman" w:hAnsi="Times New Roman" w:cs="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2399,1</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3093,2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3135</w:t>
            </w:r>
            <w:r w:rsidR="00E20FDB" w:rsidRPr="00ED3954">
              <w:rPr>
                <w:rFonts w:ascii="Times New Roman" w:hAnsi="Times New Roman" w:cs="Times New Roman"/>
                <w:sz w:val="28"/>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3186,0</w:t>
            </w:r>
          </w:p>
        </w:tc>
      </w:tr>
      <w:tr w:rsidR="004F32E7" w:rsidRPr="00ED3954" w:rsidTr="00E20FDB">
        <w:trPr>
          <w:trHeight w:val="533"/>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 xml:space="preserve">в % к предыдущему году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105,0</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129,0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103</w:t>
            </w:r>
            <w:r w:rsidR="00E20FDB" w:rsidRPr="00ED3954">
              <w:rPr>
                <w:rFonts w:ascii="Times New Roman" w:hAnsi="Times New Roman" w:cs="Times New Roman"/>
                <w:sz w:val="28"/>
                <w:szCs w:val="28"/>
              </w:rPr>
              <w:t>,0</w:t>
            </w:r>
          </w:p>
        </w:tc>
      </w:tr>
      <w:tr w:rsidR="004F32E7" w:rsidRPr="00ED3954" w:rsidTr="00E20FDB">
        <w:trPr>
          <w:trHeight w:val="268"/>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Произведено зерна, тыс. тонн</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55,607</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104,281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103,343</w:t>
            </w:r>
          </w:p>
        </w:tc>
      </w:tr>
      <w:tr w:rsidR="004F32E7" w:rsidRPr="00ED3954" w:rsidTr="00E20FDB">
        <w:trPr>
          <w:trHeight w:val="401"/>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Произведено сахарной свеклы, тыс. тонн</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w:t>
            </w:r>
          </w:p>
        </w:tc>
      </w:tr>
      <w:tr w:rsidR="004F32E7" w:rsidRPr="00ED3954" w:rsidTr="00E20FDB">
        <w:trPr>
          <w:trHeight w:val="695"/>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lastRenderedPageBreak/>
              <w:t>Произведено молока, тонн во всех категориях хозяйств (с/х формированиях, КФХ и ИП)</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13469</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13851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p>
          <w:p w:rsidR="00E20FDB" w:rsidRPr="00ED3954" w:rsidRDefault="00E20FDB" w:rsidP="00F47B7F">
            <w:pPr>
              <w:tabs>
                <w:tab w:val="left" w:pos="666"/>
              </w:tabs>
              <w:jc w:val="center"/>
              <w:rPr>
                <w:rFonts w:ascii="Times New Roman" w:hAnsi="Times New Roman" w:cs="Times New Roman"/>
                <w:sz w:val="28"/>
                <w:szCs w:val="28"/>
              </w:rPr>
            </w:pPr>
            <w:r w:rsidRPr="00ED3954">
              <w:rPr>
                <w:rFonts w:ascii="Times New Roman" w:hAnsi="Times New Roman" w:cs="Times New Roman"/>
                <w:sz w:val="28"/>
                <w:szCs w:val="28"/>
              </w:rPr>
              <w:t>14260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14359</w:t>
            </w:r>
          </w:p>
        </w:tc>
      </w:tr>
      <w:tr w:rsidR="004F32E7" w:rsidRPr="00ED3954" w:rsidTr="00E20FDB">
        <w:trPr>
          <w:trHeight w:val="274"/>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Урожайность зерновых, ц с га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18,0</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24,3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23,0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23,1</w:t>
            </w:r>
          </w:p>
        </w:tc>
      </w:tr>
      <w:tr w:rsidR="004F32E7" w:rsidRPr="00ED3954" w:rsidTr="00E20FDB">
        <w:trPr>
          <w:trHeight w:val="268"/>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Урожайность сахарной свеклы, ц с га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w:t>
            </w:r>
          </w:p>
        </w:tc>
      </w:tr>
      <w:tr w:rsidR="004F32E7" w:rsidRPr="00ED3954" w:rsidTr="00E20FDB">
        <w:trPr>
          <w:trHeight w:val="254"/>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Надоено молока на корову, кг (по с/х организациям.)</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4210</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4329</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4500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4620</w:t>
            </w:r>
          </w:p>
        </w:tc>
      </w:tr>
      <w:tr w:rsidR="004F32E7" w:rsidRPr="00ED3954" w:rsidTr="00E20FDB">
        <w:trPr>
          <w:trHeight w:val="533"/>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 xml:space="preserve">Среднесуточные привесы, грамм:       </w:t>
            </w:r>
          </w:p>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 xml:space="preserve">       - крупного рогатого скота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617</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693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700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710</w:t>
            </w:r>
          </w:p>
        </w:tc>
      </w:tr>
      <w:tr w:rsidR="004F32E7" w:rsidRPr="00ED3954" w:rsidTr="00E20FDB">
        <w:trPr>
          <w:trHeight w:val="241"/>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480DDA">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 свиней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289</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669</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450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487</w:t>
            </w:r>
          </w:p>
        </w:tc>
      </w:tr>
      <w:tr w:rsidR="004F32E7" w:rsidRPr="00ED3954" w:rsidTr="00E20FDB">
        <w:trPr>
          <w:trHeight w:val="525"/>
        </w:trPr>
        <w:tc>
          <w:tcPr>
            <w:tcW w:w="470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Объем инвестиций в основной капитал за счет всех источников финансирования, млн. руб.</w:t>
            </w:r>
          </w:p>
        </w:tc>
        <w:tc>
          <w:tcPr>
            <w:tcW w:w="1276" w:type="dxa"/>
            <w:tcBorders>
              <w:top w:val="single" w:sz="4" w:space="0" w:color="auto"/>
              <w:left w:val="single" w:sz="4" w:space="0" w:color="auto"/>
              <w:bottom w:val="single" w:sz="4" w:space="0" w:color="auto"/>
              <w:right w:val="single" w:sz="4" w:space="0" w:color="auto"/>
            </w:tcBorders>
            <w:vAlign w:val="center"/>
          </w:tcPr>
          <w:p w:rsidR="00E20FDB" w:rsidRPr="00ED3954" w:rsidRDefault="00B84802"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834,7</w:t>
            </w:r>
          </w:p>
        </w:tc>
        <w:tc>
          <w:tcPr>
            <w:tcW w:w="1389" w:type="dxa"/>
            <w:tcBorders>
              <w:top w:val="single" w:sz="4" w:space="0" w:color="auto"/>
              <w:left w:val="single" w:sz="4" w:space="0" w:color="auto"/>
              <w:bottom w:val="single" w:sz="4" w:space="0" w:color="auto"/>
              <w:right w:val="single" w:sz="4" w:space="0" w:color="auto"/>
            </w:tcBorders>
            <w:vAlign w:val="center"/>
          </w:tcPr>
          <w:p w:rsidR="00E20FDB" w:rsidRPr="00ED3954" w:rsidRDefault="00B84802"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654,4</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B84802"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810,2</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907,9</w:t>
            </w:r>
          </w:p>
        </w:tc>
      </w:tr>
      <w:tr w:rsidR="004F32E7" w:rsidRPr="00ED3954" w:rsidTr="00E20FDB">
        <w:trPr>
          <w:trHeight w:val="291"/>
        </w:trPr>
        <w:tc>
          <w:tcPr>
            <w:tcW w:w="470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в % к предыдущему году</w:t>
            </w:r>
          </w:p>
        </w:tc>
        <w:tc>
          <w:tcPr>
            <w:tcW w:w="1276" w:type="dxa"/>
            <w:tcBorders>
              <w:top w:val="single" w:sz="4" w:space="0" w:color="auto"/>
              <w:left w:val="single" w:sz="4" w:space="0" w:color="auto"/>
              <w:bottom w:val="single" w:sz="4" w:space="0" w:color="auto"/>
              <w:right w:val="single" w:sz="4" w:space="0" w:color="auto"/>
            </w:tcBorders>
            <w:vAlign w:val="center"/>
          </w:tcPr>
          <w:p w:rsidR="00E20FDB" w:rsidRPr="00ED3954" w:rsidRDefault="00B84802"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64,3</w:t>
            </w:r>
          </w:p>
        </w:tc>
        <w:tc>
          <w:tcPr>
            <w:tcW w:w="1389" w:type="dxa"/>
            <w:tcBorders>
              <w:top w:val="single" w:sz="4" w:space="0" w:color="auto"/>
              <w:left w:val="single" w:sz="4" w:space="0" w:color="auto"/>
              <w:bottom w:val="single" w:sz="4" w:space="0" w:color="auto"/>
              <w:right w:val="single" w:sz="4" w:space="0" w:color="auto"/>
            </w:tcBorders>
            <w:vAlign w:val="center"/>
          </w:tcPr>
          <w:p w:rsidR="00E20FDB" w:rsidRPr="00ED3954" w:rsidRDefault="00B84802"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78,4</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139,0</w:t>
            </w:r>
          </w:p>
        </w:tc>
      </w:tr>
      <w:tr w:rsidR="004F32E7" w:rsidRPr="00ED3954" w:rsidTr="00E20FDB">
        <w:trPr>
          <w:trHeight w:val="525"/>
        </w:trPr>
        <w:tc>
          <w:tcPr>
            <w:tcW w:w="470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в. т. ч объём инвестиции в основной капитал (без бюджетных средств)</w:t>
            </w:r>
          </w:p>
        </w:tc>
        <w:tc>
          <w:tcPr>
            <w:tcW w:w="1276" w:type="dxa"/>
            <w:tcBorders>
              <w:top w:val="single" w:sz="4" w:space="0" w:color="auto"/>
              <w:left w:val="single" w:sz="4" w:space="0" w:color="auto"/>
              <w:bottom w:val="single" w:sz="4" w:space="0" w:color="auto"/>
              <w:right w:val="single" w:sz="4" w:space="0" w:color="auto"/>
            </w:tcBorders>
            <w:vAlign w:val="center"/>
          </w:tcPr>
          <w:p w:rsidR="00E20FDB" w:rsidRPr="00ED3954" w:rsidRDefault="00B84802"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790,3</w:t>
            </w:r>
          </w:p>
        </w:tc>
        <w:tc>
          <w:tcPr>
            <w:tcW w:w="1389" w:type="dxa"/>
            <w:tcBorders>
              <w:top w:val="single" w:sz="4" w:space="0" w:color="auto"/>
              <w:left w:val="single" w:sz="4" w:space="0" w:color="auto"/>
              <w:bottom w:val="single" w:sz="4" w:space="0" w:color="auto"/>
              <w:right w:val="single" w:sz="4" w:space="0" w:color="auto"/>
            </w:tcBorders>
            <w:vAlign w:val="center"/>
          </w:tcPr>
          <w:p w:rsidR="00E20FDB" w:rsidRPr="00ED3954" w:rsidRDefault="00B84802"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631,8</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B84802"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765,1</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B84802"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873,5</w:t>
            </w:r>
          </w:p>
        </w:tc>
      </w:tr>
      <w:tr w:rsidR="004F32E7" w:rsidRPr="00ED3954" w:rsidTr="00E20FDB">
        <w:trPr>
          <w:trHeight w:val="525"/>
        </w:trPr>
        <w:tc>
          <w:tcPr>
            <w:tcW w:w="470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-объём инвестиции (без бюджетных) в расчёте на душу населения, тыс. руб.</w:t>
            </w:r>
          </w:p>
        </w:tc>
        <w:tc>
          <w:tcPr>
            <w:tcW w:w="1276" w:type="dxa"/>
            <w:tcBorders>
              <w:top w:val="single" w:sz="4" w:space="0" w:color="auto"/>
              <w:left w:val="single" w:sz="4" w:space="0" w:color="auto"/>
              <w:bottom w:val="single" w:sz="4" w:space="0" w:color="auto"/>
              <w:right w:val="single" w:sz="4" w:space="0" w:color="auto"/>
            </w:tcBorders>
            <w:vAlign w:val="center"/>
          </w:tcPr>
          <w:p w:rsidR="00E20FDB" w:rsidRPr="00ED3954" w:rsidRDefault="00207B9E"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13,6</w:t>
            </w:r>
          </w:p>
        </w:tc>
        <w:tc>
          <w:tcPr>
            <w:tcW w:w="1389"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23,6</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207B9E"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29,2</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207B9E"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33,3</w:t>
            </w:r>
          </w:p>
        </w:tc>
      </w:tr>
      <w:tr w:rsidR="004F32E7" w:rsidRPr="00ED3954" w:rsidTr="00E20FDB">
        <w:trPr>
          <w:trHeight w:val="525"/>
        </w:trPr>
        <w:tc>
          <w:tcPr>
            <w:tcW w:w="470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Ввод общей площади жилых домов, кв.м.</w:t>
            </w:r>
          </w:p>
        </w:tc>
        <w:tc>
          <w:tcPr>
            <w:tcW w:w="1276"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11209</w:t>
            </w:r>
          </w:p>
        </w:tc>
        <w:tc>
          <w:tcPr>
            <w:tcW w:w="1389"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13100</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207B9E"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13000</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207B9E"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13005</w:t>
            </w:r>
          </w:p>
        </w:tc>
      </w:tr>
      <w:tr w:rsidR="00E20FDB" w:rsidRPr="00ED3954" w:rsidTr="00E20FDB">
        <w:trPr>
          <w:trHeight w:val="355"/>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в % к предыдущему году, соответствующего периода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101,3</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117,0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207B9E"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100</w:t>
            </w:r>
            <w:r w:rsidR="00E20FDB" w:rsidRPr="00ED3954">
              <w:rPr>
                <w:rFonts w:ascii="Times New Roman" w:hAnsi="Times New Roman" w:cs="Times New Roman"/>
                <w:sz w:val="28"/>
                <w:szCs w:val="28"/>
              </w:rPr>
              <w:t>,0</w:t>
            </w:r>
          </w:p>
        </w:tc>
      </w:tr>
      <w:tr w:rsidR="00E20FDB" w:rsidRPr="00ED3954" w:rsidTr="00E20FDB">
        <w:trPr>
          <w:trHeight w:val="355"/>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Налоговые и неналоговые доходы, тыс. руб.</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138504,9</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168960,3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A15173"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167585,0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A15173"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175079,5</w:t>
            </w:r>
          </w:p>
        </w:tc>
      </w:tr>
      <w:tr w:rsidR="00E20FDB" w:rsidRPr="00ED3954" w:rsidTr="00E20FDB">
        <w:trPr>
          <w:trHeight w:val="355"/>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темп роста к предыдущему году,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107,0</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122,0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A15173"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104</w:t>
            </w:r>
          </w:p>
        </w:tc>
      </w:tr>
      <w:tr w:rsidR="00E20FDB" w:rsidRPr="00ED3954" w:rsidTr="00E20FDB">
        <w:trPr>
          <w:trHeight w:val="355"/>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в т.ч. в расчёте на душу населения, рублей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A15173"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5150,0</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A15173"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6370,0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A15173"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6680,0</w:t>
            </w:r>
          </w:p>
        </w:tc>
      </w:tr>
      <w:tr w:rsidR="00E20FDB" w:rsidRPr="00ED3954" w:rsidTr="00E20FDB">
        <w:trPr>
          <w:trHeight w:val="355"/>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lastRenderedPageBreak/>
              <w:t>Объем розничного товарооборота во всех каналах ее реализации, млн. руб.</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1392,7</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1498,3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A15173"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1447,3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A15173"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1563,5</w:t>
            </w:r>
          </w:p>
        </w:tc>
      </w:tr>
      <w:tr w:rsidR="00A171AB" w:rsidRPr="00ED3954" w:rsidTr="00E20FDB">
        <w:trPr>
          <w:trHeight w:val="397"/>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A171AB" w:rsidRPr="00ED3954" w:rsidRDefault="00A171AB" w:rsidP="00F4634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в % к предыдущему году, соответствующего периода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109,4</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107,5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1AB" w:rsidRPr="00ED3954" w:rsidRDefault="00A171AB" w:rsidP="00F47B7F">
            <w:pPr>
              <w:spacing w:after="0" w:line="360" w:lineRule="auto"/>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104,0</w:t>
            </w:r>
          </w:p>
        </w:tc>
      </w:tr>
      <w:tr w:rsidR="00A171AB" w:rsidRPr="00ED3954" w:rsidTr="00E20FDB">
        <w:trPr>
          <w:trHeight w:val="287"/>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A171AB" w:rsidRPr="00ED3954" w:rsidRDefault="00A171A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Оборот розничной торговли в расчёте на душу населения, тыс. руб.</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51,8</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56,5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1AB" w:rsidRPr="00ED3954" w:rsidRDefault="00A171AB" w:rsidP="00F47B7F">
            <w:pPr>
              <w:spacing w:after="0" w:line="360" w:lineRule="auto"/>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59,6</w:t>
            </w:r>
          </w:p>
        </w:tc>
      </w:tr>
      <w:tr w:rsidR="00A171AB" w:rsidRPr="00ED3954" w:rsidTr="00E20FDB">
        <w:trPr>
          <w:trHeight w:val="417"/>
        </w:trPr>
        <w:tc>
          <w:tcPr>
            <w:tcW w:w="470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 xml:space="preserve">Объем реализации платных услуг населению - всего, млн. руб. </w:t>
            </w:r>
          </w:p>
        </w:tc>
        <w:tc>
          <w:tcPr>
            <w:tcW w:w="1276"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293,7</w:t>
            </w:r>
          </w:p>
        </w:tc>
        <w:tc>
          <w:tcPr>
            <w:tcW w:w="1389"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298,2</w:t>
            </w: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937,3</w:t>
            </w: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205,0</w:t>
            </w:r>
          </w:p>
        </w:tc>
      </w:tr>
      <w:tr w:rsidR="00A171AB" w:rsidRPr="00ED3954" w:rsidTr="00E20FDB">
        <w:trPr>
          <w:trHeight w:val="473"/>
        </w:trPr>
        <w:tc>
          <w:tcPr>
            <w:tcW w:w="470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Объем реализации платных услуг населения на душу населения, тыс. руб.</w:t>
            </w:r>
          </w:p>
        </w:tc>
        <w:tc>
          <w:tcPr>
            <w:tcW w:w="1276"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10,9</w:t>
            </w:r>
          </w:p>
        </w:tc>
        <w:tc>
          <w:tcPr>
            <w:tcW w:w="1389"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11,3</w:t>
            </w: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7,8</w:t>
            </w:r>
          </w:p>
        </w:tc>
      </w:tr>
      <w:tr w:rsidR="00A171AB" w:rsidRPr="00ED3954" w:rsidTr="00E20FDB">
        <w:trPr>
          <w:trHeight w:val="245"/>
        </w:trPr>
        <w:tc>
          <w:tcPr>
            <w:tcW w:w="470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Фонд оплаты труда, млн. руб.</w:t>
            </w:r>
          </w:p>
        </w:tc>
        <w:tc>
          <w:tcPr>
            <w:tcW w:w="1276"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875,9</w:t>
            </w:r>
          </w:p>
        </w:tc>
        <w:tc>
          <w:tcPr>
            <w:tcW w:w="1389"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912,9</w:t>
            </w: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jc w:val="center"/>
              <w:rPr>
                <w:rFonts w:ascii="Times New Roman" w:hAnsi="Times New Roman" w:cs="Times New Roman"/>
                <w:sz w:val="28"/>
                <w:szCs w:val="28"/>
              </w:rPr>
            </w:pPr>
            <w:r w:rsidRPr="00ED3954">
              <w:rPr>
                <w:rFonts w:ascii="Times New Roman" w:hAnsi="Times New Roman" w:cs="Times New Roman"/>
                <w:sz w:val="28"/>
                <w:szCs w:val="28"/>
              </w:rPr>
              <w:t>937,3</w:t>
            </w: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jc w:val="center"/>
              <w:rPr>
                <w:rFonts w:ascii="Times New Roman" w:hAnsi="Times New Roman" w:cs="Times New Roman"/>
                <w:sz w:val="28"/>
                <w:szCs w:val="28"/>
              </w:rPr>
            </w:pPr>
            <w:r w:rsidRPr="00ED3954">
              <w:rPr>
                <w:rFonts w:ascii="Times New Roman" w:hAnsi="Times New Roman" w:cs="Times New Roman"/>
                <w:sz w:val="28"/>
                <w:szCs w:val="28"/>
              </w:rPr>
              <w:t>949,4</w:t>
            </w:r>
          </w:p>
        </w:tc>
      </w:tr>
      <w:tr w:rsidR="00A171AB" w:rsidRPr="00ED3954" w:rsidTr="00E20FDB">
        <w:trPr>
          <w:trHeight w:val="361"/>
        </w:trPr>
        <w:tc>
          <w:tcPr>
            <w:tcW w:w="470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к предыдущему году, %</w:t>
            </w:r>
          </w:p>
        </w:tc>
        <w:tc>
          <w:tcPr>
            <w:tcW w:w="1276"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115,5</w:t>
            </w:r>
          </w:p>
        </w:tc>
        <w:tc>
          <w:tcPr>
            <w:tcW w:w="1389"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104,2</w:t>
            </w: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jc w:val="center"/>
              <w:rPr>
                <w:rFonts w:ascii="Times New Roman" w:hAnsi="Times New Roman" w:cs="Times New Roman"/>
                <w:sz w:val="28"/>
                <w:szCs w:val="28"/>
              </w:rPr>
            </w:pPr>
            <w:r w:rsidRPr="00ED3954">
              <w:rPr>
                <w:rFonts w:ascii="Times New Roman" w:hAnsi="Times New Roman" w:cs="Times New Roman"/>
                <w:sz w:val="28"/>
                <w:szCs w:val="28"/>
              </w:rPr>
              <w:t>104</w:t>
            </w:r>
          </w:p>
        </w:tc>
      </w:tr>
      <w:tr w:rsidR="00A171AB" w:rsidRPr="00ED3954" w:rsidTr="00E20FDB">
        <w:trPr>
          <w:trHeight w:val="337"/>
        </w:trPr>
        <w:tc>
          <w:tcPr>
            <w:tcW w:w="4707" w:type="dxa"/>
            <w:tcBorders>
              <w:top w:val="single" w:sz="4" w:space="0" w:color="auto"/>
              <w:left w:val="single" w:sz="4" w:space="0" w:color="auto"/>
              <w:bottom w:val="single" w:sz="4" w:space="0" w:color="auto"/>
              <w:right w:val="single" w:sz="4" w:space="0" w:color="auto"/>
            </w:tcBorders>
          </w:tcPr>
          <w:p w:rsidR="00A171AB" w:rsidRPr="00ED3954" w:rsidRDefault="00A171AB" w:rsidP="00480DDA">
            <w:pPr>
              <w:spacing w:after="0" w:line="360" w:lineRule="auto"/>
              <w:ind w:right="-110"/>
              <w:rPr>
                <w:rFonts w:ascii="Times New Roman" w:hAnsi="Times New Roman" w:cs="Times New Roman"/>
                <w:sz w:val="28"/>
                <w:szCs w:val="28"/>
              </w:rPr>
            </w:pPr>
            <w:r w:rsidRPr="00ED3954">
              <w:rPr>
                <w:rFonts w:ascii="Times New Roman" w:hAnsi="Times New Roman" w:cs="Times New Roman"/>
                <w:sz w:val="28"/>
                <w:szCs w:val="28"/>
              </w:rPr>
              <w:t>Среднесписочная численность работающих</w:t>
            </w:r>
          </w:p>
        </w:tc>
        <w:tc>
          <w:tcPr>
            <w:tcW w:w="1276"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4542</w:t>
            </w:r>
          </w:p>
        </w:tc>
        <w:tc>
          <w:tcPr>
            <w:tcW w:w="1389"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tabs>
                <w:tab w:val="left" w:pos="487"/>
              </w:tabs>
              <w:spacing w:line="360" w:lineRule="auto"/>
              <w:jc w:val="center"/>
              <w:rPr>
                <w:rFonts w:ascii="Times New Roman" w:hAnsi="Times New Roman" w:cs="Times New Roman"/>
                <w:sz w:val="28"/>
                <w:szCs w:val="28"/>
              </w:rPr>
            </w:pPr>
            <w:r w:rsidRPr="00ED3954">
              <w:rPr>
                <w:rFonts w:ascii="Times New Roman" w:hAnsi="Times New Roman" w:cs="Times New Roman"/>
                <w:sz w:val="28"/>
                <w:szCs w:val="28"/>
              </w:rPr>
              <w:t>4265</w:t>
            </w: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4132</w:t>
            </w: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4200</w:t>
            </w:r>
          </w:p>
        </w:tc>
      </w:tr>
      <w:tr w:rsidR="00A171AB" w:rsidRPr="00ED3954" w:rsidTr="00E20FDB">
        <w:trPr>
          <w:trHeight w:val="347"/>
        </w:trPr>
        <w:tc>
          <w:tcPr>
            <w:tcW w:w="470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к предыдущему году, %</w:t>
            </w:r>
          </w:p>
        </w:tc>
        <w:tc>
          <w:tcPr>
            <w:tcW w:w="1276"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96,2</w:t>
            </w:r>
          </w:p>
        </w:tc>
        <w:tc>
          <w:tcPr>
            <w:tcW w:w="1389"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jc w:val="center"/>
              <w:rPr>
                <w:rFonts w:ascii="Times New Roman" w:hAnsi="Times New Roman" w:cs="Times New Roman"/>
                <w:sz w:val="28"/>
                <w:szCs w:val="28"/>
              </w:rPr>
            </w:pPr>
            <w:r w:rsidRPr="00ED3954">
              <w:rPr>
                <w:rFonts w:ascii="Times New Roman" w:hAnsi="Times New Roman" w:cs="Times New Roman"/>
                <w:sz w:val="28"/>
                <w:szCs w:val="28"/>
              </w:rPr>
              <w:t>93,9</w:t>
            </w: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98,5</w:t>
            </w:r>
          </w:p>
        </w:tc>
      </w:tr>
      <w:tr w:rsidR="00A171AB" w:rsidRPr="00ED3954" w:rsidTr="00E20FDB">
        <w:trPr>
          <w:trHeight w:val="523"/>
        </w:trPr>
        <w:tc>
          <w:tcPr>
            <w:tcW w:w="470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Среднемесячная начисленная заработная плата (по полному кругу предприятий), рублей</w:t>
            </w:r>
          </w:p>
        </w:tc>
        <w:tc>
          <w:tcPr>
            <w:tcW w:w="1276"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16071,0</w:t>
            </w:r>
          </w:p>
        </w:tc>
        <w:tc>
          <w:tcPr>
            <w:tcW w:w="1389"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17838,6</w:t>
            </w: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18903,5</w:t>
            </w: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18837,7</w:t>
            </w:r>
          </w:p>
        </w:tc>
      </w:tr>
      <w:tr w:rsidR="00A171AB" w:rsidRPr="00ED3954" w:rsidTr="00E20FDB">
        <w:trPr>
          <w:trHeight w:val="352"/>
        </w:trPr>
        <w:tc>
          <w:tcPr>
            <w:tcW w:w="470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темп роста к предыдущему году, %</w:t>
            </w:r>
          </w:p>
        </w:tc>
        <w:tc>
          <w:tcPr>
            <w:tcW w:w="1276"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120,0</w:t>
            </w:r>
          </w:p>
        </w:tc>
        <w:tc>
          <w:tcPr>
            <w:tcW w:w="1389"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111,0</w:t>
            </w: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107</w:t>
            </w:r>
          </w:p>
        </w:tc>
      </w:tr>
      <w:tr w:rsidR="00A171AB" w:rsidRPr="00ED3954" w:rsidTr="00E20FDB">
        <w:trPr>
          <w:trHeight w:val="371"/>
        </w:trPr>
        <w:tc>
          <w:tcPr>
            <w:tcW w:w="470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Зарегистрированное число безработных (на конец периода), чел.</w:t>
            </w:r>
          </w:p>
        </w:tc>
        <w:tc>
          <w:tcPr>
            <w:tcW w:w="1276"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186</w:t>
            </w:r>
          </w:p>
        </w:tc>
        <w:tc>
          <w:tcPr>
            <w:tcW w:w="1389"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111</w:t>
            </w: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line="360" w:lineRule="auto"/>
              <w:jc w:val="center"/>
              <w:rPr>
                <w:rFonts w:ascii="Times New Roman" w:hAnsi="Times New Roman" w:cs="Times New Roman"/>
                <w:sz w:val="28"/>
                <w:szCs w:val="28"/>
              </w:rPr>
            </w:pPr>
            <w:r w:rsidRPr="00ED3954">
              <w:rPr>
                <w:rFonts w:ascii="Times New Roman" w:hAnsi="Times New Roman" w:cs="Times New Roman"/>
                <w:sz w:val="28"/>
                <w:szCs w:val="28"/>
              </w:rPr>
              <w:t>120</w:t>
            </w: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line="360" w:lineRule="auto"/>
              <w:jc w:val="center"/>
              <w:rPr>
                <w:rFonts w:ascii="Times New Roman" w:hAnsi="Times New Roman" w:cs="Times New Roman"/>
                <w:sz w:val="28"/>
                <w:szCs w:val="28"/>
              </w:rPr>
            </w:pPr>
            <w:r w:rsidRPr="00ED3954">
              <w:rPr>
                <w:rFonts w:ascii="Times New Roman" w:hAnsi="Times New Roman" w:cs="Times New Roman"/>
                <w:sz w:val="28"/>
                <w:szCs w:val="28"/>
              </w:rPr>
              <w:t>103</w:t>
            </w:r>
          </w:p>
        </w:tc>
      </w:tr>
      <w:tr w:rsidR="00A171AB" w:rsidRPr="00ED3954" w:rsidTr="00E20FDB">
        <w:trPr>
          <w:trHeight w:val="339"/>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A171AB" w:rsidRPr="00ED3954" w:rsidRDefault="00A171A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 xml:space="preserve">Уровень зарегистрированной безработицы на конец периода, %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1,55</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0,93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0,97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0,87</w:t>
            </w:r>
          </w:p>
        </w:tc>
      </w:tr>
    </w:tbl>
    <w:p w:rsidR="00DD200D" w:rsidRPr="00ED3954" w:rsidRDefault="00DD200D" w:rsidP="00CA7451">
      <w:pPr>
        <w:spacing w:after="0" w:line="360" w:lineRule="auto"/>
        <w:ind w:firstLine="567"/>
        <w:jc w:val="both"/>
        <w:rPr>
          <w:rFonts w:ascii="Times New Roman" w:hAnsi="Times New Roman" w:cs="Times New Roman"/>
          <w:sz w:val="28"/>
          <w:szCs w:val="28"/>
        </w:rPr>
      </w:pPr>
    </w:p>
    <w:p w:rsidR="00F8715A" w:rsidRPr="00ED3954" w:rsidRDefault="00F8715A" w:rsidP="002A5EFE">
      <w:pPr>
        <w:spacing w:after="0" w:line="360" w:lineRule="auto"/>
        <w:ind w:firstLine="567"/>
        <w:jc w:val="both"/>
        <w:rPr>
          <w:rFonts w:ascii="Times New Roman" w:hAnsi="Times New Roman" w:cs="Times New Roman"/>
          <w:sz w:val="28"/>
          <w:szCs w:val="28"/>
        </w:rPr>
      </w:pPr>
      <w:r w:rsidRPr="00ED3954">
        <w:rPr>
          <w:rFonts w:ascii="Times New Roman" w:hAnsi="Times New Roman" w:cs="Times New Roman"/>
          <w:sz w:val="28"/>
          <w:szCs w:val="28"/>
        </w:rPr>
        <w:t xml:space="preserve">За прошедший год </w:t>
      </w:r>
      <w:r w:rsidR="00B268A0" w:rsidRPr="00ED3954">
        <w:rPr>
          <w:rFonts w:ascii="Times New Roman" w:hAnsi="Times New Roman" w:cs="Times New Roman"/>
          <w:sz w:val="28"/>
          <w:szCs w:val="28"/>
        </w:rPr>
        <w:t>отмечена положите</w:t>
      </w:r>
      <w:r w:rsidRPr="00ED3954">
        <w:rPr>
          <w:rFonts w:ascii="Times New Roman" w:hAnsi="Times New Roman" w:cs="Times New Roman"/>
          <w:sz w:val="28"/>
          <w:szCs w:val="28"/>
        </w:rPr>
        <w:t>ль</w:t>
      </w:r>
      <w:r w:rsidR="00B268A0" w:rsidRPr="00ED3954">
        <w:rPr>
          <w:rFonts w:ascii="Times New Roman" w:hAnsi="Times New Roman" w:cs="Times New Roman"/>
          <w:sz w:val="28"/>
          <w:szCs w:val="28"/>
        </w:rPr>
        <w:t xml:space="preserve">ная динамика роста большинства показателей: </w:t>
      </w:r>
    </w:p>
    <w:p w:rsidR="00F8715A" w:rsidRPr="00ED3954" w:rsidRDefault="00F8715A" w:rsidP="002A5EFE">
      <w:pPr>
        <w:spacing w:after="0" w:line="360" w:lineRule="auto"/>
        <w:ind w:firstLine="567"/>
        <w:jc w:val="both"/>
        <w:rPr>
          <w:rFonts w:ascii="Times New Roman" w:hAnsi="Times New Roman" w:cs="Times New Roman"/>
          <w:sz w:val="28"/>
          <w:szCs w:val="28"/>
        </w:rPr>
      </w:pPr>
      <w:r w:rsidRPr="00ED3954">
        <w:rPr>
          <w:rFonts w:ascii="Times New Roman" w:hAnsi="Times New Roman" w:cs="Times New Roman"/>
          <w:sz w:val="28"/>
          <w:szCs w:val="28"/>
        </w:rPr>
        <w:lastRenderedPageBreak/>
        <w:t>Э</w:t>
      </w:r>
      <w:r w:rsidR="00B268A0" w:rsidRPr="00ED3954">
        <w:rPr>
          <w:rFonts w:ascii="Times New Roman" w:hAnsi="Times New Roman" w:cs="Times New Roman"/>
          <w:sz w:val="28"/>
          <w:szCs w:val="28"/>
        </w:rPr>
        <w:t>то увеличение валового территориальн</w:t>
      </w:r>
      <w:r w:rsidR="002A5EFE" w:rsidRPr="00ED3954">
        <w:rPr>
          <w:rFonts w:ascii="Times New Roman" w:hAnsi="Times New Roman" w:cs="Times New Roman"/>
          <w:sz w:val="28"/>
          <w:szCs w:val="28"/>
        </w:rPr>
        <w:t>ого продукта до 4 миллиардов 746</w:t>
      </w:r>
      <w:r w:rsidR="00B268A0" w:rsidRPr="00ED3954">
        <w:rPr>
          <w:rFonts w:ascii="Times New Roman" w:hAnsi="Times New Roman" w:cs="Times New Roman"/>
          <w:sz w:val="28"/>
          <w:szCs w:val="28"/>
        </w:rPr>
        <w:t xml:space="preserve"> м</w:t>
      </w:r>
      <w:r w:rsidR="002A5EFE" w:rsidRPr="00ED3954">
        <w:rPr>
          <w:rFonts w:ascii="Times New Roman" w:hAnsi="Times New Roman" w:cs="Times New Roman"/>
          <w:sz w:val="28"/>
          <w:szCs w:val="28"/>
        </w:rPr>
        <w:t>иллионов рублей с ростом на 114</w:t>
      </w:r>
      <w:r w:rsidR="008E39A4" w:rsidRPr="00ED3954">
        <w:rPr>
          <w:rFonts w:ascii="Times New Roman" w:hAnsi="Times New Roman" w:cs="Times New Roman"/>
          <w:sz w:val="28"/>
          <w:szCs w:val="28"/>
        </w:rPr>
        <w:t xml:space="preserve">%. </w:t>
      </w:r>
    </w:p>
    <w:p w:rsidR="00B268A0" w:rsidRPr="00ED3954" w:rsidRDefault="002A5EFE" w:rsidP="002A5EFE">
      <w:pPr>
        <w:spacing w:after="0" w:line="360" w:lineRule="auto"/>
        <w:ind w:firstLine="567"/>
        <w:jc w:val="both"/>
        <w:rPr>
          <w:rFonts w:ascii="Times New Roman" w:hAnsi="Times New Roman" w:cs="Times New Roman"/>
          <w:sz w:val="28"/>
          <w:szCs w:val="28"/>
        </w:rPr>
      </w:pPr>
      <w:r w:rsidRPr="00ED3954">
        <w:rPr>
          <w:rFonts w:ascii="Times New Roman" w:hAnsi="Times New Roman" w:cs="Times New Roman"/>
          <w:sz w:val="28"/>
          <w:szCs w:val="28"/>
        </w:rPr>
        <w:t xml:space="preserve">Объем отгруженных товаров собственного производства, выполненных работ и услуг собственными силами по чистым видам экономической деятельности в за 2015 год составил 343 млн. 710 тыс. рублей или 207 % к предыдущему году. </w:t>
      </w:r>
      <w:r w:rsidR="00B268A0" w:rsidRPr="00ED3954">
        <w:rPr>
          <w:rFonts w:ascii="Times New Roman" w:hAnsi="Times New Roman" w:cs="Times New Roman"/>
          <w:sz w:val="28"/>
          <w:szCs w:val="28"/>
        </w:rPr>
        <w:t>Объем к</w:t>
      </w:r>
      <w:r w:rsidRPr="00ED3954">
        <w:rPr>
          <w:rFonts w:ascii="Times New Roman" w:hAnsi="Times New Roman" w:cs="Times New Roman"/>
          <w:sz w:val="28"/>
          <w:szCs w:val="28"/>
        </w:rPr>
        <w:t>апитальных вложений составил 132</w:t>
      </w:r>
      <w:r w:rsidR="00B268A0" w:rsidRPr="00ED3954">
        <w:rPr>
          <w:rFonts w:ascii="Times New Roman" w:hAnsi="Times New Roman" w:cs="Times New Roman"/>
          <w:sz w:val="28"/>
          <w:szCs w:val="28"/>
        </w:rPr>
        <w:t>% к уровню предыдущего года.</w:t>
      </w:r>
    </w:p>
    <w:p w:rsidR="00722623" w:rsidRPr="00ED3954" w:rsidRDefault="00722623" w:rsidP="002A5EFE">
      <w:pPr>
        <w:spacing w:after="0" w:line="360" w:lineRule="auto"/>
        <w:ind w:firstLine="567"/>
        <w:jc w:val="both"/>
        <w:rPr>
          <w:rFonts w:ascii="Times New Roman" w:hAnsi="Times New Roman" w:cs="Times New Roman"/>
          <w:sz w:val="28"/>
          <w:szCs w:val="28"/>
        </w:rPr>
      </w:pPr>
      <w:r w:rsidRPr="00ED3954">
        <w:rPr>
          <w:rFonts w:ascii="Times New Roman" w:hAnsi="Times New Roman" w:cs="Times New Roman"/>
          <w:sz w:val="28"/>
          <w:szCs w:val="28"/>
        </w:rPr>
        <w:t>Зарегистрировано снижение уровня безработицы.</w:t>
      </w:r>
    </w:p>
    <w:p w:rsidR="002A5EFE" w:rsidRPr="00ED3954" w:rsidRDefault="002A5EFE" w:rsidP="002A5EFE">
      <w:pPr>
        <w:pStyle w:val="a4"/>
        <w:tabs>
          <w:tab w:val="left" w:pos="306"/>
        </w:tabs>
        <w:spacing w:after="0" w:line="360" w:lineRule="auto"/>
        <w:ind w:left="0"/>
        <w:jc w:val="both"/>
        <w:rPr>
          <w:rFonts w:ascii="Times New Roman" w:hAnsi="Times New Roman" w:cs="Times New Roman"/>
          <w:sz w:val="28"/>
          <w:szCs w:val="28"/>
        </w:rPr>
      </w:pPr>
      <w:bookmarkStart w:id="6" w:name="_Toc452469780"/>
      <w:r w:rsidRPr="00ED3954">
        <w:rPr>
          <w:rFonts w:ascii="Times New Roman" w:hAnsi="Times New Roman" w:cs="Times New Roman"/>
          <w:sz w:val="28"/>
          <w:szCs w:val="28"/>
        </w:rPr>
        <w:t xml:space="preserve">         Исполнение консолидированного бюджета за 2015 год составляет 100,4% к уточненному годовому плану. Собственные доходы составили 466,2 млн. рублей,  к уровню прошлого года  - 97%. </w:t>
      </w:r>
    </w:p>
    <w:p w:rsidR="002A5EFE" w:rsidRPr="00ED3954" w:rsidRDefault="002A5EFE" w:rsidP="002A5EFE">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 xml:space="preserve">Наибольшую долю налоговых доходов, 64%, составляет налог на доходы физических лиц, он исполнен на  97,2% к 2014 году. На 7% больше уровня 2014 года поступило земельного налога. Неналоговые доходы составили рост в 35% к 2014 году. От управления муниципальным имуществом и распоряжения земельными ресурсами поступило доходов в сумме 6,6 миллионов рублей, или 136 % от  годового задания. </w:t>
      </w:r>
    </w:p>
    <w:p w:rsidR="002A5EFE" w:rsidRPr="00ED3954" w:rsidRDefault="002A5EFE" w:rsidP="002A5EFE">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Что касается расходов на социальную сферу, их объем ф</w:t>
      </w:r>
      <w:r w:rsidR="00F47B7F" w:rsidRPr="00ED3954">
        <w:rPr>
          <w:rFonts w:ascii="Times New Roman" w:hAnsi="Times New Roman" w:cs="Times New Roman"/>
          <w:sz w:val="28"/>
          <w:szCs w:val="28"/>
        </w:rPr>
        <w:t xml:space="preserve">ормируется на основании </w:t>
      </w:r>
      <w:r w:rsidRPr="00ED3954">
        <w:rPr>
          <w:rFonts w:ascii="Times New Roman" w:hAnsi="Times New Roman" w:cs="Times New Roman"/>
          <w:sz w:val="28"/>
          <w:szCs w:val="28"/>
        </w:rPr>
        <w:t xml:space="preserve"> установленных на республиканском уровне нормативов. Необходимо отметить, что рост поступлений в местный бюджет от деятельности хозяйствующих субъектов, а также от экономии бюджетных средств в бюджетных организациях не увеличивает в следующий бюджетный год общего объема местного бюджета, так как в соответствии с законодательством в этом случае объем бюджетных трансфертов становится меньше (при неизменившихся расходных полномочиях).  </w:t>
      </w:r>
    </w:p>
    <w:p w:rsidR="002A5EFE" w:rsidRPr="00ED3954" w:rsidRDefault="002A5EFE" w:rsidP="002A5EFE">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Бюджет развития столь незначителен, что за счет этих объемов невозможно реализовывать инвестиционные крупные проекты. В этой связи, безусловно, особого внимания требует привлечение внебюджетных инвестиций, а также расширение участия РСМР в республиканских и федеральных проектах.</w:t>
      </w:r>
    </w:p>
    <w:p w:rsidR="002A5EFE" w:rsidRPr="00ED3954" w:rsidRDefault="002A5EFE" w:rsidP="002A5EFE">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Таким образом, одной из наиболее серьезных проблем РСМР является дефицит бюджета и отсутствие дополнительных налоговых и неналоговых </w:t>
      </w:r>
      <w:r w:rsidRPr="00ED3954">
        <w:rPr>
          <w:rFonts w:ascii="Times New Roman" w:hAnsi="Times New Roman" w:cs="Times New Roman"/>
          <w:sz w:val="28"/>
          <w:szCs w:val="28"/>
        </w:rPr>
        <w:lastRenderedPageBreak/>
        <w:t>доходов для решения на должном уровне вопросов местного значения, а также для формирования бюджета развития.</w:t>
      </w:r>
    </w:p>
    <w:p w:rsidR="002A5EFE" w:rsidRPr="00ED3954" w:rsidRDefault="002A5EFE" w:rsidP="002A5EFE">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Для повышения эффективности расходов бюджет необходимо улу</w:t>
      </w:r>
      <w:r w:rsidR="00F47B7F" w:rsidRPr="00ED3954">
        <w:rPr>
          <w:rFonts w:ascii="Times New Roman" w:hAnsi="Times New Roman" w:cs="Times New Roman"/>
          <w:sz w:val="28"/>
          <w:szCs w:val="28"/>
        </w:rPr>
        <w:t xml:space="preserve">чшить бюджетную дисциплину. Также исключить из практики </w:t>
      </w:r>
      <w:r w:rsidRPr="00ED3954">
        <w:rPr>
          <w:rFonts w:ascii="Times New Roman" w:hAnsi="Times New Roman" w:cs="Times New Roman"/>
          <w:sz w:val="28"/>
          <w:szCs w:val="28"/>
        </w:rPr>
        <w:t>образование просроче</w:t>
      </w:r>
      <w:r w:rsidR="00F47B7F" w:rsidRPr="00ED3954">
        <w:rPr>
          <w:rFonts w:ascii="Times New Roman" w:hAnsi="Times New Roman" w:cs="Times New Roman"/>
          <w:sz w:val="28"/>
          <w:szCs w:val="28"/>
        </w:rPr>
        <w:t xml:space="preserve">нной кредиторской задолженности, </w:t>
      </w:r>
      <w:r w:rsidRPr="00ED3954">
        <w:rPr>
          <w:rFonts w:ascii="Times New Roman" w:hAnsi="Times New Roman" w:cs="Times New Roman"/>
          <w:sz w:val="28"/>
          <w:szCs w:val="28"/>
        </w:rPr>
        <w:t>расходов, не обесп</w:t>
      </w:r>
      <w:r w:rsidR="00F47B7F" w:rsidRPr="00ED3954">
        <w:rPr>
          <w:rFonts w:ascii="Times New Roman" w:hAnsi="Times New Roman" w:cs="Times New Roman"/>
          <w:sz w:val="28"/>
          <w:szCs w:val="28"/>
        </w:rPr>
        <w:t>еченных лимитами финансирования.</w:t>
      </w:r>
    </w:p>
    <w:p w:rsidR="002A5EFE" w:rsidRPr="00ED3954" w:rsidRDefault="002A5EFE" w:rsidP="00F47B7F">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В целях повышения финансовой дисциплины требуется усилить и усовершенствовать финансовый контроль за  деятельностью муниципальных унитарных предприятий. </w:t>
      </w:r>
    </w:p>
    <w:p w:rsidR="002A5EFE" w:rsidRPr="00ED3954" w:rsidRDefault="002A5EFE" w:rsidP="008A1360">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  Ряд предприятий, осуществляющих свою деятельность на территории РСМР, зарегистрированы в других муниципальных образованиях, что свидетельствует о части выпадающих из бюджета РСМР налоговых доходах.    </w:t>
      </w:r>
    </w:p>
    <w:p w:rsidR="001A4DB5" w:rsidRPr="00ED3954" w:rsidRDefault="001A4DB5" w:rsidP="00FF02E5">
      <w:pPr>
        <w:pStyle w:val="1"/>
        <w:spacing w:line="360" w:lineRule="auto"/>
        <w:ind w:firstLine="709"/>
        <w:jc w:val="center"/>
        <w:rPr>
          <w:b/>
        </w:rPr>
      </w:pPr>
      <w:r w:rsidRPr="00ED3954">
        <w:rPr>
          <w:b/>
        </w:rPr>
        <w:t>4. Конкурентные преимущества РСМР</w:t>
      </w:r>
      <w:bookmarkEnd w:id="6"/>
    </w:p>
    <w:p w:rsidR="001A4DB5" w:rsidRPr="00ED3954" w:rsidRDefault="001A4DB5" w:rsidP="00FF02E5">
      <w:pPr>
        <w:pStyle w:val="1"/>
        <w:spacing w:line="360" w:lineRule="auto"/>
        <w:ind w:firstLine="709"/>
        <w:jc w:val="center"/>
        <w:rPr>
          <w:b/>
        </w:rPr>
      </w:pPr>
      <w:bookmarkStart w:id="7" w:name="_Toc452469781"/>
      <w:r w:rsidRPr="00ED3954">
        <w:rPr>
          <w:b/>
        </w:rPr>
        <w:t>4.1.Транспортно-логистическая инфраструктура</w:t>
      </w:r>
      <w:bookmarkEnd w:id="7"/>
    </w:p>
    <w:p w:rsidR="001A4DB5" w:rsidRPr="00ED3954" w:rsidRDefault="001A4DB5" w:rsidP="001A4DB5">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r>
      <w:r w:rsidR="00F47B7F" w:rsidRPr="00ED3954">
        <w:rPr>
          <w:rFonts w:ascii="Times New Roman" w:hAnsi="Times New Roman" w:cs="Times New Roman"/>
          <w:sz w:val="28"/>
          <w:szCs w:val="28"/>
        </w:rPr>
        <w:tab/>
        <w:t>РСМР</w:t>
      </w:r>
      <w:r w:rsidRPr="00ED3954">
        <w:rPr>
          <w:rFonts w:ascii="Times New Roman" w:hAnsi="Times New Roman" w:cs="Times New Roman"/>
          <w:sz w:val="28"/>
          <w:szCs w:val="28"/>
        </w:rPr>
        <w:t xml:space="preserve"> расположен в центральной части Республики Татарстан на правом берегу р. Кама. Район граничит с Лаишевским, Пестречинским, Тюлячинским, Сабинским, и Мамадышскими районами.   Районный центр п.г.т. Рыбная Слобода находится в 90 км от столицы РТ города Казани, в 180 км от города Н. Челны, в 80 км находится международный аэропорт «Казань».</w:t>
      </w:r>
    </w:p>
    <w:p w:rsidR="001A4DB5" w:rsidRPr="00ED3954" w:rsidRDefault="00F47B7F" w:rsidP="001A4DB5">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r>
      <w:r w:rsidR="001A4DB5" w:rsidRPr="00ED3954">
        <w:rPr>
          <w:rFonts w:ascii="Times New Roman" w:hAnsi="Times New Roman" w:cs="Times New Roman"/>
          <w:sz w:val="28"/>
          <w:szCs w:val="28"/>
        </w:rPr>
        <w:t xml:space="preserve"> В райцентре Рыбная Слобода имеется причал, который способен принимать большегрузные суда с осадкой до 9 метров, в среднем за сезон проходит до 350 тыс. тонн груза. Имеется благоустроенная набережная с причалом для посадки-высадки пассажиров.</w:t>
      </w:r>
    </w:p>
    <w:p w:rsidR="001A4DB5" w:rsidRPr="00ED3954" w:rsidRDefault="00FC4243" w:rsidP="001A4DB5">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По территории района проходят трассы федерального значения М-7 «Волга» Москва – Н.Новгород – Казань – Уфа и Р-239 «Казань – Оренбург – Акбулак – граница с Республикой Казахстан</w:t>
      </w:r>
      <w:r w:rsidR="005857C1" w:rsidRPr="00ED3954">
        <w:rPr>
          <w:rFonts w:ascii="Times New Roman" w:hAnsi="Times New Roman" w:cs="Times New Roman"/>
          <w:sz w:val="28"/>
          <w:szCs w:val="28"/>
        </w:rPr>
        <w:t>»</w:t>
      </w:r>
      <w:r w:rsidRPr="00ED3954">
        <w:rPr>
          <w:rFonts w:ascii="Times New Roman" w:hAnsi="Times New Roman" w:cs="Times New Roman"/>
          <w:sz w:val="28"/>
          <w:szCs w:val="28"/>
        </w:rPr>
        <w:t>.</w:t>
      </w:r>
    </w:p>
    <w:p w:rsidR="00880C20" w:rsidRPr="00ED3954" w:rsidRDefault="00880C20" w:rsidP="00FF02E5">
      <w:pPr>
        <w:tabs>
          <w:tab w:val="left" w:pos="306"/>
        </w:tabs>
        <w:spacing w:after="0" w:line="360" w:lineRule="auto"/>
        <w:jc w:val="center"/>
        <w:rPr>
          <w:rFonts w:ascii="Times New Roman" w:hAnsi="Times New Roman" w:cs="Times New Roman"/>
          <w:b/>
          <w:sz w:val="28"/>
          <w:szCs w:val="28"/>
        </w:rPr>
      </w:pPr>
      <w:r w:rsidRPr="00ED3954">
        <w:rPr>
          <w:rFonts w:ascii="Times New Roman" w:hAnsi="Times New Roman" w:cs="Times New Roman"/>
          <w:b/>
          <w:sz w:val="28"/>
          <w:szCs w:val="28"/>
        </w:rPr>
        <w:t>4.2. Развитый агропромышленный комплекс</w:t>
      </w:r>
    </w:p>
    <w:p w:rsidR="001A4720" w:rsidRPr="00ED3954" w:rsidRDefault="00880C20" w:rsidP="001A4720">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r>
      <w:r w:rsidR="001A4720" w:rsidRPr="00ED3954">
        <w:rPr>
          <w:rFonts w:ascii="Times New Roman" w:hAnsi="Times New Roman" w:cs="Times New Roman"/>
          <w:sz w:val="28"/>
          <w:szCs w:val="28"/>
        </w:rPr>
        <w:tab/>
        <w:t xml:space="preserve">В районе развита система агропромышленного комплекса. В области растениеводства в последние годы предпочтение отдается выращиванию высокомаржинальных культур (кукурузы, подсолнечника и рапса). </w:t>
      </w:r>
    </w:p>
    <w:p w:rsidR="001A4720" w:rsidRPr="00ED3954" w:rsidRDefault="001A4720" w:rsidP="001A4720">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lastRenderedPageBreak/>
        <w:tab/>
        <w:t xml:space="preserve">Урожайность: кукурузы – 50,7 ц/Га, подсолнечника – 15,9 ц/Га, рапса – 14,8 ц/Га.   </w:t>
      </w:r>
    </w:p>
    <w:p w:rsidR="001A4720" w:rsidRPr="00ED3954" w:rsidRDefault="001A4720" w:rsidP="001A4720">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Бонитет почвы по району составляет 5-8 гекобаллов. Данный показатель достигается благодаря внесению минеральных удобрений в почву, ежегодной обработки почвы и соблюдения севооборота.  </w:t>
      </w:r>
    </w:p>
    <w:p w:rsidR="001A4DB5" w:rsidRPr="00ED3954" w:rsidRDefault="001A4720" w:rsidP="001A4DB5">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t>В области животноводства высоко развито молочное производство. Ежедневно район надаивает 43 тонны молока, по сравнению с прошлым годом это на 1 тонну больше или 102,4 %. В развитии молочного производства большую роль сыграло то, что 2015 году в эксплуатацию сдали молочный комплекс на 500 голов коров ООО «Кулон Агро», ежедневно в данном хозяйстве н</w:t>
      </w:r>
      <w:r w:rsidR="008A1360" w:rsidRPr="00ED3954">
        <w:rPr>
          <w:rFonts w:ascii="Times New Roman" w:hAnsi="Times New Roman" w:cs="Times New Roman"/>
          <w:sz w:val="28"/>
          <w:szCs w:val="28"/>
        </w:rPr>
        <w:t xml:space="preserve">адаивают около 6 тонн молока.  </w:t>
      </w:r>
    </w:p>
    <w:p w:rsidR="005C4876" w:rsidRPr="00ED3954" w:rsidRDefault="005C4876" w:rsidP="00FF02E5">
      <w:pPr>
        <w:tabs>
          <w:tab w:val="left" w:pos="0"/>
        </w:tabs>
        <w:spacing w:after="0" w:line="360" w:lineRule="auto"/>
        <w:jc w:val="center"/>
        <w:rPr>
          <w:rFonts w:ascii="Times New Roman" w:hAnsi="Times New Roman" w:cs="Times New Roman"/>
          <w:b/>
          <w:sz w:val="28"/>
          <w:szCs w:val="28"/>
        </w:rPr>
      </w:pPr>
      <w:r w:rsidRPr="00ED3954">
        <w:rPr>
          <w:rFonts w:ascii="Times New Roman" w:hAnsi="Times New Roman" w:cs="Times New Roman"/>
          <w:b/>
          <w:sz w:val="28"/>
          <w:szCs w:val="28"/>
        </w:rPr>
        <w:t>4.3. Наличие полезных ископаемых</w:t>
      </w:r>
    </w:p>
    <w:p w:rsidR="00F000A4" w:rsidRPr="00ED3954" w:rsidRDefault="008A1360" w:rsidP="00F000A4">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r>
      <w:r w:rsidR="00C44F78" w:rsidRPr="00ED3954">
        <w:rPr>
          <w:rFonts w:ascii="Times New Roman" w:hAnsi="Times New Roman" w:cs="Times New Roman"/>
          <w:sz w:val="28"/>
          <w:szCs w:val="28"/>
        </w:rPr>
        <w:t>В</w:t>
      </w:r>
      <w:r w:rsidR="00F000A4" w:rsidRPr="00ED3954">
        <w:rPr>
          <w:rFonts w:ascii="Times New Roman" w:hAnsi="Times New Roman" w:cs="Times New Roman"/>
          <w:sz w:val="28"/>
          <w:szCs w:val="28"/>
        </w:rPr>
        <w:t xml:space="preserve"> районе имеется база твердых полезных ископаемых, которые пригодны для изготовления известковых мелиорантов и щебня для строительства внутри поселковых дорог. В результате работы данного карьера в поля ежегодно вносятся 21000 тонн добытого известняка. Производительный ресурс карьера рассчитан до 2027 года. Ежегодно на данном карьере добываются до 7000 тонн щебенки и этой щебенкой ежегодно в сельских поселениях осуществляетсящебенение 10 км внутри поселковых дорог;</w:t>
      </w:r>
    </w:p>
    <w:p w:rsidR="008A1360" w:rsidRPr="00ED3954" w:rsidRDefault="00F000A4" w:rsidP="00FF02E5">
      <w:pPr>
        <w:tabs>
          <w:tab w:val="left" w:pos="306"/>
        </w:tabs>
        <w:spacing w:before="240" w:line="360" w:lineRule="auto"/>
        <w:jc w:val="center"/>
        <w:rPr>
          <w:rFonts w:ascii="Times New Roman" w:hAnsi="Times New Roman" w:cs="Times New Roman"/>
          <w:b/>
          <w:sz w:val="28"/>
          <w:szCs w:val="28"/>
        </w:rPr>
      </w:pPr>
      <w:r w:rsidRPr="00ED3954">
        <w:rPr>
          <w:rFonts w:ascii="Times New Roman" w:hAnsi="Times New Roman" w:cs="Times New Roman"/>
          <w:b/>
          <w:sz w:val="28"/>
          <w:szCs w:val="28"/>
        </w:rPr>
        <w:t>4.4. Устойчивое развитие малого</w:t>
      </w:r>
      <w:r w:rsidR="008A1360" w:rsidRPr="00ED3954">
        <w:rPr>
          <w:rFonts w:ascii="Times New Roman" w:hAnsi="Times New Roman" w:cs="Times New Roman"/>
          <w:b/>
          <w:sz w:val="28"/>
          <w:szCs w:val="28"/>
        </w:rPr>
        <w:t xml:space="preserve"> и среднего предпринимательства</w:t>
      </w:r>
    </w:p>
    <w:p w:rsidR="00F000A4" w:rsidRPr="00ED3954" w:rsidRDefault="008A1360" w:rsidP="008A1360">
      <w:pPr>
        <w:tabs>
          <w:tab w:val="left" w:pos="306"/>
        </w:tabs>
        <w:spacing w:after="0" w:line="360" w:lineRule="auto"/>
        <w:jc w:val="both"/>
        <w:rPr>
          <w:rFonts w:ascii="Times New Roman" w:hAnsi="Times New Roman" w:cs="Times New Roman"/>
          <w:b/>
          <w:sz w:val="28"/>
          <w:szCs w:val="28"/>
        </w:rPr>
      </w:pPr>
      <w:r w:rsidRPr="00ED3954">
        <w:rPr>
          <w:rFonts w:ascii="Times New Roman" w:hAnsi="Times New Roman" w:cs="Times New Roman"/>
          <w:b/>
          <w:sz w:val="28"/>
          <w:szCs w:val="28"/>
        </w:rPr>
        <w:tab/>
      </w:r>
      <w:r w:rsidR="00C44F78" w:rsidRPr="00ED3954">
        <w:rPr>
          <w:rFonts w:ascii="Times New Roman" w:hAnsi="Times New Roman" w:cs="Times New Roman"/>
          <w:sz w:val="28"/>
          <w:szCs w:val="28"/>
        </w:rPr>
        <w:t>Р</w:t>
      </w:r>
      <w:r w:rsidR="00F000A4" w:rsidRPr="00ED3954">
        <w:rPr>
          <w:rFonts w:ascii="Times New Roman" w:hAnsi="Times New Roman" w:cs="Times New Roman"/>
          <w:sz w:val="28"/>
          <w:szCs w:val="28"/>
        </w:rPr>
        <w:t>азвитое рыбное хозяйство на базе ООО «Круг», которая производить рыбу горячего и холодного копчения. Ежегодный улов предприятия составляет 160 тонн. Свежая рыба, а также рыба горячего и холодного копчения доставляется в соседние районы республики, в крупные города как Казань, Н. Челны и даже в Москву;</w:t>
      </w:r>
    </w:p>
    <w:p w:rsidR="00F000A4" w:rsidRPr="00ED3954" w:rsidRDefault="00C44F78" w:rsidP="008A1360">
      <w:pPr>
        <w:tabs>
          <w:tab w:val="left" w:pos="306"/>
        </w:tabs>
        <w:spacing w:after="0" w:line="360" w:lineRule="auto"/>
        <w:jc w:val="both"/>
        <w:rPr>
          <w:rFonts w:ascii="Times New Roman" w:hAnsi="Times New Roman" w:cs="Times New Roman"/>
          <w:b/>
          <w:sz w:val="28"/>
          <w:szCs w:val="28"/>
        </w:rPr>
      </w:pPr>
      <w:r w:rsidRPr="00ED3954">
        <w:rPr>
          <w:rFonts w:ascii="Times New Roman" w:hAnsi="Times New Roman" w:cs="Times New Roman"/>
          <w:sz w:val="28"/>
          <w:szCs w:val="28"/>
        </w:rPr>
        <w:t>В</w:t>
      </w:r>
      <w:r w:rsidR="00F000A4" w:rsidRPr="00ED3954">
        <w:rPr>
          <w:rFonts w:ascii="Times New Roman" w:hAnsi="Times New Roman" w:cs="Times New Roman"/>
          <w:sz w:val="28"/>
          <w:szCs w:val="28"/>
        </w:rPr>
        <w:t xml:space="preserve">ысокими темпами развивается мясоперерабатывающий комплекс ЗАО «АПК Русский Мрамор», который производит высококачественную говядину из мраморного мяса, основными потребителями которого является крупнейшие города, как Москва, Санкт Петербург, Пермь и Казань. </w:t>
      </w:r>
    </w:p>
    <w:p w:rsidR="00F000A4" w:rsidRPr="00ED3954" w:rsidRDefault="00F000A4" w:rsidP="00FF02E5">
      <w:pPr>
        <w:tabs>
          <w:tab w:val="left" w:pos="306"/>
        </w:tabs>
        <w:spacing w:before="240" w:line="360" w:lineRule="auto"/>
        <w:jc w:val="center"/>
        <w:rPr>
          <w:rFonts w:ascii="Times New Roman" w:hAnsi="Times New Roman" w:cs="Times New Roman"/>
          <w:b/>
          <w:sz w:val="28"/>
          <w:szCs w:val="28"/>
        </w:rPr>
      </w:pPr>
      <w:r w:rsidRPr="00ED3954">
        <w:rPr>
          <w:rFonts w:ascii="Times New Roman" w:hAnsi="Times New Roman" w:cs="Times New Roman"/>
          <w:b/>
          <w:sz w:val="28"/>
          <w:szCs w:val="28"/>
        </w:rPr>
        <w:lastRenderedPageBreak/>
        <w:t>4.5. Энергетика</w:t>
      </w:r>
    </w:p>
    <w:p w:rsidR="00F000A4" w:rsidRPr="00ED3954" w:rsidRDefault="008A1360" w:rsidP="00F000A4">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r>
      <w:r w:rsidR="00C44F78" w:rsidRPr="00ED3954">
        <w:rPr>
          <w:rFonts w:ascii="Times New Roman" w:hAnsi="Times New Roman" w:cs="Times New Roman"/>
          <w:sz w:val="28"/>
          <w:szCs w:val="28"/>
        </w:rPr>
        <w:t>Н</w:t>
      </w:r>
      <w:r w:rsidR="00F000A4" w:rsidRPr="00ED3954">
        <w:rPr>
          <w:rFonts w:ascii="Times New Roman" w:hAnsi="Times New Roman" w:cs="Times New Roman"/>
          <w:sz w:val="28"/>
          <w:szCs w:val="28"/>
        </w:rPr>
        <w:t xml:space="preserve">а территории района расположена Кутлу-Букашская подстанция, которая способна обеспечивать электроснабжение потребителей пяти муниципальных районов РТ (Сабинский, Тюлячинский, Мамадышский, Пестречинский и Рыбно-Слободский) и связывает два энергорайона Республики – Нижнекамский, Казанский. Кроме того, она является важным связующим звеном между энергосистемами Поволжья и Урала. В результате проведенной реконструкции ПС 220 кВ «Кутлу-Букаш» с применением новейшего энергоэффективного и экологичного оборудования повышается надежность электроснабжения потребителей, снижаются затраты на эксплуатацию.  Мощность объекта составляет 146,8 МВА. Энергетические ресурсы данного объекта могут обеспечивать электроэнергией новых производственных мощностей инвесторов, которые изъявили бы желание инвестировать в наш район.    </w:t>
      </w:r>
    </w:p>
    <w:p w:rsidR="00974691" w:rsidRPr="00ED3954" w:rsidRDefault="00F000A4" w:rsidP="00FF02E5">
      <w:pPr>
        <w:spacing w:before="240" w:line="360" w:lineRule="auto"/>
        <w:jc w:val="center"/>
        <w:rPr>
          <w:rFonts w:ascii="Times New Roman" w:hAnsi="Times New Roman" w:cs="Times New Roman"/>
          <w:sz w:val="28"/>
          <w:szCs w:val="28"/>
        </w:rPr>
      </w:pPr>
      <w:r w:rsidRPr="00ED3954">
        <w:rPr>
          <w:rFonts w:ascii="Times New Roman" w:hAnsi="Times New Roman" w:cs="Times New Roman"/>
          <w:b/>
          <w:sz w:val="28"/>
          <w:szCs w:val="28"/>
        </w:rPr>
        <w:t xml:space="preserve">4.6. </w:t>
      </w:r>
      <w:r w:rsidR="00974691" w:rsidRPr="00ED3954">
        <w:rPr>
          <w:rFonts w:ascii="Times New Roman" w:hAnsi="Times New Roman" w:cs="Times New Roman"/>
          <w:b/>
          <w:sz w:val="28"/>
          <w:szCs w:val="28"/>
        </w:rPr>
        <w:t>Высокие темпы жилищного строительства</w:t>
      </w:r>
      <w:r w:rsidR="0005459D" w:rsidRPr="00ED3954">
        <w:rPr>
          <w:rFonts w:ascii="Times New Roman" w:hAnsi="Times New Roman" w:cs="Times New Roman"/>
          <w:b/>
          <w:sz w:val="28"/>
          <w:szCs w:val="28"/>
        </w:rPr>
        <w:t>, в</w:t>
      </w:r>
      <w:r w:rsidR="00974691" w:rsidRPr="00ED3954">
        <w:rPr>
          <w:rFonts w:ascii="Times New Roman" w:hAnsi="Times New Roman" w:cs="Times New Roman"/>
          <w:b/>
          <w:sz w:val="28"/>
          <w:szCs w:val="28"/>
        </w:rPr>
        <w:t xml:space="preserve"> том числе ИЖС</w:t>
      </w:r>
      <w:r w:rsidR="00974691" w:rsidRPr="00ED3954">
        <w:rPr>
          <w:rFonts w:ascii="Times New Roman" w:hAnsi="Times New Roman" w:cs="Times New Roman"/>
          <w:sz w:val="28"/>
          <w:szCs w:val="28"/>
        </w:rPr>
        <w:t>.</w:t>
      </w:r>
    </w:p>
    <w:p w:rsidR="00F000A4" w:rsidRPr="00ED3954" w:rsidRDefault="00C44F78" w:rsidP="008A1360">
      <w:pPr>
        <w:pStyle w:val="1"/>
        <w:spacing w:before="240" w:after="240" w:line="360" w:lineRule="auto"/>
        <w:ind w:firstLine="709"/>
        <w:jc w:val="both"/>
        <w:rPr>
          <w:szCs w:val="28"/>
        </w:rPr>
      </w:pPr>
      <w:r w:rsidRPr="00ED3954">
        <w:rPr>
          <w:szCs w:val="28"/>
        </w:rPr>
        <w:t>Ежегодно населением района при строительстве индивидуальных жилых домов вносится около 280 млн. рублей инвестиций.  За 2015 год б</w:t>
      </w:r>
      <w:r w:rsidR="00F000A4" w:rsidRPr="00ED3954">
        <w:rPr>
          <w:szCs w:val="28"/>
        </w:rPr>
        <w:t xml:space="preserve">ыло построено и введено 13 тысяч кв. метров жилья: это 125 индивидуальных жилых домов. Обеспеченность населения жильем составляет 27,9 кв. метров на человека. Активное строительство в п.г.т. Рыбная Слобода ведется в поселке «Северный», построено 177 жилых домов, проведено электричество, водоснабжение. </w:t>
      </w:r>
    </w:p>
    <w:p w:rsidR="002B5713" w:rsidRPr="00ED3954" w:rsidRDefault="002B5713" w:rsidP="00FF02E5">
      <w:pPr>
        <w:spacing w:before="240" w:line="360" w:lineRule="auto"/>
        <w:jc w:val="center"/>
        <w:rPr>
          <w:rFonts w:ascii="Times New Roman" w:hAnsi="Times New Roman" w:cs="Times New Roman"/>
          <w:b/>
          <w:sz w:val="28"/>
          <w:szCs w:val="28"/>
        </w:rPr>
      </w:pPr>
      <w:bookmarkStart w:id="8" w:name="_Toc452498407"/>
      <w:r w:rsidRPr="00ED3954">
        <w:rPr>
          <w:rFonts w:ascii="Times New Roman" w:hAnsi="Times New Roman" w:cs="Times New Roman"/>
          <w:b/>
          <w:sz w:val="28"/>
          <w:szCs w:val="28"/>
        </w:rPr>
        <w:t>5. Основные направления развития Рыбно-Слободского муниципального района. Проблемы и пути решения.</w:t>
      </w:r>
    </w:p>
    <w:p w:rsidR="002B5713" w:rsidRPr="00ED3954" w:rsidRDefault="002B5713" w:rsidP="002B5713">
      <w:pPr>
        <w:pStyle w:val="a4"/>
        <w:tabs>
          <w:tab w:val="left" w:pos="851"/>
          <w:tab w:val="left" w:pos="1276"/>
        </w:tabs>
        <w:spacing w:after="0" w:line="360" w:lineRule="auto"/>
        <w:ind w:left="0"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Стратегическая цель развития Рыбно-Слободский муниципальный района до 2021 года: «Повышение качества жизни населения  </w:t>
      </w:r>
      <w:r w:rsidRPr="00ED3954">
        <w:rPr>
          <w:rFonts w:ascii="Times New Roman" w:hAnsi="Times New Roman" w:cs="Times New Roman"/>
          <w:sz w:val="28"/>
          <w:szCs w:val="40"/>
        </w:rPr>
        <w:t xml:space="preserve">Рыбно-Слободского муниципального района </w:t>
      </w:r>
      <w:r w:rsidRPr="00ED3954">
        <w:rPr>
          <w:rFonts w:ascii="Times New Roman" w:hAnsi="Times New Roman" w:cs="Times New Roman"/>
          <w:sz w:val="28"/>
          <w:szCs w:val="28"/>
        </w:rPr>
        <w:t>на основе развития эк</w:t>
      </w:r>
      <w:r w:rsidR="00C44F78" w:rsidRPr="00ED3954">
        <w:rPr>
          <w:rFonts w:ascii="Times New Roman" w:hAnsi="Times New Roman" w:cs="Times New Roman"/>
          <w:sz w:val="28"/>
          <w:szCs w:val="28"/>
        </w:rPr>
        <w:t>ономики района с ростом ВТП на</w:t>
      </w:r>
      <w:r w:rsidR="000B10B3">
        <w:rPr>
          <w:rFonts w:ascii="Times New Roman" w:hAnsi="Times New Roman" w:cs="Times New Roman"/>
          <w:sz w:val="28"/>
          <w:szCs w:val="28"/>
        </w:rPr>
        <w:t>34</w:t>
      </w:r>
      <w:bookmarkStart w:id="9" w:name="_GoBack"/>
      <w:bookmarkEnd w:id="9"/>
      <w:r w:rsidRPr="00ED3954">
        <w:rPr>
          <w:rFonts w:ascii="Times New Roman" w:hAnsi="Times New Roman" w:cs="Times New Roman"/>
          <w:sz w:val="28"/>
          <w:szCs w:val="28"/>
        </w:rPr>
        <w:t xml:space="preserve">%» . </w:t>
      </w:r>
    </w:p>
    <w:p w:rsidR="00167690" w:rsidRPr="00ED3954" w:rsidRDefault="002B5713" w:rsidP="00167690">
      <w:pPr>
        <w:pStyle w:val="a4"/>
        <w:tabs>
          <w:tab w:val="left" w:pos="851"/>
          <w:tab w:val="left" w:pos="1276"/>
        </w:tabs>
        <w:spacing w:after="0" w:line="360" w:lineRule="auto"/>
        <w:ind w:left="0"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Для обеспечения успешности достижения этой цели движение должно происходить в трех направлениях: </w:t>
      </w:r>
    </w:p>
    <w:p w:rsidR="002B5713" w:rsidRPr="00ED3954" w:rsidRDefault="002B44F9" w:rsidP="00167690">
      <w:pPr>
        <w:numPr>
          <w:ilvl w:val="0"/>
          <w:numId w:val="4"/>
        </w:numPr>
        <w:autoSpaceDE w:val="0"/>
        <w:autoSpaceDN w:val="0"/>
        <w:adjustRightInd w:val="0"/>
        <w:spacing w:after="0" w:line="360" w:lineRule="auto"/>
        <w:jc w:val="both"/>
        <w:rPr>
          <w:rFonts w:ascii="Times New Roman" w:hAnsi="Times New Roman"/>
          <w:sz w:val="28"/>
          <w:szCs w:val="40"/>
        </w:rPr>
      </w:pPr>
      <w:r w:rsidRPr="00ED3954">
        <w:rPr>
          <w:rFonts w:ascii="Times New Roman" w:hAnsi="Times New Roman"/>
          <w:sz w:val="28"/>
          <w:szCs w:val="40"/>
        </w:rPr>
        <w:lastRenderedPageBreak/>
        <w:t>развитие экономики</w:t>
      </w:r>
    </w:p>
    <w:p w:rsidR="002B5713" w:rsidRPr="00ED3954" w:rsidRDefault="002B5713" w:rsidP="00BC5AB3">
      <w:pPr>
        <w:numPr>
          <w:ilvl w:val="0"/>
          <w:numId w:val="4"/>
        </w:numPr>
        <w:autoSpaceDE w:val="0"/>
        <w:autoSpaceDN w:val="0"/>
        <w:adjustRightInd w:val="0"/>
        <w:spacing w:after="0" w:line="360" w:lineRule="auto"/>
        <w:jc w:val="both"/>
        <w:rPr>
          <w:rFonts w:ascii="Times New Roman" w:hAnsi="Times New Roman"/>
          <w:sz w:val="28"/>
          <w:szCs w:val="40"/>
        </w:rPr>
      </w:pPr>
      <w:r w:rsidRPr="00ED3954">
        <w:rPr>
          <w:rFonts w:ascii="Times New Roman" w:hAnsi="Times New Roman"/>
          <w:sz w:val="28"/>
          <w:szCs w:val="40"/>
        </w:rPr>
        <w:t xml:space="preserve">развитие </w:t>
      </w:r>
      <w:r w:rsidR="00167690" w:rsidRPr="00ED3954">
        <w:rPr>
          <w:rFonts w:ascii="Times New Roman" w:hAnsi="Times New Roman"/>
          <w:sz w:val="28"/>
          <w:szCs w:val="40"/>
        </w:rPr>
        <w:t>социальной сферы</w:t>
      </w:r>
    </w:p>
    <w:p w:rsidR="002B5713" w:rsidRPr="00ED3954" w:rsidRDefault="002B5713" w:rsidP="00BC5AB3">
      <w:pPr>
        <w:numPr>
          <w:ilvl w:val="0"/>
          <w:numId w:val="4"/>
        </w:numPr>
        <w:autoSpaceDE w:val="0"/>
        <w:autoSpaceDN w:val="0"/>
        <w:adjustRightInd w:val="0"/>
        <w:spacing w:after="0" w:line="360" w:lineRule="auto"/>
        <w:jc w:val="both"/>
        <w:rPr>
          <w:rFonts w:ascii="Times New Roman" w:hAnsi="Times New Roman"/>
          <w:sz w:val="28"/>
          <w:szCs w:val="40"/>
        </w:rPr>
      </w:pPr>
      <w:r w:rsidRPr="00ED3954">
        <w:rPr>
          <w:rFonts w:ascii="Times New Roman" w:hAnsi="Times New Roman"/>
          <w:sz w:val="28"/>
          <w:szCs w:val="40"/>
        </w:rPr>
        <w:t>развитие территории</w:t>
      </w:r>
    </w:p>
    <w:p w:rsidR="002B5713" w:rsidRPr="00ED3954" w:rsidRDefault="002B5713" w:rsidP="002B5713">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РСМР в соответствии с экономическим зонированием, предусмотренным Стратегией 2030, входит в Предкамскую экономическую зону.</w:t>
      </w:r>
    </w:p>
    <w:p w:rsidR="002B5713" w:rsidRPr="00ED3954" w:rsidRDefault="002B5713" w:rsidP="002B5713">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Приоритетным направлением стратегического развития Предкамской экономической зоны, входящей в Казанскую агломерацию в рамках Стратегии – 2030, является интеграция территорий развития городских и сельских поселений. </w:t>
      </w:r>
    </w:p>
    <w:p w:rsidR="002B5713" w:rsidRPr="00ED3954" w:rsidRDefault="002B5713" w:rsidP="002B5713">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Разработке Стратегии РСМР предшествовала работа по проведению стратегической сессии с участием руководителей и специалистов муниципальных районов, глав сельских поселений и представителей бизнес-сообщества, входящих в Предкамскую экономическую зону. </w:t>
      </w:r>
    </w:p>
    <w:p w:rsidR="002B5713" w:rsidRPr="00ED3954" w:rsidRDefault="002B5713" w:rsidP="002B5713">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На </w:t>
      </w:r>
      <w:r w:rsidR="002B44F9" w:rsidRPr="00ED3954">
        <w:rPr>
          <w:rFonts w:ascii="Times New Roman" w:hAnsi="Times New Roman" w:cs="Times New Roman"/>
          <w:sz w:val="28"/>
          <w:szCs w:val="28"/>
        </w:rPr>
        <w:t>стратегической</w:t>
      </w:r>
      <w:r w:rsidRPr="00ED3954">
        <w:rPr>
          <w:rFonts w:ascii="Times New Roman" w:hAnsi="Times New Roman" w:cs="Times New Roman"/>
          <w:sz w:val="28"/>
          <w:szCs w:val="28"/>
        </w:rPr>
        <w:t xml:space="preserve"> сес</w:t>
      </w:r>
      <w:r w:rsidR="002B44F9" w:rsidRPr="00ED3954">
        <w:rPr>
          <w:rFonts w:ascii="Times New Roman" w:hAnsi="Times New Roman" w:cs="Times New Roman"/>
          <w:sz w:val="28"/>
          <w:szCs w:val="28"/>
        </w:rPr>
        <w:t>с</w:t>
      </w:r>
      <w:r w:rsidRPr="00ED3954">
        <w:rPr>
          <w:rFonts w:ascii="Times New Roman" w:hAnsi="Times New Roman" w:cs="Times New Roman"/>
          <w:sz w:val="28"/>
          <w:szCs w:val="28"/>
        </w:rPr>
        <w:t>ии были определены проблемы</w:t>
      </w:r>
      <w:r w:rsidR="002B44F9" w:rsidRPr="00ED3954">
        <w:rPr>
          <w:rFonts w:ascii="Times New Roman" w:eastAsia="Calibri" w:hAnsi="Times New Roman" w:cs="Times New Roman"/>
          <w:bCs/>
          <w:sz w:val="28"/>
          <w:szCs w:val="28"/>
        </w:rPr>
        <w:t>сдерживающие социально-экономический рост муниципального района, а также пути решения по основным направления развития. Р</w:t>
      </w:r>
      <w:r w:rsidRPr="00ED3954">
        <w:rPr>
          <w:rFonts w:ascii="Times New Roman" w:hAnsi="Times New Roman" w:cs="Times New Roman"/>
          <w:sz w:val="28"/>
          <w:szCs w:val="28"/>
        </w:rPr>
        <w:t xml:space="preserve">ешение </w:t>
      </w:r>
      <w:r w:rsidR="002B44F9" w:rsidRPr="00ED3954">
        <w:rPr>
          <w:rFonts w:ascii="Times New Roman" w:hAnsi="Times New Roman" w:cs="Times New Roman"/>
          <w:sz w:val="28"/>
          <w:szCs w:val="28"/>
        </w:rPr>
        <w:t xml:space="preserve">ряда </w:t>
      </w:r>
      <w:r w:rsidRPr="00ED3954">
        <w:rPr>
          <w:rFonts w:ascii="Times New Roman" w:hAnsi="Times New Roman" w:cs="Times New Roman"/>
          <w:sz w:val="28"/>
          <w:szCs w:val="28"/>
        </w:rPr>
        <w:t>проблем лежит не только в плоскости принятия управленческих и хозяйственных решений по их устранению на уровне РСМР, но и в системе принятия подобных решений на уровне Республики и Российской Федерации.</w:t>
      </w:r>
    </w:p>
    <w:bookmarkEnd w:id="8"/>
    <w:p w:rsidR="002B44F9" w:rsidRPr="00ED3954" w:rsidRDefault="002B44F9" w:rsidP="00FF02E5">
      <w:pPr>
        <w:autoSpaceDE w:val="0"/>
        <w:autoSpaceDN w:val="0"/>
        <w:adjustRightInd w:val="0"/>
        <w:spacing w:before="240" w:line="360" w:lineRule="auto"/>
        <w:jc w:val="center"/>
        <w:rPr>
          <w:rFonts w:ascii="Times New Roman" w:hAnsi="Times New Roman" w:cs="Times New Roman"/>
          <w:b/>
          <w:sz w:val="28"/>
          <w:szCs w:val="28"/>
        </w:rPr>
      </w:pPr>
      <w:r w:rsidRPr="00ED3954">
        <w:rPr>
          <w:rFonts w:ascii="Times New Roman" w:hAnsi="Times New Roman" w:cs="Times New Roman"/>
          <w:b/>
          <w:sz w:val="28"/>
          <w:szCs w:val="28"/>
        </w:rPr>
        <w:t>6. Развитие экономики</w:t>
      </w:r>
    </w:p>
    <w:p w:rsidR="003007B0" w:rsidRPr="00ED3954" w:rsidRDefault="003007B0" w:rsidP="003007B0">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b/>
          <w:sz w:val="28"/>
          <w:szCs w:val="28"/>
        </w:rPr>
        <w:t>Цель</w:t>
      </w:r>
      <w:r w:rsidRPr="00ED3954">
        <w:rPr>
          <w:rFonts w:ascii="Times New Roman" w:hAnsi="Times New Roman" w:cs="Times New Roman"/>
          <w:sz w:val="28"/>
          <w:szCs w:val="28"/>
        </w:rPr>
        <w:t xml:space="preserve">: увеличение </w:t>
      </w:r>
      <w:r w:rsidR="002F0D37" w:rsidRPr="00ED3954">
        <w:rPr>
          <w:rFonts w:ascii="Times New Roman" w:hAnsi="Times New Roman" w:cs="Times New Roman"/>
          <w:sz w:val="28"/>
          <w:szCs w:val="28"/>
        </w:rPr>
        <w:t>ВТП</w:t>
      </w:r>
      <w:r w:rsidRPr="00ED3954">
        <w:rPr>
          <w:rFonts w:ascii="Times New Roman" w:hAnsi="Times New Roman" w:cs="Times New Roman"/>
          <w:sz w:val="28"/>
          <w:szCs w:val="28"/>
        </w:rPr>
        <w:t xml:space="preserve"> и повышение инвестиционной привлекательности района, создание новых рабочих мест и решение проблем занятости населения. </w:t>
      </w:r>
    </w:p>
    <w:p w:rsidR="003007B0" w:rsidRPr="00ED3954" w:rsidRDefault="003007B0" w:rsidP="003007B0">
      <w:pPr>
        <w:spacing w:after="0" w:line="360" w:lineRule="auto"/>
        <w:ind w:firstLine="709"/>
        <w:jc w:val="both"/>
        <w:rPr>
          <w:rFonts w:ascii="Times New Roman" w:hAnsi="Times New Roman" w:cs="Times New Roman"/>
          <w:b/>
          <w:sz w:val="28"/>
          <w:szCs w:val="28"/>
        </w:rPr>
      </w:pPr>
      <w:r w:rsidRPr="00ED3954">
        <w:rPr>
          <w:rFonts w:ascii="Times New Roman" w:hAnsi="Times New Roman" w:cs="Times New Roman"/>
          <w:b/>
          <w:sz w:val="28"/>
          <w:szCs w:val="28"/>
        </w:rPr>
        <w:t xml:space="preserve">Задачи: </w:t>
      </w:r>
    </w:p>
    <w:p w:rsidR="003007B0" w:rsidRPr="00ED3954" w:rsidRDefault="003007B0" w:rsidP="003007B0">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-развитие агропромышленного комплекса</w:t>
      </w:r>
    </w:p>
    <w:p w:rsidR="003007B0" w:rsidRPr="00ED3954" w:rsidRDefault="003007B0" w:rsidP="003007B0">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-развитие промышленности </w:t>
      </w:r>
    </w:p>
    <w:p w:rsidR="003007B0" w:rsidRPr="00ED3954" w:rsidRDefault="003007B0" w:rsidP="003007B0">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-развитие туризма</w:t>
      </w:r>
    </w:p>
    <w:p w:rsidR="00AC2BDB" w:rsidRPr="00ED3954" w:rsidRDefault="00AC2BDB" w:rsidP="00FF02E5">
      <w:pPr>
        <w:pStyle w:val="a4"/>
        <w:tabs>
          <w:tab w:val="left" w:pos="306"/>
        </w:tabs>
        <w:spacing w:before="240" w:line="360" w:lineRule="auto"/>
        <w:ind w:left="0"/>
        <w:jc w:val="center"/>
        <w:rPr>
          <w:rFonts w:ascii="Times New Roman" w:hAnsi="Times New Roman" w:cs="Times New Roman"/>
          <w:b/>
          <w:sz w:val="28"/>
          <w:szCs w:val="28"/>
        </w:rPr>
      </w:pPr>
      <w:r w:rsidRPr="00ED3954">
        <w:rPr>
          <w:rFonts w:ascii="Times New Roman" w:hAnsi="Times New Roman" w:cs="Times New Roman"/>
          <w:b/>
          <w:sz w:val="28"/>
          <w:szCs w:val="28"/>
        </w:rPr>
        <w:t>6.1. Развитие агропромышленного комплекса</w:t>
      </w:r>
    </w:p>
    <w:p w:rsidR="008A1360" w:rsidRPr="00ED3954" w:rsidRDefault="008A1360" w:rsidP="008A1360">
      <w:pPr>
        <w:spacing w:after="0" w:line="360" w:lineRule="auto"/>
        <w:ind w:firstLine="708"/>
        <w:jc w:val="both"/>
        <w:rPr>
          <w:rFonts w:ascii="Times New Roman" w:hAnsi="Times New Roman" w:cs="Times New Roman"/>
          <w:sz w:val="28"/>
          <w:szCs w:val="28"/>
        </w:rPr>
      </w:pPr>
      <w:r w:rsidRPr="00ED3954">
        <w:rPr>
          <w:rFonts w:ascii="Times New Roman" w:hAnsi="Times New Roman" w:cs="Times New Roman"/>
          <w:sz w:val="28"/>
          <w:szCs w:val="28"/>
        </w:rPr>
        <w:t xml:space="preserve">Эффективность развития агропромышленного комплекса Рыбно-Слободского муниципального района во многом предопределяет уровень жизни </w:t>
      </w:r>
      <w:r w:rsidRPr="00ED3954">
        <w:rPr>
          <w:rFonts w:ascii="Times New Roman" w:hAnsi="Times New Roman" w:cs="Times New Roman"/>
          <w:sz w:val="28"/>
          <w:szCs w:val="28"/>
        </w:rPr>
        <w:lastRenderedPageBreak/>
        <w:t xml:space="preserve">жителей нашего района. Высокий удельный вес предприятий сельскохозяйственной направленности  делает это особенно значимым.  </w:t>
      </w:r>
    </w:p>
    <w:p w:rsidR="008A1360" w:rsidRPr="00ED3954" w:rsidRDefault="008A1360" w:rsidP="008A1360">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Задачи стратегии в области сельского хозяйства:</w:t>
      </w:r>
    </w:p>
    <w:p w:rsidR="008A1360" w:rsidRPr="00ED3954" w:rsidRDefault="008A1360" w:rsidP="008A1360">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t>- доведение денежной выручки от реализации сельскохозяйственной продукции в 2021 году до  1 млрд. 500 млн. рублей, тем самым превышая базовый показатель 2015 года на 31,8 процента. К 2030 году</w:t>
      </w:r>
      <w:r w:rsidR="00F47B7F" w:rsidRPr="00ED3954">
        <w:rPr>
          <w:rFonts w:ascii="Times New Roman" w:hAnsi="Times New Roman" w:cs="Times New Roman"/>
          <w:sz w:val="28"/>
          <w:szCs w:val="28"/>
        </w:rPr>
        <w:t xml:space="preserve"> денежная выручка будет доведена</w:t>
      </w:r>
      <w:r w:rsidRPr="00ED3954">
        <w:rPr>
          <w:rFonts w:ascii="Times New Roman" w:hAnsi="Times New Roman" w:cs="Times New Roman"/>
          <w:sz w:val="28"/>
          <w:szCs w:val="28"/>
        </w:rPr>
        <w:t xml:space="preserve"> до 2 млрд. рублей, то есть базовый показатель </w:t>
      </w:r>
      <w:r w:rsidR="00F47B7F" w:rsidRPr="00ED3954">
        <w:rPr>
          <w:rFonts w:ascii="Times New Roman" w:hAnsi="Times New Roman" w:cs="Times New Roman"/>
          <w:sz w:val="28"/>
          <w:szCs w:val="28"/>
        </w:rPr>
        <w:t>увеличится</w:t>
      </w:r>
      <w:r w:rsidRPr="00ED3954">
        <w:rPr>
          <w:rFonts w:ascii="Times New Roman" w:hAnsi="Times New Roman" w:cs="Times New Roman"/>
          <w:sz w:val="28"/>
          <w:szCs w:val="28"/>
        </w:rPr>
        <w:t xml:space="preserve"> на  75,7 процента.</w:t>
      </w:r>
    </w:p>
    <w:p w:rsidR="008A1360" w:rsidRPr="00ED3954" w:rsidRDefault="008A1360" w:rsidP="008A1360">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t xml:space="preserve">- доведение уровня среднемесячной заработной платы в сельскохозяйственном производстве </w:t>
      </w:r>
      <w:r w:rsidR="00F47B7F" w:rsidRPr="00ED3954">
        <w:rPr>
          <w:rFonts w:ascii="Times New Roman" w:hAnsi="Times New Roman" w:cs="Times New Roman"/>
          <w:sz w:val="28"/>
          <w:szCs w:val="28"/>
        </w:rPr>
        <w:t>района  до 20 тыс. рублей к 2021</w:t>
      </w:r>
      <w:r w:rsidRPr="00ED3954">
        <w:rPr>
          <w:rFonts w:ascii="Times New Roman" w:hAnsi="Times New Roman" w:cs="Times New Roman"/>
          <w:sz w:val="28"/>
          <w:szCs w:val="28"/>
        </w:rPr>
        <w:t xml:space="preserve"> году и  30 тыс. рублей к 2030 году.</w:t>
      </w:r>
    </w:p>
    <w:p w:rsidR="008A1360" w:rsidRPr="00ED3954" w:rsidRDefault="008A1360" w:rsidP="008A1360">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t xml:space="preserve">- производство зерна к 2030 году 130 тыс. тонн, что на 26 процентов больше уровня  2015 года. </w:t>
      </w:r>
    </w:p>
    <w:p w:rsidR="008A1360" w:rsidRPr="00ED3954" w:rsidRDefault="008A1360" w:rsidP="008A1360">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производство мяса  до 2580 тонн к 2021 году, что к уровню 2015 года составит  110 процентов, а к 2030 году  этот показатель вырастет уже до уровня  2800 тонн, что составляет  119 процентов к уровню 2015 года.  </w:t>
      </w:r>
    </w:p>
    <w:p w:rsidR="008A1360" w:rsidRPr="00ED3954" w:rsidRDefault="008A1360" w:rsidP="008A1360">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-уровень производства молока довести к 2021 году до 15800 тонн, что больше уровня 2015 года на 10 процентов, к 2030 году - 18000 тонн, что больше уровня  2015 года на 25 процентов.</w:t>
      </w:r>
    </w:p>
    <w:p w:rsidR="008A1360" w:rsidRPr="00ED3954" w:rsidRDefault="008A1360" w:rsidP="008A1360">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к 2021 году поголовье КРС довести до 13300 голов, что составляет  105 процентов к уровню 2015 года, а к 2030 году до 15000 голов, что составит 118 процентов к уровню 2015 года (показатель поголовья КРС в 2015 году – 12681 голов).</w:t>
      </w:r>
    </w:p>
    <w:p w:rsidR="008A1360" w:rsidRPr="00ED3954" w:rsidRDefault="008A1360" w:rsidP="008A1360">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 увеличение поголовья свиней к 2021 году до 12000 голов (157 процентов к уровню 2015 года), а к 2030 году - 14000 голов. </w:t>
      </w:r>
    </w:p>
    <w:p w:rsidR="008A1360" w:rsidRPr="00ED3954" w:rsidRDefault="008A1360" w:rsidP="008A1360">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t xml:space="preserve">- увеличение урожайности сельскохозяйственных культур до  28 ц/га (к уровню 2015 года 117 процентов), а к 2030 году до 35 ц/га (152 </w:t>
      </w:r>
      <w:r w:rsidR="00524D2F" w:rsidRPr="00ED3954">
        <w:rPr>
          <w:rFonts w:ascii="Times New Roman" w:hAnsi="Times New Roman" w:cs="Times New Roman"/>
          <w:sz w:val="28"/>
          <w:szCs w:val="28"/>
        </w:rPr>
        <w:t xml:space="preserve">процента к уровню 2015 года).  </w:t>
      </w:r>
    </w:p>
    <w:p w:rsidR="008A1360" w:rsidRPr="00ED3954" w:rsidRDefault="008A1360" w:rsidP="008A1360">
      <w:pPr>
        <w:spacing w:after="0" w:line="360" w:lineRule="auto"/>
        <w:ind w:firstLine="708"/>
        <w:jc w:val="both"/>
        <w:rPr>
          <w:rFonts w:ascii="Times New Roman" w:hAnsi="Times New Roman" w:cs="Times New Roman"/>
          <w:b/>
          <w:sz w:val="28"/>
          <w:szCs w:val="28"/>
        </w:rPr>
      </w:pPr>
      <w:r w:rsidRPr="00ED3954">
        <w:rPr>
          <w:rFonts w:ascii="Times New Roman" w:hAnsi="Times New Roman" w:cs="Times New Roman"/>
          <w:b/>
          <w:sz w:val="28"/>
          <w:szCs w:val="28"/>
        </w:rPr>
        <w:t xml:space="preserve"> Проблемы в области агропромышленного комплекса:</w:t>
      </w:r>
    </w:p>
    <w:p w:rsidR="008A1360" w:rsidRPr="00ED3954" w:rsidRDefault="008A1360" w:rsidP="008A1360">
      <w:pPr>
        <w:pStyle w:val="a4"/>
        <w:widowControl w:val="0"/>
        <w:numPr>
          <w:ilvl w:val="0"/>
          <w:numId w:val="6"/>
        </w:numPr>
        <w:spacing w:after="0" w:line="360" w:lineRule="auto"/>
        <w:ind w:left="851" w:firstLine="0"/>
        <w:rPr>
          <w:rFonts w:ascii="Times New Roman" w:hAnsi="Times New Roman" w:cs="Times New Roman"/>
          <w:sz w:val="28"/>
          <w:szCs w:val="28"/>
        </w:rPr>
      </w:pPr>
      <w:r w:rsidRPr="00ED3954">
        <w:rPr>
          <w:rFonts w:ascii="Times New Roman" w:eastAsia="Times New Roman" w:hAnsi="Times New Roman"/>
          <w:sz w:val="28"/>
          <w:szCs w:val="28"/>
          <w:lang w:eastAsia="ru-RU"/>
        </w:rPr>
        <w:t xml:space="preserve">Высокий уровень износа сельскохозяйственной техники, </w:t>
      </w:r>
      <w:r w:rsidRPr="00ED3954">
        <w:rPr>
          <w:rFonts w:ascii="Times New Roman" w:eastAsia="Times New Roman" w:hAnsi="Times New Roman"/>
          <w:sz w:val="28"/>
          <w:szCs w:val="28"/>
          <w:lang w:eastAsia="ru-RU"/>
        </w:rPr>
        <w:lastRenderedPageBreak/>
        <w:t>оборудования</w:t>
      </w:r>
      <w:r w:rsidRPr="00ED3954">
        <w:rPr>
          <w:rFonts w:ascii="Times New Roman" w:hAnsi="Times New Roman" w:cs="Times New Roman"/>
          <w:sz w:val="28"/>
          <w:szCs w:val="28"/>
        </w:rPr>
        <w:t>;</w:t>
      </w:r>
    </w:p>
    <w:p w:rsidR="008A1360" w:rsidRPr="00ED3954" w:rsidRDefault="008A1360" w:rsidP="008A1360">
      <w:pPr>
        <w:pStyle w:val="a4"/>
        <w:widowControl w:val="0"/>
        <w:numPr>
          <w:ilvl w:val="0"/>
          <w:numId w:val="6"/>
        </w:numPr>
        <w:spacing w:after="0" w:line="360" w:lineRule="auto"/>
        <w:ind w:left="851" w:firstLine="0"/>
        <w:rPr>
          <w:rFonts w:ascii="Times New Roman" w:eastAsia="Times New Roman" w:hAnsi="Times New Roman"/>
          <w:sz w:val="28"/>
          <w:szCs w:val="28"/>
          <w:lang w:eastAsia="ru-RU"/>
        </w:rPr>
      </w:pPr>
      <w:r w:rsidRPr="00ED3954">
        <w:rPr>
          <w:rFonts w:ascii="Times New Roman" w:hAnsi="Times New Roman" w:cs="Times New Roman"/>
          <w:sz w:val="28"/>
          <w:szCs w:val="28"/>
        </w:rPr>
        <w:t>Низкие закупочные цены на товары сельхозпроизводителей;</w:t>
      </w:r>
    </w:p>
    <w:p w:rsidR="008A1360" w:rsidRPr="00ED3954" w:rsidRDefault="008A1360" w:rsidP="008A1360">
      <w:pPr>
        <w:pStyle w:val="a4"/>
        <w:widowControl w:val="0"/>
        <w:numPr>
          <w:ilvl w:val="0"/>
          <w:numId w:val="6"/>
        </w:numPr>
        <w:spacing w:after="0" w:line="360" w:lineRule="auto"/>
        <w:ind w:left="851" w:firstLine="0"/>
        <w:rPr>
          <w:rFonts w:ascii="Times New Roman" w:hAnsi="Times New Roman" w:cs="Times New Roman"/>
          <w:sz w:val="28"/>
          <w:szCs w:val="28"/>
        </w:rPr>
      </w:pPr>
      <w:r w:rsidRPr="00ED3954">
        <w:rPr>
          <w:rFonts w:ascii="Times New Roman" w:hAnsi="Times New Roman" w:cs="Times New Roman"/>
          <w:sz w:val="28"/>
          <w:szCs w:val="28"/>
        </w:rPr>
        <w:t>Высокая себестоимость продукции</w:t>
      </w:r>
    </w:p>
    <w:p w:rsidR="008A1360" w:rsidRPr="00ED3954" w:rsidRDefault="008A1360" w:rsidP="008A1360">
      <w:pPr>
        <w:pStyle w:val="a4"/>
        <w:widowControl w:val="0"/>
        <w:numPr>
          <w:ilvl w:val="0"/>
          <w:numId w:val="6"/>
        </w:numPr>
        <w:spacing w:after="0" w:line="360" w:lineRule="auto"/>
        <w:ind w:left="851" w:firstLine="0"/>
        <w:rPr>
          <w:rFonts w:ascii="Times New Roman" w:hAnsi="Times New Roman" w:cs="Times New Roman"/>
          <w:sz w:val="28"/>
          <w:szCs w:val="28"/>
        </w:rPr>
      </w:pPr>
      <w:r w:rsidRPr="00ED3954">
        <w:rPr>
          <w:rFonts w:ascii="Times New Roman" w:hAnsi="Times New Roman" w:cs="Times New Roman"/>
          <w:sz w:val="28"/>
          <w:szCs w:val="28"/>
        </w:rPr>
        <w:t>Дефицит выс</w:t>
      </w:r>
      <w:r w:rsidR="00F47B7F" w:rsidRPr="00ED3954">
        <w:rPr>
          <w:rFonts w:ascii="Times New Roman" w:hAnsi="Times New Roman" w:cs="Times New Roman"/>
          <w:sz w:val="28"/>
          <w:szCs w:val="28"/>
        </w:rPr>
        <w:t>ококвалифицированных рабочих кадров (о</w:t>
      </w:r>
      <w:r w:rsidRPr="00ED3954">
        <w:rPr>
          <w:rFonts w:ascii="Times New Roman" w:hAnsi="Times New Roman" w:cs="Times New Roman"/>
          <w:sz w:val="28"/>
          <w:szCs w:val="28"/>
        </w:rPr>
        <w:t>беспеченность составляет 94 %);</w:t>
      </w:r>
    </w:p>
    <w:p w:rsidR="008A1360" w:rsidRPr="00ED3954" w:rsidRDefault="008A1360" w:rsidP="00137663">
      <w:pPr>
        <w:pStyle w:val="a4"/>
        <w:widowControl w:val="0"/>
        <w:numPr>
          <w:ilvl w:val="0"/>
          <w:numId w:val="6"/>
        </w:numPr>
        <w:spacing w:after="0" w:line="360" w:lineRule="auto"/>
        <w:ind w:left="851" w:firstLine="0"/>
        <w:rPr>
          <w:rFonts w:ascii="Times New Roman" w:hAnsi="Times New Roman" w:cs="Times New Roman"/>
          <w:sz w:val="28"/>
          <w:szCs w:val="28"/>
        </w:rPr>
      </w:pPr>
      <w:r w:rsidRPr="00ED3954">
        <w:rPr>
          <w:rFonts w:ascii="Times New Roman" w:hAnsi="Times New Roman" w:cs="Times New Roman"/>
          <w:sz w:val="28"/>
          <w:szCs w:val="28"/>
        </w:rPr>
        <w:t xml:space="preserve">Недостаточный уровень применения современных технологий в агропромышленном комплексе. </w:t>
      </w:r>
    </w:p>
    <w:p w:rsidR="008A1360" w:rsidRPr="00ED3954" w:rsidRDefault="008A1360" w:rsidP="008A1360">
      <w:pPr>
        <w:spacing w:after="0" w:line="360" w:lineRule="auto"/>
        <w:ind w:firstLine="708"/>
        <w:jc w:val="both"/>
        <w:rPr>
          <w:rFonts w:ascii="Times New Roman" w:hAnsi="Times New Roman" w:cs="Times New Roman"/>
          <w:b/>
          <w:sz w:val="28"/>
          <w:szCs w:val="28"/>
        </w:rPr>
      </w:pPr>
      <w:r w:rsidRPr="00ED3954">
        <w:rPr>
          <w:rFonts w:ascii="Times New Roman" w:hAnsi="Times New Roman" w:cs="Times New Roman"/>
          <w:b/>
          <w:sz w:val="28"/>
          <w:szCs w:val="28"/>
        </w:rPr>
        <w:t>Пути решения:</w:t>
      </w:r>
    </w:p>
    <w:p w:rsidR="008A1360" w:rsidRPr="00ED3954" w:rsidRDefault="008A1360" w:rsidP="008A1360">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Довести посевы высоко-маржинальных культур до </w:t>
      </w:r>
      <w:r w:rsidR="00B447C3" w:rsidRPr="00ED3954">
        <w:rPr>
          <w:rFonts w:ascii="Times New Roman" w:hAnsi="Times New Roman" w:cs="Times New Roman"/>
          <w:sz w:val="28"/>
          <w:szCs w:val="28"/>
        </w:rPr>
        <w:t>1</w:t>
      </w:r>
      <w:r w:rsidRPr="00ED3954">
        <w:rPr>
          <w:rFonts w:ascii="Times New Roman" w:hAnsi="Times New Roman" w:cs="Times New Roman"/>
          <w:sz w:val="28"/>
          <w:szCs w:val="28"/>
        </w:rPr>
        <w:t>4500 гектаров к 2021 году</w:t>
      </w:r>
      <w:r w:rsidR="008D32AE" w:rsidRPr="00ED3954">
        <w:rPr>
          <w:rFonts w:ascii="Times New Roman" w:hAnsi="Times New Roman" w:cs="Times New Roman"/>
          <w:sz w:val="28"/>
          <w:szCs w:val="28"/>
        </w:rPr>
        <w:t>;</w:t>
      </w:r>
    </w:p>
    <w:p w:rsidR="008A1360" w:rsidRPr="00ED3954" w:rsidRDefault="008A1360" w:rsidP="008A1360">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Поднять на качественно новый уровень селекционно-племенную работу</w:t>
      </w:r>
      <w:r w:rsidR="008D32AE" w:rsidRPr="00ED3954">
        <w:rPr>
          <w:rFonts w:ascii="Times New Roman" w:hAnsi="Times New Roman" w:cs="Times New Roman"/>
          <w:sz w:val="28"/>
          <w:szCs w:val="28"/>
        </w:rPr>
        <w:t>;</w:t>
      </w:r>
    </w:p>
    <w:p w:rsidR="008A1360" w:rsidRPr="00ED3954" w:rsidRDefault="008A1360" w:rsidP="008A1360">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Повысить эффективность использования земель в КФХ и ЛПХ</w:t>
      </w:r>
      <w:r w:rsidR="008D32AE" w:rsidRPr="00ED3954">
        <w:rPr>
          <w:rFonts w:ascii="Times New Roman" w:hAnsi="Times New Roman" w:cs="Times New Roman"/>
          <w:sz w:val="28"/>
          <w:szCs w:val="28"/>
        </w:rPr>
        <w:t>;</w:t>
      </w:r>
    </w:p>
    <w:p w:rsidR="008A1360" w:rsidRPr="00ED3954" w:rsidRDefault="008A1360" w:rsidP="008A1360">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Регулярное повышение квалификации руководителей, специалистов и других работников  хозяйств</w:t>
      </w:r>
      <w:r w:rsidR="008D32AE" w:rsidRPr="00ED3954">
        <w:rPr>
          <w:rFonts w:ascii="Times New Roman" w:hAnsi="Times New Roman" w:cs="Times New Roman"/>
          <w:sz w:val="28"/>
          <w:szCs w:val="28"/>
        </w:rPr>
        <w:t>;</w:t>
      </w:r>
    </w:p>
    <w:p w:rsidR="008A1360" w:rsidRPr="00ED3954" w:rsidRDefault="008A1360" w:rsidP="008A1360">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Развитие кооперативного движения средисельхоз производителей</w:t>
      </w:r>
      <w:r w:rsidR="008D32AE" w:rsidRPr="00ED3954">
        <w:rPr>
          <w:rFonts w:ascii="Times New Roman" w:hAnsi="Times New Roman" w:cs="Times New Roman"/>
          <w:sz w:val="28"/>
          <w:szCs w:val="28"/>
        </w:rPr>
        <w:t>;</w:t>
      </w:r>
    </w:p>
    <w:p w:rsidR="008A1360" w:rsidRPr="00ED3954" w:rsidRDefault="008A1360" w:rsidP="008A1360">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Внедрение  зерновых культур с высокой урожайностью (озимая  рожь, пшеница, кукуруза)</w:t>
      </w:r>
      <w:r w:rsidR="008D32AE" w:rsidRPr="00ED3954">
        <w:rPr>
          <w:rFonts w:ascii="Times New Roman" w:hAnsi="Times New Roman" w:cs="Times New Roman"/>
          <w:sz w:val="28"/>
          <w:szCs w:val="28"/>
        </w:rPr>
        <w:t>;</w:t>
      </w:r>
    </w:p>
    <w:p w:rsidR="008A1360" w:rsidRPr="00ED3954" w:rsidRDefault="008A1360" w:rsidP="008A1360">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Повысить интенсивность обновления парка сельскохозяйственной техники</w:t>
      </w:r>
      <w:r w:rsidR="008D32AE" w:rsidRPr="00ED3954">
        <w:rPr>
          <w:rFonts w:ascii="Times New Roman" w:hAnsi="Times New Roman" w:cs="Times New Roman"/>
          <w:sz w:val="28"/>
          <w:szCs w:val="28"/>
        </w:rPr>
        <w:t xml:space="preserve"> путем приобретения высокопроизводительных сельскохозяйственных машин;</w:t>
      </w:r>
    </w:p>
    <w:p w:rsidR="008A1360" w:rsidRPr="00ED3954" w:rsidRDefault="008A1360" w:rsidP="008A1360">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Создание агропромышленного парка  «Прикамье» в деревне Качкалак (КФХ Губайдуллина К.Г.)</w:t>
      </w:r>
      <w:r w:rsidR="008D32AE" w:rsidRPr="00ED3954">
        <w:rPr>
          <w:rFonts w:ascii="Times New Roman" w:hAnsi="Times New Roman" w:cs="Times New Roman"/>
          <w:sz w:val="28"/>
          <w:szCs w:val="28"/>
        </w:rPr>
        <w:t>;</w:t>
      </w:r>
    </w:p>
    <w:p w:rsidR="008A1360" w:rsidRPr="00ED3954" w:rsidRDefault="008A1360" w:rsidP="008A1360">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Строительство второго молочного комплекса на 500 голов коров ООО «Кулон Агро»</w:t>
      </w:r>
      <w:r w:rsidR="008D32AE" w:rsidRPr="00ED3954">
        <w:rPr>
          <w:rFonts w:ascii="Times New Roman" w:hAnsi="Times New Roman" w:cs="Times New Roman"/>
          <w:sz w:val="28"/>
          <w:szCs w:val="28"/>
        </w:rPr>
        <w:t>;</w:t>
      </w:r>
    </w:p>
    <w:p w:rsidR="008A1360" w:rsidRPr="00ED3954" w:rsidRDefault="008A1360" w:rsidP="008A1360">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Завершение строительства объектов ЗАО «Руский Мрамор»</w:t>
      </w:r>
      <w:r w:rsidR="008D32AE" w:rsidRPr="00ED3954">
        <w:rPr>
          <w:rFonts w:ascii="Times New Roman" w:hAnsi="Times New Roman" w:cs="Times New Roman"/>
          <w:sz w:val="28"/>
          <w:szCs w:val="28"/>
        </w:rPr>
        <w:t>;</w:t>
      </w:r>
    </w:p>
    <w:p w:rsidR="008A1360" w:rsidRPr="00ED3954" w:rsidRDefault="008A1360" w:rsidP="008A1360">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Модернизация производства в свиноводческом комплексе ООО «Агрокам»</w:t>
      </w:r>
      <w:r w:rsidR="008D32AE" w:rsidRPr="00ED3954">
        <w:rPr>
          <w:rFonts w:ascii="Times New Roman" w:hAnsi="Times New Roman" w:cs="Times New Roman"/>
          <w:sz w:val="28"/>
          <w:szCs w:val="28"/>
        </w:rPr>
        <w:t>;</w:t>
      </w:r>
    </w:p>
    <w:p w:rsidR="008A1360" w:rsidRPr="00ED3954" w:rsidRDefault="008A1360" w:rsidP="008A1360">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Строительство  тепличного комплекса ООО  «Иннтотех М» (Балыклы-Чукаевское СП)</w:t>
      </w:r>
      <w:r w:rsidR="008D32AE" w:rsidRPr="00ED3954">
        <w:rPr>
          <w:rFonts w:ascii="Times New Roman" w:hAnsi="Times New Roman" w:cs="Times New Roman"/>
          <w:sz w:val="28"/>
          <w:szCs w:val="28"/>
        </w:rPr>
        <w:t>;</w:t>
      </w:r>
    </w:p>
    <w:p w:rsidR="008A1360" w:rsidRPr="00ED3954" w:rsidRDefault="008A1360" w:rsidP="008A1360">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lastRenderedPageBreak/>
        <w:t>Реконструкция коровника на 200 голов в (ОАО «ВЗП Рыбная Слобода»)</w:t>
      </w:r>
      <w:r w:rsidR="008D32AE" w:rsidRPr="00ED3954">
        <w:rPr>
          <w:rFonts w:ascii="Times New Roman" w:hAnsi="Times New Roman" w:cs="Times New Roman"/>
          <w:sz w:val="28"/>
          <w:szCs w:val="28"/>
        </w:rPr>
        <w:t>;</w:t>
      </w:r>
    </w:p>
    <w:p w:rsidR="008A1360" w:rsidRPr="00ED3954" w:rsidRDefault="008A1360" w:rsidP="008A1360">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Реконструкция животноводческого помещения на 300 голов овцематок (КФХ Габдриев Д.Г.)</w:t>
      </w:r>
      <w:r w:rsidR="008D32AE" w:rsidRPr="00ED3954">
        <w:rPr>
          <w:rFonts w:ascii="Times New Roman" w:hAnsi="Times New Roman" w:cs="Times New Roman"/>
          <w:sz w:val="28"/>
          <w:szCs w:val="28"/>
        </w:rPr>
        <w:t>;</w:t>
      </w:r>
    </w:p>
    <w:p w:rsidR="008A1360" w:rsidRPr="00ED3954" w:rsidRDefault="008A1360" w:rsidP="008A1360">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Реконструкция 2х коровников на 100 голов (КФХ Караганов М.В.)</w:t>
      </w:r>
      <w:r w:rsidR="008D32AE" w:rsidRPr="00ED3954">
        <w:rPr>
          <w:rFonts w:ascii="Times New Roman" w:hAnsi="Times New Roman" w:cs="Times New Roman"/>
          <w:sz w:val="28"/>
          <w:szCs w:val="28"/>
        </w:rPr>
        <w:t>;</w:t>
      </w:r>
    </w:p>
    <w:p w:rsidR="008A1360" w:rsidRPr="00ED3954" w:rsidRDefault="008A1360" w:rsidP="008A1360">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Строительство коровника на 100 голов коров (КФХ Губайдуллин К.Г.)</w:t>
      </w:r>
      <w:r w:rsidR="008D32AE" w:rsidRPr="00ED3954">
        <w:rPr>
          <w:rFonts w:ascii="Times New Roman" w:hAnsi="Times New Roman" w:cs="Times New Roman"/>
          <w:sz w:val="28"/>
          <w:szCs w:val="28"/>
        </w:rPr>
        <w:t>;</w:t>
      </w:r>
    </w:p>
    <w:p w:rsidR="008A1360" w:rsidRPr="00ED3954" w:rsidRDefault="008A1360" w:rsidP="008A1360">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Реконструкция коровника на 100 голов коров (КФХ Габитова Р.М.)</w:t>
      </w:r>
      <w:r w:rsidR="008D32AE" w:rsidRPr="00ED3954">
        <w:rPr>
          <w:rFonts w:ascii="Times New Roman" w:hAnsi="Times New Roman" w:cs="Times New Roman"/>
          <w:sz w:val="28"/>
          <w:szCs w:val="28"/>
        </w:rPr>
        <w:t>;</w:t>
      </w:r>
    </w:p>
    <w:p w:rsidR="001E30B6" w:rsidRPr="00ED3954" w:rsidRDefault="008A1360" w:rsidP="00524D2F">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Подготовка квалифицированной рабочей силы, в том числе молодых специалистов, механизаторов, умеющих работать на новой высокопроизводительной, компьютеризированной технике, которые способны осваивать новые современные технологии сельскохозяйственного производства мирового уровня.</w:t>
      </w:r>
    </w:p>
    <w:p w:rsidR="00524D2F" w:rsidRPr="00ED3954" w:rsidRDefault="00524D2F" w:rsidP="00524D2F">
      <w:pPr>
        <w:spacing w:after="0" w:line="360" w:lineRule="auto"/>
        <w:jc w:val="both"/>
        <w:rPr>
          <w:rFonts w:ascii="Times New Roman" w:hAnsi="Times New Roman" w:cs="Times New Roman"/>
          <w:sz w:val="28"/>
          <w:szCs w:val="28"/>
        </w:rPr>
      </w:pPr>
    </w:p>
    <w:p w:rsidR="00524D2F" w:rsidRPr="00ED3954" w:rsidRDefault="00524D2F" w:rsidP="00524D2F">
      <w:pPr>
        <w:spacing w:after="0" w:line="360" w:lineRule="auto"/>
        <w:jc w:val="both"/>
        <w:rPr>
          <w:rFonts w:ascii="Times New Roman" w:hAnsi="Times New Roman" w:cs="Times New Roman"/>
          <w:sz w:val="28"/>
          <w:szCs w:val="28"/>
        </w:rPr>
      </w:pPr>
    </w:p>
    <w:p w:rsidR="00524D2F" w:rsidRPr="00ED3954" w:rsidRDefault="00524D2F" w:rsidP="00524D2F">
      <w:pPr>
        <w:spacing w:after="0" w:line="360" w:lineRule="auto"/>
        <w:jc w:val="both"/>
        <w:rPr>
          <w:rFonts w:ascii="Times New Roman" w:hAnsi="Times New Roman" w:cs="Times New Roman"/>
          <w:sz w:val="28"/>
          <w:szCs w:val="28"/>
        </w:rPr>
      </w:pPr>
    </w:p>
    <w:p w:rsidR="00524D2F" w:rsidRPr="00ED3954" w:rsidRDefault="00524D2F" w:rsidP="00524D2F">
      <w:pPr>
        <w:spacing w:after="0" w:line="360" w:lineRule="auto"/>
        <w:jc w:val="both"/>
        <w:rPr>
          <w:rFonts w:ascii="Times New Roman" w:hAnsi="Times New Roman" w:cs="Times New Roman"/>
          <w:sz w:val="28"/>
          <w:szCs w:val="28"/>
        </w:rPr>
      </w:pPr>
    </w:p>
    <w:p w:rsidR="001E30B6" w:rsidRPr="00ED3954" w:rsidRDefault="00524D2F" w:rsidP="001E30B6">
      <w:pPr>
        <w:spacing w:after="0" w:line="360" w:lineRule="auto"/>
        <w:jc w:val="both"/>
        <w:rPr>
          <w:rFonts w:ascii="Times New Roman" w:hAnsi="Times New Roman" w:cs="Times New Roman"/>
          <w:b/>
          <w:sz w:val="28"/>
          <w:szCs w:val="28"/>
        </w:rPr>
      </w:pPr>
      <w:r w:rsidRPr="00ED3954">
        <w:rPr>
          <w:rFonts w:ascii="Times New Roman" w:hAnsi="Times New Roman" w:cs="Times New Roman"/>
          <w:b/>
          <w:sz w:val="28"/>
          <w:szCs w:val="28"/>
        </w:rPr>
        <w:t>Таблица № 4</w:t>
      </w:r>
      <w:r w:rsidR="001E30B6" w:rsidRPr="00ED3954">
        <w:rPr>
          <w:rFonts w:ascii="Times New Roman" w:hAnsi="Times New Roman" w:cs="Times New Roman"/>
          <w:b/>
          <w:sz w:val="28"/>
          <w:szCs w:val="28"/>
        </w:rPr>
        <w:t xml:space="preserve">. Мероприятия в сфере развития агропромышленного комплекса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1560"/>
        <w:gridCol w:w="2268"/>
        <w:gridCol w:w="1701"/>
        <w:gridCol w:w="1417"/>
      </w:tblGrid>
      <w:tr w:rsidR="008A1360" w:rsidRPr="00ED3954" w:rsidTr="00022DE6">
        <w:trPr>
          <w:trHeight w:val="1250"/>
          <w:tblHeader/>
        </w:trPr>
        <w:tc>
          <w:tcPr>
            <w:tcW w:w="534" w:type="dxa"/>
            <w:tcBorders>
              <w:bottom w:val="single" w:sz="4" w:space="0" w:color="auto"/>
            </w:tcBorders>
            <w:shd w:val="clear" w:color="auto" w:fill="D6E3BC" w:themeFill="accent3" w:themeFillTint="66"/>
            <w:vAlign w:val="center"/>
            <w:hideMark/>
          </w:tcPr>
          <w:p w:rsidR="008A1360" w:rsidRPr="00ED3954" w:rsidRDefault="008A1360"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w:t>
            </w:r>
          </w:p>
        </w:tc>
        <w:tc>
          <w:tcPr>
            <w:tcW w:w="2976" w:type="dxa"/>
            <w:tcBorders>
              <w:bottom w:val="single" w:sz="4" w:space="0" w:color="auto"/>
            </w:tcBorders>
            <w:shd w:val="clear" w:color="auto" w:fill="D6E3BC" w:themeFill="accent3" w:themeFillTint="66"/>
            <w:vAlign w:val="center"/>
            <w:hideMark/>
          </w:tcPr>
          <w:p w:rsidR="008A1360" w:rsidRPr="00ED3954" w:rsidRDefault="008A1360"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Мероприятие</w:t>
            </w:r>
          </w:p>
        </w:tc>
        <w:tc>
          <w:tcPr>
            <w:tcW w:w="1560" w:type="dxa"/>
            <w:tcBorders>
              <w:bottom w:val="single" w:sz="4" w:space="0" w:color="auto"/>
            </w:tcBorders>
            <w:shd w:val="clear" w:color="auto" w:fill="D6E3BC" w:themeFill="accent3" w:themeFillTint="66"/>
            <w:vAlign w:val="center"/>
            <w:hideMark/>
          </w:tcPr>
          <w:p w:rsidR="008A1360" w:rsidRPr="00ED3954" w:rsidRDefault="008A1360"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Сроки исполнения</w:t>
            </w:r>
          </w:p>
        </w:tc>
        <w:tc>
          <w:tcPr>
            <w:tcW w:w="2268" w:type="dxa"/>
            <w:tcBorders>
              <w:bottom w:val="single" w:sz="4" w:space="0" w:color="auto"/>
            </w:tcBorders>
            <w:shd w:val="clear" w:color="auto" w:fill="D6E3BC" w:themeFill="accent3" w:themeFillTint="66"/>
            <w:vAlign w:val="center"/>
            <w:hideMark/>
          </w:tcPr>
          <w:p w:rsidR="008A1360" w:rsidRDefault="008A1360"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Ответственный исполнитель</w:t>
            </w:r>
            <w:r w:rsidR="00FF02E5">
              <w:rPr>
                <w:rFonts w:ascii="Times New Roman" w:eastAsia="Times New Roman" w:hAnsi="Times New Roman" w:cs="Times New Roman"/>
                <w:b/>
                <w:bCs/>
                <w:sz w:val="24"/>
                <w:szCs w:val="24"/>
                <w:lang w:eastAsia="ru-RU"/>
              </w:rPr>
              <w:t xml:space="preserve"> </w:t>
            </w:r>
          </w:p>
          <w:p w:rsidR="00FF02E5" w:rsidRPr="00ED3954" w:rsidRDefault="00FF02E5" w:rsidP="008224B0">
            <w:pPr>
              <w:spacing w:after="0" w:line="36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(по согласованию)</w:t>
            </w:r>
          </w:p>
        </w:tc>
        <w:tc>
          <w:tcPr>
            <w:tcW w:w="1701" w:type="dxa"/>
            <w:tcBorders>
              <w:bottom w:val="single" w:sz="4" w:space="0" w:color="auto"/>
            </w:tcBorders>
            <w:shd w:val="clear" w:color="auto" w:fill="D6E3BC" w:themeFill="accent3" w:themeFillTint="66"/>
          </w:tcPr>
          <w:p w:rsidR="008A1360" w:rsidRPr="00ED3954" w:rsidRDefault="008A1360"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Объемы финансирования, тыс. руб.</w:t>
            </w:r>
          </w:p>
        </w:tc>
        <w:tc>
          <w:tcPr>
            <w:tcW w:w="1417" w:type="dxa"/>
            <w:tcBorders>
              <w:bottom w:val="single" w:sz="4" w:space="0" w:color="auto"/>
            </w:tcBorders>
            <w:shd w:val="clear" w:color="auto" w:fill="D6E3BC" w:themeFill="accent3" w:themeFillTint="66"/>
          </w:tcPr>
          <w:p w:rsidR="008A1360" w:rsidRPr="00ED3954" w:rsidRDefault="008A1360"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Источник</w:t>
            </w:r>
          </w:p>
        </w:tc>
      </w:tr>
      <w:tr w:rsidR="008A1360" w:rsidRPr="00ED3954" w:rsidTr="00022DE6">
        <w:trPr>
          <w:trHeight w:val="289"/>
          <w:tblHeader/>
        </w:trPr>
        <w:tc>
          <w:tcPr>
            <w:tcW w:w="534" w:type="dxa"/>
            <w:tcBorders>
              <w:bottom w:val="single" w:sz="6"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w:t>
            </w:r>
          </w:p>
        </w:tc>
        <w:tc>
          <w:tcPr>
            <w:tcW w:w="2976"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Довести посевы высоко-маржинальных культур до </w:t>
            </w:r>
            <w:r w:rsidR="00B447C3" w:rsidRPr="00ED3954">
              <w:rPr>
                <w:rFonts w:eastAsiaTheme="minorHAnsi"/>
                <w:szCs w:val="28"/>
                <w:lang w:eastAsia="en-US"/>
              </w:rPr>
              <w:t>1</w:t>
            </w:r>
            <w:r w:rsidRPr="00ED3954">
              <w:rPr>
                <w:rFonts w:eastAsiaTheme="minorHAnsi"/>
                <w:szCs w:val="28"/>
                <w:lang w:eastAsia="en-US"/>
              </w:rPr>
              <w:t>4500 гектаров к 2021 году</w:t>
            </w: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2016-2021 г.г.</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УСХ и П, инвесторы</w:t>
            </w:r>
          </w:p>
        </w:tc>
        <w:tc>
          <w:tcPr>
            <w:tcW w:w="1701" w:type="dxa"/>
            <w:tcBorders>
              <w:left w:val="single" w:sz="6" w:space="0" w:color="auto"/>
              <w:bottom w:val="single" w:sz="6"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54 000,0</w:t>
            </w:r>
          </w:p>
        </w:tc>
        <w:tc>
          <w:tcPr>
            <w:tcW w:w="1417" w:type="dxa"/>
            <w:tcBorders>
              <w:left w:val="single" w:sz="6" w:space="0" w:color="auto"/>
              <w:bottom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Внебюджетные</w:t>
            </w:r>
          </w:p>
        </w:tc>
      </w:tr>
      <w:tr w:rsidR="008A1360" w:rsidRPr="00ED3954" w:rsidTr="00022DE6">
        <w:trPr>
          <w:trHeight w:val="289"/>
          <w:tblHeader/>
        </w:trPr>
        <w:tc>
          <w:tcPr>
            <w:tcW w:w="534" w:type="dxa"/>
            <w:tcBorders>
              <w:bottom w:val="single" w:sz="6"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2</w:t>
            </w:r>
          </w:p>
        </w:tc>
        <w:tc>
          <w:tcPr>
            <w:tcW w:w="2976"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F47B7F"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Поднять на качественно новый</w:t>
            </w:r>
            <w:r w:rsidR="008A1360" w:rsidRPr="00ED3954">
              <w:rPr>
                <w:rFonts w:eastAsiaTheme="minorHAnsi"/>
                <w:szCs w:val="28"/>
                <w:lang w:eastAsia="en-US"/>
              </w:rPr>
              <w:t xml:space="preserve"> уровень селекционно-племенную работу</w:t>
            </w: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2016-2021 г.г.</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УСХ и П, сельскохозяйственные товаропроизводители</w:t>
            </w:r>
          </w:p>
        </w:tc>
        <w:tc>
          <w:tcPr>
            <w:tcW w:w="1701" w:type="dxa"/>
            <w:tcBorders>
              <w:left w:val="single" w:sz="6" w:space="0" w:color="auto"/>
              <w:bottom w:val="single" w:sz="6"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25 000,0</w:t>
            </w:r>
          </w:p>
        </w:tc>
        <w:tc>
          <w:tcPr>
            <w:tcW w:w="1417" w:type="dxa"/>
            <w:tcBorders>
              <w:left w:val="single" w:sz="6" w:space="0" w:color="auto"/>
              <w:bottom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Внебюджетные</w:t>
            </w:r>
          </w:p>
        </w:tc>
      </w:tr>
      <w:tr w:rsidR="008A1360" w:rsidRPr="00ED3954" w:rsidTr="00022DE6">
        <w:trPr>
          <w:trHeight w:val="289"/>
          <w:tblHeader/>
        </w:trPr>
        <w:tc>
          <w:tcPr>
            <w:tcW w:w="534" w:type="dxa"/>
            <w:tcBorders>
              <w:bottom w:val="single" w:sz="6"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w:t>
            </w:r>
          </w:p>
        </w:tc>
        <w:tc>
          <w:tcPr>
            <w:tcW w:w="2976"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Повысить эффективность использования земель в КФХ и ЛПХ</w:t>
            </w:r>
            <w:r w:rsidR="00F47B7F" w:rsidRPr="00ED3954">
              <w:rPr>
                <w:rFonts w:eastAsiaTheme="minorHAnsi"/>
                <w:szCs w:val="28"/>
                <w:lang w:eastAsia="en-US"/>
              </w:rPr>
              <w:t xml:space="preserve"> - все сельскохозяйственные угодья должны обрабатываться  </w:t>
            </w: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2016-2021 г.г.</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FF02E5">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УСХ и П, Палата имущественных </w:t>
            </w:r>
            <w:r w:rsidR="00FF02E5">
              <w:rPr>
                <w:rFonts w:eastAsiaTheme="minorHAnsi"/>
                <w:szCs w:val="28"/>
                <w:lang w:eastAsia="en-US"/>
              </w:rPr>
              <w:t xml:space="preserve">и земельных </w:t>
            </w:r>
            <w:r w:rsidRPr="00ED3954">
              <w:rPr>
                <w:rFonts w:eastAsiaTheme="minorHAnsi"/>
                <w:szCs w:val="28"/>
                <w:lang w:eastAsia="en-US"/>
              </w:rPr>
              <w:t>отношений, Росреестр</w:t>
            </w:r>
          </w:p>
        </w:tc>
        <w:tc>
          <w:tcPr>
            <w:tcW w:w="1701" w:type="dxa"/>
            <w:tcBorders>
              <w:left w:val="single" w:sz="6" w:space="0" w:color="auto"/>
              <w:bottom w:val="single" w:sz="6"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w:t>
            </w:r>
          </w:p>
        </w:tc>
        <w:tc>
          <w:tcPr>
            <w:tcW w:w="1417" w:type="dxa"/>
            <w:tcBorders>
              <w:left w:val="single" w:sz="6" w:space="0" w:color="auto"/>
              <w:bottom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w:t>
            </w:r>
          </w:p>
        </w:tc>
      </w:tr>
      <w:tr w:rsidR="008A1360" w:rsidRPr="00ED3954" w:rsidTr="00022DE6">
        <w:trPr>
          <w:trHeight w:val="289"/>
          <w:tblHeader/>
        </w:trPr>
        <w:tc>
          <w:tcPr>
            <w:tcW w:w="534" w:type="dxa"/>
            <w:tcBorders>
              <w:bottom w:val="single" w:sz="6"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4</w:t>
            </w:r>
          </w:p>
        </w:tc>
        <w:tc>
          <w:tcPr>
            <w:tcW w:w="2976"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Регулярное повышение  квалификации руководителей, специалистов и других работников хозяйств</w:t>
            </w: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2016-2021 г.г.</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МСХ и П, УСХ и П</w:t>
            </w:r>
          </w:p>
        </w:tc>
        <w:tc>
          <w:tcPr>
            <w:tcW w:w="1701" w:type="dxa"/>
            <w:tcBorders>
              <w:left w:val="single" w:sz="6" w:space="0" w:color="auto"/>
              <w:bottom w:val="single" w:sz="6"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200</w:t>
            </w:r>
          </w:p>
        </w:tc>
        <w:tc>
          <w:tcPr>
            <w:tcW w:w="1417" w:type="dxa"/>
            <w:tcBorders>
              <w:left w:val="single" w:sz="6" w:space="0" w:color="auto"/>
              <w:bottom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Бюджетные</w:t>
            </w:r>
          </w:p>
        </w:tc>
      </w:tr>
      <w:tr w:rsidR="008A1360" w:rsidRPr="00ED3954" w:rsidTr="00022DE6">
        <w:trPr>
          <w:trHeight w:val="289"/>
          <w:tblHeader/>
        </w:trPr>
        <w:tc>
          <w:tcPr>
            <w:tcW w:w="534" w:type="dxa"/>
            <w:tcBorders>
              <w:bottom w:val="single" w:sz="6"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5</w:t>
            </w:r>
          </w:p>
        </w:tc>
        <w:tc>
          <w:tcPr>
            <w:tcW w:w="2976"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Развитие кооперативного движения средисельхоз производителей</w:t>
            </w: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2016-2021 г.г.</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УСХ и П, сельскохозяйственные товаропроизводители</w:t>
            </w:r>
          </w:p>
        </w:tc>
        <w:tc>
          <w:tcPr>
            <w:tcW w:w="1701" w:type="dxa"/>
            <w:tcBorders>
              <w:left w:val="single" w:sz="6" w:space="0" w:color="auto"/>
              <w:bottom w:val="single" w:sz="6"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20000</w:t>
            </w:r>
          </w:p>
        </w:tc>
        <w:tc>
          <w:tcPr>
            <w:tcW w:w="1417" w:type="dxa"/>
            <w:tcBorders>
              <w:left w:val="single" w:sz="6" w:space="0" w:color="auto"/>
              <w:bottom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 РФ, Внебюджетные</w:t>
            </w:r>
          </w:p>
        </w:tc>
      </w:tr>
      <w:tr w:rsidR="008A1360" w:rsidRPr="00ED3954" w:rsidTr="00022DE6">
        <w:trPr>
          <w:trHeight w:val="289"/>
          <w:tblHeader/>
        </w:trPr>
        <w:tc>
          <w:tcPr>
            <w:tcW w:w="534" w:type="dxa"/>
            <w:tcBorders>
              <w:bottom w:val="single" w:sz="6"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6</w:t>
            </w:r>
          </w:p>
        </w:tc>
        <w:tc>
          <w:tcPr>
            <w:tcW w:w="2976"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Внедрение  зерновых культур с высокой урожайностью (озимая  рожь, пшеница, кукуруза)</w:t>
            </w: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2016-2030 г.г.</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Татарский НИИСХ, МСХ и П, УСХ и П, сельскохозяйственные товаропроизводители</w:t>
            </w:r>
          </w:p>
        </w:tc>
        <w:tc>
          <w:tcPr>
            <w:tcW w:w="1701" w:type="dxa"/>
            <w:tcBorders>
              <w:left w:val="single" w:sz="6" w:space="0" w:color="auto"/>
              <w:bottom w:val="single" w:sz="6"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12000</w:t>
            </w:r>
          </w:p>
        </w:tc>
        <w:tc>
          <w:tcPr>
            <w:tcW w:w="1417" w:type="dxa"/>
            <w:tcBorders>
              <w:left w:val="single" w:sz="6" w:space="0" w:color="auto"/>
              <w:bottom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Внебюджетные</w:t>
            </w:r>
          </w:p>
        </w:tc>
      </w:tr>
      <w:tr w:rsidR="008A1360" w:rsidRPr="00ED3954" w:rsidTr="00022DE6">
        <w:trPr>
          <w:trHeight w:val="289"/>
          <w:tblHeader/>
        </w:trPr>
        <w:tc>
          <w:tcPr>
            <w:tcW w:w="534" w:type="dxa"/>
            <w:tcBorders>
              <w:bottom w:val="single" w:sz="6"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7</w:t>
            </w:r>
          </w:p>
        </w:tc>
        <w:tc>
          <w:tcPr>
            <w:tcW w:w="2976"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Повысить интенсивность обновления парка сельскохозяйственной техники</w:t>
            </w:r>
            <w:r w:rsidR="00F47B7F" w:rsidRPr="00ED3954">
              <w:rPr>
                <w:rFonts w:eastAsiaTheme="minorHAnsi"/>
                <w:szCs w:val="28"/>
                <w:lang w:eastAsia="en-US"/>
              </w:rPr>
              <w:t xml:space="preserve"> путем приобретения </w:t>
            </w:r>
            <w:r w:rsidR="008D32AE" w:rsidRPr="00ED3954">
              <w:rPr>
                <w:rFonts w:eastAsiaTheme="minorHAnsi"/>
                <w:szCs w:val="28"/>
                <w:lang w:eastAsia="en-US"/>
              </w:rPr>
              <w:t>высокопроизводительных</w:t>
            </w:r>
            <w:r w:rsidR="00F47B7F" w:rsidRPr="00ED3954">
              <w:rPr>
                <w:rFonts w:eastAsiaTheme="minorHAnsi"/>
                <w:szCs w:val="28"/>
                <w:lang w:eastAsia="en-US"/>
              </w:rPr>
              <w:t xml:space="preserve"> сельскох</w:t>
            </w:r>
            <w:r w:rsidR="008D32AE" w:rsidRPr="00ED3954">
              <w:rPr>
                <w:rFonts w:eastAsiaTheme="minorHAnsi"/>
                <w:szCs w:val="28"/>
                <w:lang w:eastAsia="en-US"/>
              </w:rPr>
              <w:t>оз</w:t>
            </w:r>
            <w:r w:rsidR="00F47B7F" w:rsidRPr="00ED3954">
              <w:rPr>
                <w:rFonts w:eastAsiaTheme="minorHAnsi"/>
                <w:szCs w:val="28"/>
                <w:lang w:eastAsia="en-US"/>
              </w:rPr>
              <w:t xml:space="preserve">яйственных машин </w:t>
            </w: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2016-2021 г.г.</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УСХ и П, сельскохозяйственные товаропроизводители</w:t>
            </w:r>
          </w:p>
        </w:tc>
        <w:tc>
          <w:tcPr>
            <w:tcW w:w="1701" w:type="dxa"/>
            <w:tcBorders>
              <w:left w:val="single" w:sz="6" w:space="0" w:color="auto"/>
              <w:bottom w:val="single" w:sz="6"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2016-2021 г.г. – 720 000,0</w:t>
            </w:r>
          </w:p>
        </w:tc>
        <w:tc>
          <w:tcPr>
            <w:tcW w:w="1417" w:type="dxa"/>
            <w:tcBorders>
              <w:left w:val="single" w:sz="6" w:space="0" w:color="auto"/>
              <w:bottom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 РФ, Бюджет РТ,внебюджетные</w:t>
            </w:r>
          </w:p>
        </w:tc>
      </w:tr>
      <w:tr w:rsidR="008A1360" w:rsidRPr="00ED3954" w:rsidTr="00022DE6">
        <w:trPr>
          <w:trHeight w:val="2430"/>
          <w:tblHeader/>
        </w:trPr>
        <w:tc>
          <w:tcPr>
            <w:tcW w:w="534" w:type="dxa"/>
            <w:tcBorders>
              <w:bottom w:val="single" w:sz="4"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8</w:t>
            </w:r>
          </w:p>
        </w:tc>
        <w:tc>
          <w:tcPr>
            <w:tcW w:w="2976"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Создание агропромышленного парка  «Прикамье» в деревне Качкалак (КФХ Губайдуллина К.Г.)</w:t>
            </w:r>
          </w:p>
        </w:tc>
        <w:tc>
          <w:tcPr>
            <w:tcW w:w="1560"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2016-2021 г.г.</w:t>
            </w:r>
          </w:p>
        </w:tc>
        <w:tc>
          <w:tcPr>
            <w:tcW w:w="2268"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ИК РСМР, УСХ И П, инвестор</w:t>
            </w:r>
          </w:p>
        </w:tc>
        <w:tc>
          <w:tcPr>
            <w:tcW w:w="1701" w:type="dxa"/>
            <w:tcBorders>
              <w:left w:val="single" w:sz="6" w:space="0" w:color="auto"/>
              <w:bottom w:val="single" w:sz="4"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150 000,0</w:t>
            </w:r>
          </w:p>
        </w:tc>
        <w:tc>
          <w:tcPr>
            <w:tcW w:w="1417" w:type="dxa"/>
            <w:tcBorders>
              <w:left w:val="single" w:sz="6" w:space="0" w:color="auto"/>
              <w:bottom w:val="single" w:sz="4"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Внебюджетные</w:t>
            </w:r>
          </w:p>
        </w:tc>
      </w:tr>
      <w:tr w:rsidR="008A1360" w:rsidRPr="00ED3954" w:rsidTr="00022DE6">
        <w:trPr>
          <w:trHeight w:val="228"/>
          <w:tblHeader/>
        </w:trPr>
        <w:tc>
          <w:tcPr>
            <w:tcW w:w="534" w:type="dxa"/>
            <w:tcBorders>
              <w:bottom w:val="single" w:sz="4"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9</w:t>
            </w:r>
          </w:p>
        </w:tc>
        <w:tc>
          <w:tcPr>
            <w:tcW w:w="2976"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Строительство второго молочного комплекса на 500 голов коров ООО «Кулон Агро»</w:t>
            </w:r>
          </w:p>
        </w:tc>
        <w:tc>
          <w:tcPr>
            <w:tcW w:w="1560"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2016-2017 г. г.</w:t>
            </w:r>
          </w:p>
        </w:tc>
        <w:tc>
          <w:tcPr>
            <w:tcW w:w="2268"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ИК РСМР, УСХ и П, инвестор</w:t>
            </w:r>
          </w:p>
        </w:tc>
        <w:tc>
          <w:tcPr>
            <w:tcW w:w="1701" w:type="dxa"/>
            <w:tcBorders>
              <w:left w:val="single" w:sz="6" w:space="0" w:color="auto"/>
              <w:bottom w:val="single" w:sz="4"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 – 80 млн. руб.</w:t>
            </w:r>
          </w:p>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2017-54 млн. руб.</w:t>
            </w:r>
          </w:p>
        </w:tc>
        <w:tc>
          <w:tcPr>
            <w:tcW w:w="1417" w:type="dxa"/>
            <w:tcBorders>
              <w:left w:val="single" w:sz="6" w:space="0" w:color="auto"/>
              <w:bottom w:val="single" w:sz="4"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 РФ, внебюджетные</w:t>
            </w:r>
          </w:p>
        </w:tc>
      </w:tr>
      <w:tr w:rsidR="008A1360" w:rsidRPr="00ED3954" w:rsidTr="00022DE6">
        <w:trPr>
          <w:trHeight w:val="228"/>
          <w:tblHeader/>
        </w:trPr>
        <w:tc>
          <w:tcPr>
            <w:tcW w:w="534" w:type="dxa"/>
            <w:tcBorders>
              <w:bottom w:val="single" w:sz="4"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10</w:t>
            </w:r>
          </w:p>
        </w:tc>
        <w:tc>
          <w:tcPr>
            <w:tcW w:w="2976"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Завершение строительства объектов ЗАО «Руский Мрамор»</w:t>
            </w:r>
          </w:p>
        </w:tc>
        <w:tc>
          <w:tcPr>
            <w:tcW w:w="1560"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2016-2030 г.г.</w:t>
            </w:r>
          </w:p>
        </w:tc>
        <w:tc>
          <w:tcPr>
            <w:tcW w:w="2268"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ИК РСМР, УСХ и П, инвестор</w:t>
            </w:r>
          </w:p>
        </w:tc>
        <w:tc>
          <w:tcPr>
            <w:tcW w:w="1701" w:type="dxa"/>
            <w:tcBorders>
              <w:left w:val="single" w:sz="6" w:space="0" w:color="auto"/>
              <w:bottom w:val="single" w:sz="4"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890 000,0</w:t>
            </w:r>
          </w:p>
        </w:tc>
        <w:tc>
          <w:tcPr>
            <w:tcW w:w="1417" w:type="dxa"/>
            <w:tcBorders>
              <w:left w:val="single" w:sz="6" w:space="0" w:color="auto"/>
              <w:bottom w:val="single" w:sz="4"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 РФ, внебюджетные</w:t>
            </w:r>
          </w:p>
        </w:tc>
      </w:tr>
      <w:tr w:rsidR="008A1360" w:rsidRPr="00ED3954" w:rsidTr="00022DE6">
        <w:trPr>
          <w:trHeight w:val="228"/>
          <w:tblHeader/>
        </w:trPr>
        <w:tc>
          <w:tcPr>
            <w:tcW w:w="534" w:type="dxa"/>
            <w:tcBorders>
              <w:bottom w:val="single" w:sz="4"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11</w:t>
            </w:r>
          </w:p>
        </w:tc>
        <w:tc>
          <w:tcPr>
            <w:tcW w:w="2976"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Модернизация производства в свиноводческом комплексе ООО «Агрокам»</w:t>
            </w:r>
          </w:p>
        </w:tc>
        <w:tc>
          <w:tcPr>
            <w:tcW w:w="1560"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2016-2030 г.г.</w:t>
            </w:r>
          </w:p>
        </w:tc>
        <w:tc>
          <w:tcPr>
            <w:tcW w:w="2268"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ИК РСМР, УСХ и П, инвестор</w:t>
            </w:r>
          </w:p>
        </w:tc>
        <w:tc>
          <w:tcPr>
            <w:tcW w:w="1701" w:type="dxa"/>
            <w:tcBorders>
              <w:left w:val="single" w:sz="6" w:space="0" w:color="auto"/>
              <w:bottom w:val="single" w:sz="4"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100 000,0</w:t>
            </w:r>
          </w:p>
        </w:tc>
        <w:tc>
          <w:tcPr>
            <w:tcW w:w="1417" w:type="dxa"/>
            <w:tcBorders>
              <w:left w:val="single" w:sz="6" w:space="0" w:color="auto"/>
              <w:bottom w:val="single" w:sz="4"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 РФ, внебюджетные</w:t>
            </w:r>
          </w:p>
        </w:tc>
      </w:tr>
      <w:tr w:rsidR="008A1360" w:rsidRPr="00ED3954" w:rsidTr="00022DE6">
        <w:trPr>
          <w:trHeight w:val="228"/>
          <w:tblHeader/>
        </w:trPr>
        <w:tc>
          <w:tcPr>
            <w:tcW w:w="534" w:type="dxa"/>
            <w:tcBorders>
              <w:bottom w:val="single" w:sz="4"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12</w:t>
            </w:r>
          </w:p>
        </w:tc>
        <w:tc>
          <w:tcPr>
            <w:tcW w:w="2976"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Строительство  тепличного комплекса ООО  «Иннтотех М»</w:t>
            </w:r>
          </w:p>
        </w:tc>
        <w:tc>
          <w:tcPr>
            <w:tcW w:w="1560"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2016-2018 г.г.</w:t>
            </w:r>
          </w:p>
        </w:tc>
        <w:tc>
          <w:tcPr>
            <w:tcW w:w="2268"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ИК РСМР, Инвестор</w:t>
            </w:r>
          </w:p>
        </w:tc>
        <w:tc>
          <w:tcPr>
            <w:tcW w:w="1701" w:type="dxa"/>
            <w:tcBorders>
              <w:left w:val="single" w:sz="6" w:space="0" w:color="auto"/>
              <w:bottom w:val="single" w:sz="4"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400 млн. руб.</w:t>
            </w:r>
          </w:p>
        </w:tc>
        <w:tc>
          <w:tcPr>
            <w:tcW w:w="1417" w:type="dxa"/>
            <w:tcBorders>
              <w:left w:val="single" w:sz="6" w:space="0" w:color="auto"/>
              <w:bottom w:val="single" w:sz="4"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Внебюджетные</w:t>
            </w:r>
          </w:p>
        </w:tc>
      </w:tr>
      <w:tr w:rsidR="008A1360" w:rsidRPr="00ED3954" w:rsidTr="00022DE6">
        <w:trPr>
          <w:trHeight w:val="240"/>
          <w:tblHeader/>
        </w:trPr>
        <w:tc>
          <w:tcPr>
            <w:tcW w:w="534" w:type="dxa"/>
            <w:tcBorders>
              <w:bottom w:val="single" w:sz="4"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13</w:t>
            </w:r>
          </w:p>
        </w:tc>
        <w:tc>
          <w:tcPr>
            <w:tcW w:w="2976"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Реконструкция коровника на 200 голов в ОАО «ВЗП Рыбная Слобода»</w:t>
            </w:r>
          </w:p>
        </w:tc>
        <w:tc>
          <w:tcPr>
            <w:tcW w:w="1560"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 г.</w:t>
            </w:r>
          </w:p>
        </w:tc>
        <w:tc>
          <w:tcPr>
            <w:tcW w:w="2268"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УСХ и П, инвестор</w:t>
            </w:r>
          </w:p>
        </w:tc>
        <w:tc>
          <w:tcPr>
            <w:tcW w:w="1701" w:type="dxa"/>
            <w:tcBorders>
              <w:left w:val="single" w:sz="6" w:space="0" w:color="auto"/>
              <w:bottom w:val="single" w:sz="4"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86 000,0</w:t>
            </w:r>
          </w:p>
        </w:tc>
        <w:tc>
          <w:tcPr>
            <w:tcW w:w="1417" w:type="dxa"/>
            <w:tcBorders>
              <w:left w:val="single" w:sz="6" w:space="0" w:color="auto"/>
              <w:bottom w:val="single" w:sz="4"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Внебюджетные</w:t>
            </w:r>
          </w:p>
        </w:tc>
      </w:tr>
      <w:tr w:rsidR="008A1360" w:rsidRPr="00ED3954" w:rsidTr="00022DE6">
        <w:trPr>
          <w:trHeight w:val="225"/>
          <w:tblHeader/>
        </w:trPr>
        <w:tc>
          <w:tcPr>
            <w:tcW w:w="534" w:type="dxa"/>
            <w:tcBorders>
              <w:bottom w:val="single" w:sz="4"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14</w:t>
            </w:r>
          </w:p>
        </w:tc>
        <w:tc>
          <w:tcPr>
            <w:tcW w:w="2976"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Реконструкция животноводческого помещения на 300 голов овцематок</w:t>
            </w:r>
          </w:p>
        </w:tc>
        <w:tc>
          <w:tcPr>
            <w:tcW w:w="1560"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 г.</w:t>
            </w:r>
          </w:p>
        </w:tc>
        <w:tc>
          <w:tcPr>
            <w:tcW w:w="2268"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УСХ и П, КФХ Габдриев Д.Г.</w:t>
            </w:r>
          </w:p>
        </w:tc>
        <w:tc>
          <w:tcPr>
            <w:tcW w:w="1701" w:type="dxa"/>
            <w:tcBorders>
              <w:left w:val="single" w:sz="6" w:space="0" w:color="auto"/>
              <w:bottom w:val="single" w:sz="4"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28 000,0</w:t>
            </w:r>
          </w:p>
        </w:tc>
        <w:tc>
          <w:tcPr>
            <w:tcW w:w="1417" w:type="dxa"/>
            <w:tcBorders>
              <w:lef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 РФ, бюджет РТ,внебюджетные</w:t>
            </w:r>
          </w:p>
        </w:tc>
      </w:tr>
      <w:tr w:rsidR="008A1360" w:rsidRPr="00ED3954" w:rsidTr="00022DE6">
        <w:trPr>
          <w:trHeight w:val="225"/>
          <w:tblHeader/>
        </w:trPr>
        <w:tc>
          <w:tcPr>
            <w:tcW w:w="534" w:type="dxa"/>
            <w:tcBorders>
              <w:bottom w:val="single" w:sz="4"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15</w:t>
            </w:r>
          </w:p>
        </w:tc>
        <w:tc>
          <w:tcPr>
            <w:tcW w:w="2976"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Реконструкция 2х коровников на 100 голов</w:t>
            </w:r>
          </w:p>
        </w:tc>
        <w:tc>
          <w:tcPr>
            <w:tcW w:w="1560"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2017-2019</w:t>
            </w:r>
          </w:p>
        </w:tc>
        <w:tc>
          <w:tcPr>
            <w:tcW w:w="2268"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УСХ и П, КФХ Караганов М.В.</w:t>
            </w:r>
          </w:p>
        </w:tc>
        <w:tc>
          <w:tcPr>
            <w:tcW w:w="1701" w:type="dxa"/>
            <w:tcBorders>
              <w:left w:val="single" w:sz="6" w:space="0" w:color="auto"/>
              <w:bottom w:val="single" w:sz="4"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95 000,0</w:t>
            </w:r>
          </w:p>
        </w:tc>
        <w:tc>
          <w:tcPr>
            <w:tcW w:w="1417" w:type="dxa"/>
            <w:tcBorders>
              <w:lef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  РТ,внебюджетные</w:t>
            </w:r>
          </w:p>
        </w:tc>
      </w:tr>
      <w:tr w:rsidR="008A1360" w:rsidRPr="00ED3954" w:rsidTr="00022DE6">
        <w:trPr>
          <w:trHeight w:val="243"/>
          <w:tblHeader/>
        </w:trPr>
        <w:tc>
          <w:tcPr>
            <w:tcW w:w="534" w:type="dxa"/>
            <w:tcBorders>
              <w:bottom w:val="single" w:sz="4"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16</w:t>
            </w:r>
          </w:p>
        </w:tc>
        <w:tc>
          <w:tcPr>
            <w:tcW w:w="2976"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Строительство коровника на 100 голов</w:t>
            </w:r>
          </w:p>
        </w:tc>
        <w:tc>
          <w:tcPr>
            <w:tcW w:w="1560"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2016-17 г.</w:t>
            </w:r>
          </w:p>
        </w:tc>
        <w:tc>
          <w:tcPr>
            <w:tcW w:w="2268"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УСХ и П, КФХ Губайдуллин К.Г.</w:t>
            </w:r>
          </w:p>
        </w:tc>
        <w:tc>
          <w:tcPr>
            <w:tcW w:w="1701" w:type="dxa"/>
            <w:tcBorders>
              <w:left w:val="single" w:sz="6" w:space="0" w:color="auto"/>
              <w:bottom w:val="single" w:sz="4"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42 000,0</w:t>
            </w:r>
          </w:p>
        </w:tc>
        <w:tc>
          <w:tcPr>
            <w:tcW w:w="1417" w:type="dxa"/>
            <w:tcBorders>
              <w:lef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 РФ, бюджет РТ,внебюджетные</w:t>
            </w:r>
          </w:p>
        </w:tc>
      </w:tr>
      <w:tr w:rsidR="008A1360" w:rsidRPr="00ED3954" w:rsidTr="00022DE6">
        <w:trPr>
          <w:trHeight w:val="240"/>
          <w:tblHeader/>
        </w:trPr>
        <w:tc>
          <w:tcPr>
            <w:tcW w:w="534" w:type="dxa"/>
            <w:tcBorders>
              <w:bottom w:val="single" w:sz="4"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17</w:t>
            </w:r>
          </w:p>
        </w:tc>
        <w:tc>
          <w:tcPr>
            <w:tcW w:w="2976"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Рекнострукция коровника на 100 голов коров</w:t>
            </w:r>
          </w:p>
        </w:tc>
        <w:tc>
          <w:tcPr>
            <w:tcW w:w="1560"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 г.</w:t>
            </w:r>
          </w:p>
        </w:tc>
        <w:tc>
          <w:tcPr>
            <w:tcW w:w="2268"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УСХ и П, КФХ Габитов Р.М.</w:t>
            </w:r>
          </w:p>
        </w:tc>
        <w:tc>
          <w:tcPr>
            <w:tcW w:w="1701" w:type="dxa"/>
            <w:tcBorders>
              <w:left w:val="single" w:sz="6" w:space="0" w:color="auto"/>
              <w:bottom w:val="single" w:sz="4"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83 000,0</w:t>
            </w:r>
          </w:p>
        </w:tc>
        <w:tc>
          <w:tcPr>
            <w:tcW w:w="1417" w:type="dxa"/>
            <w:tcBorders>
              <w:lef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  РТ,внебюджетные</w:t>
            </w:r>
          </w:p>
        </w:tc>
      </w:tr>
      <w:tr w:rsidR="008A1360" w:rsidRPr="00ED3954" w:rsidTr="00022DE6">
        <w:trPr>
          <w:trHeight w:val="123"/>
          <w:tblHeader/>
        </w:trPr>
        <w:tc>
          <w:tcPr>
            <w:tcW w:w="534" w:type="dxa"/>
            <w:tcBorders>
              <w:bottom w:val="single" w:sz="4"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18</w:t>
            </w:r>
          </w:p>
        </w:tc>
        <w:tc>
          <w:tcPr>
            <w:tcW w:w="2976"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D32AE"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П</w:t>
            </w:r>
            <w:r w:rsidR="008A1360" w:rsidRPr="00ED3954">
              <w:rPr>
                <w:rFonts w:eastAsiaTheme="minorHAnsi"/>
                <w:szCs w:val="28"/>
                <w:lang w:eastAsia="en-US"/>
              </w:rPr>
              <w:t>одготовка квалифицированной рабочей силы, в том числе молодых специалистов, механизаторов, умеющих работать на новой высокопроизводительной, компьютеризированной технике, которые способны осваивать новые современные технологии сельскохозяйственного производства мирового уровня.</w:t>
            </w:r>
          </w:p>
        </w:tc>
        <w:tc>
          <w:tcPr>
            <w:tcW w:w="1560"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2016-2030 г.г.</w:t>
            </w:r>
          </w:p>
        </w:tc>
        <w:tc>
          <w:tcPr>
            <w:tcW w:w="2268"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FF02E5">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МСХ и П, УСХ и П, </w:t>
            </w:r>
            <w:r w:rsidR="00FF02E5">
              <w:rPr>
                <w:rFonts w:eastAsiaTheme="minorHAnsi"/>
                <w:szCs w:val="28"/>
                <w:lang w:eastAsia="en-US"/>
              </w:rPr>
              <w:t>ГАПОУ</w:t>
            </w:r>
            <w:r w:rsidRPr="00ED3954">
              <w:rPr>
                <w:rFonts w:eastAsiaTheme="minorHAnsi"/>
                <w:szCs w:val="28"/>
                <w:lang w:eastAsia="en-US"/>
              </w:rPr>
              <w:t xml:space="preserve"> «Рыбно-Слободский  агротехнический </w:t>
            </w:r>
            <w:r w:rsidR="00FF02E5">
              <w:rPr>
                <w:rFonts w:eastAsiaTheme="minorHAnsi"/>
                <w:szCs w:val="28"/>
                <w:lang w:eastAsia="en-US"/>
              </w:rPr>
              <w:t>техникум</w:t>
            </w:r>
            <w:r w:rsidRPr="00ED3954">
              <w:rPr>
                <w:rFonts w:eastAsiaTheme="minorHAnsi"/>
                <w:szCs w:val="28"/>
                <w:lang w:eastAsia="en-US"/>
              </w:rPr>
              <w:t>»</w:t>
            </w:r>
          </w:p>
        </w:tc>
        <w:tc>
          <w:tcPr>
            <w:tcW w:w="1701" w:type="dxa"/>
            <w:tcBorders>
              <w:left w:val="single" w:sz="6" w:space="0" w:color="auto"/>
              <w:bottom w:val="single" w:sz="4"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3 000,0</w:t>
            </w:r>
          </w:p>
        </w:tc>
        <w:tc>
          <w:tcPr>
            <w:tcW w:w="1417" w:type="dxa"/>
            <w:tcBorders>
              <w:left w:val="single" w:sz="6" w:space="0" w:color="auto"/>
              <w:bottom w:val="single" w:sz="4"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Бюджетные</w:t>
            </w:r>
          </w:p>
        </w:tc>
      </w:tr>
    </w:tbl>
    <w:p w:rsidR="008A1360" w:rsidRPr="00ED3954" w:rsidRDefault="008A1360" w:rsidP="008A1360">
      <w:pPr>
        <w:spacing w:after="0" w:line="360" w:lineRule="auto"/>
        <w:ind w:firstLine="708"/>
        <w:jc w:val="both"/>
        <w:rPr>
          <w:rFonts w:ascii="Times New Roman" w:hAnsi="Times New Roman" w:cs="Times New Roman"/>
          <w:b/>
          <w:sz w:val="28"/>
          <w:szCs w:val="28"/>
        </w:rPr>
      </w:pPr>
    </w:p>
    <w:p w:rsidR="008A1360" w:rsidRPr="00ED3954" w:rsidRDefault="008A1360" w:rsidP="008A1360">
      <w:pPr>
        <w:pStyle w:val="BodyTextIndent21"/>
        <w:spacing w:line="360" w:lineRule="auto"/>
        <w:rPr>
          <w:rFonts w:eastAsiaTheme="minorHAnsi"/>
          <w:sz w:val="28"/>
          <w:szCs w:val="28"/>
          <w:lang w:eastAsia="en-US"/>
        </w:rPr>
      </w:pPr>
      <w:r w:rsidRPr="00ED3954">
        <w:rPr>
          <w:rFonts w:eastAsiaTheme="minorHAnsi"/>
          <w:sz w:val="28"/>
          <w:szCs w:val="28"/>
          <w:lang w:eastAsia="en-US"/>
        </w:rPr>
        <w:t xml:space="preserve">Существенный вклад в производство сельскохозяйственной продукции также вносят личные подсобные хозяйства района, в которых сегодня содержится 7049 головы КРС, в том числе 2808 коров. Относительно прошлого года </w:t>
      </w:r>
      <w:r w:rsidRPr="00ED3954">
        <w:rPr>
          <w:rFonts w:eastAsiaTheme="minorHAnsi"/>
          <w:sz w:val="28"/>
          <w:szCs w:val="28"/>
          <w:lang w:eastAsia="en-US"/>
        </w:rPr>
        <w:lastRenderedPageBreak/>
        <w:t xml:space="preserve">поголовье КРС выросла на 236 голов. </w:t>
      </w:r>
    </w:p>
    <w:p w:rsidR="008A1360" w:rsidRPr="00ED3954" w:rsidRDefault="008A1360" w:rsidP="008A1360">
      <w:pPr>
        <w:pStyle w:val="BodyTextIndent21"/>
        <w:spacing w:line="360" w:lineRule="auto"/>
        <w:rPr>
          <w:rFonts w:eastAsiaTheme="minorHAnsi"/>
          <w:sz w:val="28"/>
          <w:szCs w:val="28"/>
          <w:lang w:eastAsia="en-US"/>
        </w:rPr>
      </w:pPr>
      <w:r w:rsidRPr="00ED3954">
        <w:rPr>
          <w:rFonts w:eastAsiaTheme="minorHAnsi"/>
          <w:sz w:val="28"/>
          <w:szCs w:val="28"/>
          <w:lang w:eastAsia="en-US"/>
        </w:rPr>
        <w:t xml:space="preserve">За 2015 год ими произведено  9073 тонны молока и 936 тонн мяса в живом весе. Для сельского населения личные подсобные хозяйства всегда играли большую роль в бюджете крестьянской семьи. С переходом на рыночные отношения, развитием малого предпринимательства на селе значение ЛПХ не уменьшилось. В условиях резкого спада производства в общественном производстве ЛПХ во многих регионах стали главным средством выживания сельского населения. </w:t>
      </w:r>
    </w:p>
    <w:p w:rsidR="008A1360" w:rsidRPr="00ED3954" w:rsidRDefault="008A1360" w:rsidP="008A1360">
      <w:pPr>
        <w:pStyle w:val="BodyTextIndent21"/>
        <w:spacing w:line="360" w:lineRule="auto"/>
        <w:rPr>
          <w:rFonts w:eastAsiaTheme="minorHAnsi"/>
          <w:sz w:val="28"/>
          <w:szCs w:val="28"/>
          <w:lang w:eastAsia="en-US"/>
        </w:rPr>
      </w:pPr>
      <w:r w:rsidRPr="00ED3954">
        <w:rPr>
          <w:rFonts w:eastAsiaTheme="minorHAnsi"/>
          <w:sz w:val="28"/>
          <w:szCs w:val="28"/>
          <w:lang w:eastAsia="en-US"/>
        </w:rPr>
        <w:t>Для сохранения ЛПХ и дальнейшего развития ее в сельской местности необходимо осуществлять ряд мероприятий:</w:t>
      </w:r>
    </w:p>
    <w:p w:rsidR="008A1360" w:rsidRPr="00ED3954" w:rsidRDefault="008A1360" w:rsidP="008A1360">
      <w:pPr>
        <w:pStyle w:val="BodyTextIndent21"/>
        <w:numPr>
          <w:ilvl w:val="0"/>
          <w:numId w:val="13"/>
        </w:numPr>
        <w:spacing w:line="360" w:lineRule="auto"/>
        <w:rPr>
          <w:rFonts w:eastAsiaTheme="minorHAnsi"/>
          <w:sz w:val="28"/>
          <w:szCs w:val="28"/>
          <w:lang w:eastAsia="en-US"/>
        </w:rPr>
      </w:pPr>
      <w:r w:rsidRPr="00ED3954">
        <w:rPr>
          <w:rFonts w:eastAsiaTheme="minorHAnsi"/>
          <w:sz w:val="28"/>
          <w:szCs w:val="28"/>
          <w:lang w:eastAsia="en-US"/>
        </w:rPr>
        <w:t>Информационно-консультационное обеспечение ЛПХ;</w:t>
      </w:r>
    </w:p>
    <w:p w:rsidR="008A1360" w:rsidRPr="00ED3954" w:rsidRDefault="008A1360" w:rsidP="008A1360">
      <w:pPr>
        <w:pStyle w:val="a4"/>
        <w:numPr>
          <w:ilvl w:val="0"/>
          <w:numId w:val="13"/>
        </w:numPr>
        <w:jc w:val="both"/>
        <w:rPr>
          <w:rFonts w:ascii="Times New Roman" w:hAnsi="Times New Roman" w:cs="Times New Roman"/>
          <w:sz w:val="28"/>
          <w:szCs w:val="28"/>
        </w:rPr>
      </w:pPr>
      <w:r w:rsidRPr="00ED3954">
        <w:rPr>
          <w:rFonts w:ascii="Times New Roman" w:hAnsi="Times New Roman" w:cs="Times New Roman"/>
          <w:sz w:val="28"/>
          <w:szCs w:val="28"/>
        </w:rPr>
        <w:t>Содействие в участии программ поддержки ЛПХ;</w:t>
      </w:r>
    </w:p>
    <w:p w:rsidR="008A1360" w:rsidRPr="00ED3954" w:rsidRDefault="008A1360" w:rsidP="008A1360">
      <w:pPr>
        <w:pStyle w:val="a4"/>
        <w:numPr>
          <w:ilvl w:val="0"/>
          <w:numId w:val="13"/>
        </w:numPr>
        <w:jc w:val="both"/>
        <w:rPr>
          <w:rFonts w:ascii="Times New Roman" w:hAnsi="Times New Roman" w:cs="Times New Roman"/>
          <w:sz w:val="28"/>
          <w:szCs w:val="28"/>
        </w:rPr>
      </w:pPr>
      <w:r w:rsidRPr="00ED3954">
        <w:rPr>
          <w:rFonts w:ascii="Times New Roman" w:hAnsi="Times New Roman" w:cs="Times New Roman"/>
          <w:sz w:val="28"/>
          <w:szCs w:val="28"/>
        </w:rPr>
        <w:t>Своевременное обеспечение кормами в счет арендованных паевых земель;</w:t>
      </w:r>
    </w:p>
    <w:p w:rsidR="008A1360" w:rsidRPr="00ED3954" w:rsidRDefault="008A1360" w:rsidP="008A1360">
      <w:pPr>
        <w:pStyle w:val="BodyTextIndent21"/>
        <w:numPr>
          <w:ilvl w:val="0"/>
          <w:numId w:val="13"/>
        </w:numPr>
        <w:spacing w:line="360" w:lineRule="auto"/>
        <w:rPr>
          <w:rFonts w:eastAsiaTheme="minorHAnsi"/>
          <w:sz w:val="28"/>
          <w:szCs w:val="28"/>
          <w:lang w:eastAsia="en-US"/>
        </w:rPr>
      </w:pPr>
      <w:r w:rsidRPr="00ED3954">
        <w:rPr>
          <w:rFonts w:eastAsiaTheme="minorHAnsi"/>
          <w:sz w:val="28"/>
          <w:szCs w:val="28"/>
          <w:lang w:eastAsia="en-US"/>
        </w:rPr>
        <w:t>Организация обеспечения кормами ЛПХ;</w:t>
      </w:r>
    </w:p>
    <w:p w:rsidR="008A1360" w:rsidRPr="00ED3954" w:rsidRDefault="008A1360" w:rsidP="008A1360">
      <w:pPr>
        <w:pStyle w:val="BodyTextIndent21"/>
        <w:numPr>
          <w:ilvl w:val="0"/>
          <w:numId w:val="13"/>
        </w:numPr>
        <w:spacing w:line="360" w:lineRule="auto"/>
        <w:rPr>
          <w:rFonts w:eastAsiaTheme="minorHAnsi"/>
          <w:sz w:val="28"/>
          <w:szCs w:val="28"/>
          <w:lang w:eastAsia="en-US"/>
        </w:rPr>
      </w:pPr>
      <w:r w:rsidRPr="00ED3954">
        <w:rPr>
          <w:rFonts w:eastAsiaTheme="minorHAnsi"/>
          <w:sz w:val="28"/>
          <w:szCs w:val="28"/>
          <w:lang w:eastAsia="en-US"/>
        </w:rPr>
        <w:t>Организация ярмарок для реализации излишков продукции, произведенных в ЛПХ.</w:t>
      </w:r>
    </w:p>
    <w:p w:rsidR="001E30B6" w:rsidRPr="00ED3954" w:rsidRDefault="00524D2F" w:rsidP="001E30B6">
      <w:pPr>
        <w:pStyle w:val="a4"/>
        <w:spacing w:after="0" w:line="360" w:lineRule="auto"/>
        <w:ind w:left="1069"/>
        <w:jc w:val="both"/>
        <w:rPr>
          <w:rFonts w:ascii="Times New Roman" w:hAnsi="Times New Roman" w:cs="Times New Roman"/>
          <w:b/>
          <w:sz w:val="28"/>
          <w:szCs w:val="28"/>
        </w:rPr>
      </w:pPr>
      <w:r w:rsidRPr="00ED3954">
        <w:rPr>
          <w:rFonts w:ascii="Times New Roman" w:hAnsi="Times New Roman" w:cs="Times New Roman"/>
          <w:b/>
          <w:sz w:val="28"/>
          <w:szCs w:val="28"/>
        </w:rPr>
        <w:t>Таблица № 5</w:t>
      </w:r>
      <w:r w:rsidR="001E30B6" w:rsidRPr="00ED3954">
        <w:rPr>
          <w:rFonts w:ascii="Times New Roman" w:hAnsi="Times New Roman" w:cs="Times New Roman"/>
          <w:b/>
          <w:sz w:val="28"/>
          <w:szCs w:val="28"/>
        </w:rPr>
        <w:t>. Мероприятия в сфере развития ЛПХ</w:t>
      </w:r>
    </w:p>
    <w:p w:rsidR="001E30B6" w:rsidRPr="00ED3954" w:rsidRDefault="001E30B6" w:rsidP="001E30B6">
      <w:pPr>
        <w:pStyle w:val="BodyTextIndent21"/>
        <w:spacing w:line="360" w:lineRule="auto"/>
        <w:ind w:left="1069" w:firstLine="0"/>
        <w:rPr>
          <w:rFonts w:eastAsiaTheme="minorHAnsi"/>
          <w:sz w:val="28"/>
          <w:szCs w:val="28"/>
          <w:lang w:eastAsia="en-US"/>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3118"/>
        <w:gridCol w:w="1560"/>
        <w:gridCol w:w="2268"/>
        <w:gridCol w:w="1701"/>
        <w:gridCol w:w="1417"/>
      </w:tblGrid>
      <w:tr w:rsidR="008A1360" w:rsidRPr="00ED3954" w:rsidTr="008224B0">
        <w:trPr>
          <w:trHeight w:val="1250"/>
          <w:tblHeader/>
        </w:trPr>
        <w:tc>
          <w:tcPr>
            <w:tcW w:w="392" w:type="dxa"/>
            <w:tcBorders>
              <w:bottom w:val="single" w:sz="4" w:space="0" w:color="auto"/>
            </w:tcBorders>
            <w:shd w:val="clear" w:color="auto" w:fill="D6E3BC" w:themeFill="accent3" w:themeFillTint="66"/>
            <w:vAlign w:val="center"/>
            <w:hideMark/>
          </w:tcPr>
          <w:p w:rsidR="008A1360" w:rsidRPr="00ED3954" w:rsidRDefault="008A1360"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w:t>
            </w:r>
          </w:p>
        </w:tc>
        <w:tc>
          <w:tcPr>
            <w:tcW w:w="3118" w:type="dxa"/>
            <w:tcBorders>
              <w:bottom w:val="single" w:sz="4" w:space="0" w:color="auto"/>
            </w:tcBorders>
            <w:shd w:val="clear" w:color="auto" w:fill="D6E3BC" w:themeFill="accent3" w:themeFillTint="66"/>
            <w:vAlign w:val="center"/>
            <w:hideMark/>
          </w:tcPr>
          <w:p w:rsidR="008A1360" w:rsidRPr="00ED3954" w:rsidRDefault="008A1360"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Мероприятие</w:t>
            </w:r>
          </w:p>
        </w:tc>
        <w:tc>
          <w:tcPr>
            <w:tcW w:w="1560" w:type="dxa"/>
            <w:tcBorders>
              <w:bottom w:val="single" w:sz="4" w:space="0" w:color="auto"/>
            </w:tcBorders>
            <w:shd w:val="clear" w:color="auto" w:fill="D6E3BC" w:themeFill="accent3" w:themeFillTint="66"/>
            <w:vAlign w:val="center"/>
            <w:hideMark/>
          </w:tcPr>
          <w:p w:rsidR="008A1360" w:rsidRPr="00ED3954" w:rsidRDefault="008A1360"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Сроки исполнения</w:t>
            </w:r>
          </w:p>
        </w:tc>
        <w:tc>
          <w:tcPr>
            <w:tcW w:w="2268" w:type="dxa"/>
            <w:tcBorders>
              <w:bottom w:val="single" w:sz="4" w:space="0" w:color="auto"/>
            </w:tcBorders>
            <w:shd w:val="clear" w:color="auto" w:fill="D6E3BC" w:themeFill="accent3" w:themeFillTint="66"/>
            <w:vAlign w:val="center"/>
            <w:hideMark/>
          </w:tcPr>
          <w:p w:rsidR="00FF02E5" w:rsidRDefault="008A1360"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Ответственный исполнитель</w:t>
            </w:r>
          </w:p>
          <w:p w:rsidR="008A1360" w:rsidRPr="00ED3954" w:rsidRDefault="00FF02E5" w:rsidP="008224B0">
            <w:pPr>
              <w:spacing w:after="0" w:line="36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(по согласованию)</w:t>
            </w:r>
          </w:p>
        </w:tc>
        <w:tc>
          <w:tcPr>
            <w:tcW w:w="1701" w:type="dxa"/>
            <w:tcBorders>
              <w:bottom w:val="single" w:sz="4" w:space="0" w:color="auto"/>
            </w:tcBorders>
            <w:shd w:val="clear" w:color="auto" w:fill="D6E3BC" w:themeFill="accent3" w:themeFillTint="66"/>
          </w:tcPr>
          <w:p w:rsidR="008A1360" w:rsidRPr="00ED3954" w:rsidRDefault="008A1360"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Объемы финансирования, тыс. руб.</w:t>
            </w:r>
          </w:p>
        </w:tc>
        <w:tc>
          <w:tcPr>
            <w:tcW w:w="1417" w:type="dxa"/>
            <w:tcBorders>
              <w:bottom w:val="single" w:sz="4" w:space="0" w:color="auto"/>
            </w:tcBorders>
            <w:shd w:val="clear" w:color="auto" w:fill="D6E3BC" w:themeFill="accent3" w:themeFillTint="66"/>
          </w:tcPr>
          <w:p w:rsidR="008A1360" w:rsidRPr="00ED3954" w:rsidRDefault="008A1360"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Источник</w:t>
            </w:r>
          </w:p>
        </w:tc>
      </w:tr>
      <w:tr w:rsidR="008A1360" w:rsidRPr="00ED3954" w:rsidTr="008224B0">
        <w:trPr>
          <w:trHeight w:val="289"/>
          <w:tblHeader/>
        </w:trPr>
        <w:tc>
          <w:tcPr>
            <w:tcW w:w="392" w:type="dxa"/>
            <w:tcBorders>
              <w:bottom w:val="single" w:sz="6" w:space="0" w:color="auto"/>
              <w:right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w:t>
            </w:r>
          </w:p>
        </w:tc>
        <w:tc>
          <w:tcPr>
            <w:tcW w:w="3118"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224B0">
            <w:pPr>
              <w:pStyle w:val="BodyTextIndent21"/>
              <w:spacing w:line="360" w:lineRule="auto"/>
              <w:ind w:firstLine="0"/>
              <w:rPr>
                <w:rFonts w:eastAsiaTheme="minorHAnsi"/>
                <w:szCs w:val="28"/>
                <w:lang w:eastAsia="en-US"/>
              </w:rPr>
            </w:pPr>
            <w:r w:rsidRPr="00ED3954">
              <w:rPr>
                <w:rFonts w:eastAsiaTheme="minorHAnsi"/>
                <w:szCs w:val="28"/>
                <w:lang w:eastAsia="en-US"/>
              </w:rPr>
              <w:t>Информационно-консультационное обеспечение ЛПХ</w:t>
            </w:r>
          </w:p>
          <w:p w:rsidR="008A1360" w:rsidRPr="00ED3954" w:rsidRDefault="008A1360" w:rsidP="008224B0">
            <w:pPr>
              <w:spacing w:after="0" w:line="240" w:lineRule="auto"/>
              <w:rPr>
                <w:rFonts w:ascii="Times New Roman" w:hAnsi="Times New Roman" w:cs="Times New Roman"/>
                <w:sz w:val="24"/>
                <w:szCs w:val="28"/>
              </w:rPr>
            </w:pP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ИК РСМР, Органы местного самоуправления, УСХ И П, Главы сельских поселений </w:t>
            </w:r>
          </w:p>
        </w:tc>
        <w:tc>
          <w:tcPr>
            <w:tcW w:w="1701" w:type="dxa"/>
            <w:tcBorders>
              <w:left w:val="single" w:sz="6" w:space="0" w:color="auto"/>
              <w:bottom w:val="single" w:sz="6" w:space="0" w:color="auto"/>
              <w:right w:val="single" w:sz="6" w:space="0" w:color="auto"/>
            </w:tcBorders>
            <w:shd w:val="clear" w:color="auto" w:fill="FFFFFF" w:themeFill="background1"/>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bottom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p>
        </w:tc>
      </w:tr>
      <w:tr w:rsidR="008A1360" w:rsidRPr="00ED3954" w:rsidTr="008224B0">
        <w:trPr>
          <w:trHeight w:val="289"/>
          <w:tblHeader/>
        </w:trPr>
        <w:tc>
          <w:tcPr>
            <w:tcW w:w="392" w:type="dxa"/>
            <w:tcBorders>
              <w:bottom w:val="single" w:sz="6" w:space="0" w:color="auto"/>
              <w:right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2</w:t>
            </w:r>
          </w:p>
        </w:tc>
        <w:tc>
          <w:tcPr>
            <w:tcW w:w="3118"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224B0">
            <w:pPr>
              <w:jc w:val="both"/>
              <w:rPr>
                <w:rFonts w:ascii="Times New Roman" w:hAnsi="Times New Roman" w:cs="Times New Roman"/>
                <w:sz w:val="24"/>
                <w:szCs w:val="28"/>
              </w:rPr>
            </w:pPr>
            <w:r w:rsidRPr="00ED3954">
              <w:rPr>
                <w:rFonts w:ascii="Times New Roman" w:hAnsi="Times New Roman" w:cs="Times New Roman"/>
                <w:sz w:val="24"/>
                <w:szCs w:val="28"/>
              </w:rPr>
              <w:t>Содействие в участии программ поддержки ЛПХ;</w:t>
            </w:r>
          </w:p>
          <w:p w:rsidR="008A1360" w:rsidRPr="00ED3954" w:rsidRDefault="008A1360" w:rsidP="008224B0">
            <w:pPr>
              <w:spacing w:after="0" w:line="240" w:lineRule="auto"/>
              <w:rPr>
                <w:rFonts w:ascii="Times New Roman" w:hAnsi="Times New Roman" w:cs="Times New Roman"/>
                <w:sz w:val="24"/>
                <w:szCs w:val="28"/>
              </w:rPr>
            </w:pP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ИК РСМР, Органы местного самоуправления, УСХ И П, Главы сельских поселений </w:t>
            </w:r>
          </w:p>
        </w:tc>
        <w:tc>
          <w:tcPr>
            <w:tcW w:w="1701" w:type="dxa"/>
            <w:tcBorders>
              <w:left w:val="single" w:sz="6" w:space="0" w:color="auto"/>
              <w:bottom w:val="single" w:sz="6" w:space="0" w:color="auto"/>
              <w:right w:val="single" w:sz="6" w:space="0" w:color="auto"/>
            </w:tcBorders>
            <w:shd w:val="clear" w:color="auto" w:fill="FFFFFF" w:themeFill="background1"/>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bottom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p>
        </w:tc>
      </w:tr>
      <w:tr w:rsidR="008A1360" w:rsidRPr="00ED3954" w:rsidTr="008224B0">
        <w:trPr>
          <w:trHeight w:val="289"/>
          <w:tblHeader/>
        </w:trPr>
        <w:tc>
          <w:tcPr>
            <w:tcW w:w="392" w:type="dxa"/>
            <w:tcBorders>
              <w:bottom w:val="single" w:sz="6" w:space="0" w:color="auto"/>
              <w:right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w:t>
            </w:r>
          </w:p>
        </w:tc>
        <w:tc>
          <w:tcPr>
            <w:tcW w:w="3118"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224B0">
            <w:pPr>
              <w:jc w:val="both"/>
              <w:rPr>
                <w:rFonts w:ascii="Times New Roman" w:hAnsi="Times New Roman" w:cs="Times New Roman"/>
                <w:sz w:val="24"/>
                <w:szCs w:val="28"/>
              </w:rPr>
            </w:pPr>
            <w:r w:rsidRPr="00ED3954">
              <w:rPr>
                <w:rFonts w:ascii="Times New Roman" w:hAnsi="Times New Roman" w:cs="Times New Roman"/>
                <w:sz w:val="24"/>
                <w:szCs w:val="28"/>
              </w:rPr>
              <w:t>Своевременное обеспечение кормами в счет арендованных паевых земель;</w:t>
            </w:r>
          </w:p>
          <w:p w:rsidR="008A1360" w:rsidRPr="00ED3954" w:rsidRDefault="008A1360" w:rsidP="008224B0">
            <w:pPr>
              <w:spacing w:after="0" w:line="240" w:lineRule="auto"/>
              <w:rPr>
                <w:rFonts w:ascii="Times New Roman" w:hAnsi="Times New Roman" w:cs="Times New Roman"/>
                <w:sz w:val="24"/>
                <w:szCs w:val="28"/>
              </w:rPr>
            </w:pP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УСХ и П, Главы сельских поселений, сельхозтоваропроизводители</w:t>
            </w:r>
          </w:p>
        </w:tc>
        <w:tc>
          <w:tcPr>
            <w:tcW w:w="1701" w:type="dxa"/>
            <w:tcBorders>
              <w:left w:val="single" w:sz="6" w:space="0" w:color="auto"/>
              <w:bottom w:val="single" w:sz="6" w:space="0" w:color="auto"/>
              <w:right w:val="single" w:sz="6" w:space="0" w:color="auto"/>
            </w:tcBorders>
            <w:shd w:val="clear" w:color="auto" w:fill="FFFFFF" w:themeFill="background1"/>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bottom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p>
        </w:tc>
      </w:tr>
      <w:tr w:rsidR="008A1360" w:rsidRPr="00ED3954" w:rsidTr="008224B0">
        <w:trPr>
          <w:trHeight w:val="289"/>
          <w:tblHeader/>
        </w:trPr>
        <w:tc>
          <w:tcPr>
            <w:tcW w:w="392" w:type="dxa"/>
            <w:tcBorders>
              <w:bottom w:val="single" w:sz="6" w:space="0" w:color="auto"/>
              <w:right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4</w:t>
            </w:r>
          </w:p>
        </w:tc>
        <w:tc>
          <w:tcPr>
            <w:tcW w:w="3118"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224B0">
            <w:pPr>
              <w:pStyle w:val="BodyTextIndent21"/>
              <w:spacing w:line="360" w:lineRule="auto"/>
              <w:ind w:firstLine="0"/>
              <w:rPr>
                <w:rFonts w:eastAsiaTheme="minorHAnsi"/>
                <w:szCs w:val="28"/>
                <w:lang w:eastAsia="en-US"/>
              </w:rPr>
            </w:pPr>
            <w:r w:rsidRPr="00ED3954">
              <w:rPr>
                <w:rFonts w:eastAsiaTheme="minorHAnsi"/>
                <w:szCs w:val="28"/>
                <w:lang w:eastAsia="en-US"/>
              </w:rPr>
              <w:t>Организация обеспечения кормами ЛПХ;</w:t>
            </w:r>
          </w:p>
          <w:p w:rsidR="008A1360" w:rsidRPr="00ED3954" w:rsidRDefault="008A1360" w:rsidP="008224B0">
            <w:pPr>
              <w:spacing w:after="0" w:line="240" w:lineRule="auto"/>
              <w:rPr>
                <w:rFonts w:ascii="Times New Roman" w:hAnsi="Times New Roman" w:cs="Times New Roman"/>
                <w:sz w:val="24"/>
                <w:szCs w:val="28"/>
              </w:rPr>
            </w:pP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УСХ и П, Главы сельских поселений, сельхозтоваропроизводители</w:t>
            </w:r>
          </w:p>
        </w:tc>
        <w:tc>
          <w:tcPr>
            <w:tcW w:w="1701" w:type="dxa"/>
            <w:tcBorders>
              <w:left w:val="single" w:sz="6" w:space="0" w:color="auto"/>
              <w:bottom w:val="single" w:sz="6" w:space="0" w:color="auto"/>
              <w:right w:val="single" w:sz="6" w:space="0" w:color="auto"/>
            </w:tcBorders>
            <w:shd w:val="clear" w:color="auto" w:fill="FFFFFF" w:themeFill="background1"/>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bottom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p>
        </w:tc>
      </w:tr>
      <w:tr w:rsidR="008A1360" w:rsidRPr="00ED3954" w:rsidTr="008224B0">
        <w:trPr>
          <w:trHeight w:val="289"/>
          <w:tblHeader/>
        </w:trPr>
        <w:tc>
          <w:tcPr>
            <w:tcW w:w="392" w:type="dxa"/>
            <w:tcBorders>
              <w:bottom w:val="single" w:sz="6" w:space="0" w:color="auto"/>
              <w:right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5</w:t>
            </w:r>
          </w:p>
        </w:tc>
        <w:tc>
          <w:tcPr>
            <w:tcW w:w="3118"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224B0">
            <w:pPr>
              <w:pStyle w:val="BodyTextIndent21"/>
              <w:spacing w:line="360" w:lineRule="auto"/>
              <w:ind w:firstLine="0"/>
              <w:rPr>
                <w:rFonts w:eastAsiaTheme="minorHAnsi"/>
                <w:szCs w:val="28"/>
                <w:lang w:eastAsia="en-US"/>
              </w:rPr>
            </w:pPr>
            <w:r w:rsidRPr="00ED3954">
              <w:rPr>
                <w:rFonts w:eastAsiaTheme="minorHAnsi"/>
                <w:szCs w:val="28"/>
                <w:lang w:eastAsia="en-US"/>
              </w:rPr>
              <w:t>Организация ярмарок для реализации излишков продукции, произведенных в ЛПХ.</w:t>
            </w:r>
          </w:p>
          <w:p w:rsidR="008A1360" w:rsidRPr="00ED3954" w:rsidRDefault="008A1360" w:rsidP="008224B0">
            <w:pPr>
              <w:spacing w:after="0" w:line="360" w:lineRule="auto"/>
              <w:rPr>
                <w:rFonts w:ascii="Times New Roman" w:hAnsi="Times New Roman" w:cs="Times New Roman"/>
                <w:sz w:val="24"/>
                <w:szCs w:val="28"/>
              </w:rPr>
            </w:pP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ИК РСМР, Органы местного самоуправления, УСХ И П, Главы сельских поселений </w:t>
            </w:r>
          </w:p>
        </w:tc>
        <w:tc>
          <w:tcPr>
            <w:tcW w:w="1701" w:type="dxa"/>
            <w:tcBorders>
              <w:left w:val="single" w:sz="6" w:space="0" w:color="auto"/>
              <w:bottom w:val="single" w:sz="6" w:space="0" w:color="auto"/>
              <w:right w:val="single" w:sz="6" w:space="0" w:color="auto"/>
            </w:tcBorders>
            <w:shd w:val="clear" w:color="auto" w:fill="FFFFFF" w:themeFill="background1"/>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bottom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p>
        </w:tc>
      </w:tr>
    </w:tbl>
    <w:p w:rsidR="00524D2F" w:rsidRPr="00ED3954" w:rsidRDefault="00524D2F" w:rsidP="00EE5F98">
      <w:pPr>
        <w:pStyle w:val="a4"/>
        <w:tabs>
          <w:tab w:val="left" w:pos="306"/>
        </w:tabs>
        <w:spacing w:before="240" w:line="360" w:lineRule="auto"/>
        <w:ind w:left="0"/>
        <w:jc w:val="both"/>
        <w:rPr>
          <w:rFonts w:ascii="Times New Roman" w:hAnsi="Times New Roman" w:cs="Times New Roman"/>
          <w:b/>
          <w:sz w:val="28"/>
          <w:szCs w:val="28"/>
        </w:rPr>
      </w:pPr>
    </w:p>
    <w:p w:rsidR="00EE5F98" w:rsidRPr="00ED3954" w:rsidRDefault="00EE5F98" w:rsidP="00FF02E5">
      <w:pPr>
        <w:pStyle w:val="a4"/>
        <w:tabs>
          <w:tab w:val="left" w:pos="306"/>
        </w:tabs>
        <w:spacing w:before="240" w:line="360" w:lineRule="auto"/>
        <w:ind w:left="0"/>
        <w:jc w:val="center"/>
        <w:rPr>
          <w:rFonts w:ascii="Times New Roman" w:hAnsi="Times New Roman" w:cs="Times New Roman"/>
          <w:b/>
          <w:sz w:val="28"/>
          <w:szCs w:val="28"/>
        </w:rPr>
      </w:pPr>
      <w:r w:rsidRPr="00ED3954">
        <w:rPr>
          <w:rFonts w:ascii="Times New Roman" w:hAnsi="Times New Roman" w:cs="Times New Roman"/>
          <w:b/>
          <w:sz w:val="28"/>
          <w:szCs w:val="28"/>
        </w:rPr>
        <w:t>6.2. Развитие промышленности</w:t>
      </w:r>
    </w:p>
    <w:p w:rsidR="00EE5F98" w:rsidRPr="00ED3954" w:rsidRDefault="00EE5F98" w:rsidP="00EE5F98">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 xml:space="preserve">По итогам 2015 года  индекс промышленного производства составил 142% к уровню 2014 года. Положительная динамика прослеживается в связи с наращиванием производственной мощности мясоперерабатывающего предприятия ЗАО «АПК Русский Мрамор». Объем отгруженных товаров на этом предприятии вырос в 2 раза по сравнению с 2014 годом. За предыдущий год предприятием забито 6000 голов КРС и произведено продукции на сумму 404,3 миллиона рублей. Задействовано 76 рабочих мест.  </w:t>
      </w:r>
    </w:p>
    <w:p w:rsidR="000669E5" w:rsidRPr="00ED3954" w:rsidRDefault="00EE5F98" w:rsidP="000669E5">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 xml:space="preserve">Необходимо отметить результативность основных промышленных предприятий: рост объемов ООО «РыбнослободскийАгрохимсервис» составляет 37 %, ПО «Кама-Плюс» - 23%, филиала ООО УК «Просто молоко» - 16%. </w:t>
      </w:r>
    </w:p>
    <w:p w:rsidR="008A1360" w:rsidRPr="00ED3954" w:rsidRDefault="008A1360" w:rsidP="000669E5">
      <w:pPr>
        <w:pStyle w:val="a4"/>
        <w:tabs>
          <w:tab w:val="left" w:pos="306"/>
        </w:tabs>
        <w:spacing w:after="0" w:line="360" w:lineRule="auto"/>
        <w:ind w:left="0"/>
        <w:jc w:val="both"/>
        <w:rPr>
          <w:rFonts w:ascii="Times New Roman" w:hAnsi="Times New Roman" w:cs="Times New Roman"/>
          <w:sz w:val="28"/>
          <w:szCs w:val="28"/>
        </w:rPr>
      </w:pPr>
    </w:p>
    <w:p w:rsidR="000669E5" w:rsidRPr="00ED3954" w:rsidRDefault="000669E5" w:rsidP="00FF02E5">
      <w:pPr>
        <w:pStyle w:val="a4"/>
        <w:tabs>
          <w:tab w:val="left" w:pos="306"/>
        </w:tabs>
        <w:spacing w:after="0" w:line="360" w:lineRule="auto"/>
        <w:ind w:left="0"/>
        <w:jc w:val="center"/>
        <w:rPr>
          <w:rFonts w:ascii="Times New Roman" w:hAnsi="Times New Roman" w:cs="Times New Roman"/>
          <w:b/>
          <w:sz w:val="28"/>
          <w:szCs w:val="28"/>
        </w:rPr>
      </w:pPr>
      <w:r w:rsidRPr="00ED3954">
        <w:rPr>
          <w:rFonts w:ascii="Times New Roman" w:hAnsi="Times New Roman" w:cs="Times New Roman"/>
          <w:b/>
          <w:sz w:val="28"/>
          <w:szCs w:val="28"/>
        </w:rPr>
        <w:t>СМП</w:t>
      </w:r>
    </w:p>
    <w:p w:rsidR="000669E5" w:rsidRPr="00ED3954" w:rsidRDefault="000669E5" w:rsidP="000669E5">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 xml:space="preserve">Важным фактором экономического прогресса и социальной стабильности района является достижение высоких показателей развитости малого предпринимательства. Развитие экономики района в значительной степени связано с повышением эффективности малого и среднего бизнеса.  На территории района осуществляют свою хозяйственную деятельность 620  субъектов малого предпринимательства, из них 152 малых предприятий и 468 индивидуальных предпринимателей, где трудятся порядка 1,5 тыс. граждан.  В консолидированный бюджет района за прошедший год от деятельности субъектов малого и среднего бизнеса поступило 25,8%  собственных доходов. </w:t>
      </w:r>
    </w:p>
    <w:p w:rsidR="000669E5" w:rsidRPr="00ED3954" w:rsidRDefault="008A1360" w:rsidP="000669E5">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r>
      <w:r w:rsidR="000669E5" w:rsidRPr="00ED3954">
        <w:rPr>
          <w:rFonts w:ascii="Times New Roman" w:hAnsi="Times New Roman" w:cs="Times New Roman"/>
          <w:sz w:val="28"/>
          <w:szCs w:val="28"/>
        </w:rPr>
        <w:t>Задачи:</w:t>
      </w:r>
    </w:p>
    <w:p w:rsidR="000669E5" w:rsidRPr="00ED3954" w:rsidRDefault="000669E5" w:rsidP="000669E5">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 увеличить долю продукции малого и среднего предпринимательства</w:t>
      </w:r>
    </w:p>
    <w:p w:rsidR="00543BC8" w:rsidRPr="00ED3954" w:rsidRDefault="000669E5" w:rsidP="000669E5">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 xml:space="preserve">в валовом территориальном </w:t>
      </w:r>
      <w:r w:rsidR="00417879">
        <w:rPr>
          <w:rFonts w:ascii="Times New Roman" w:hAnsi="Times New Roman" w:cs="Times New Roman"/>
          <w:sz w:val="28"/>
          <w:szCs w:val="28"/>
        </w:rPr>
        <w:t>продукте района к 2021 году с 35,1</w:t>
      </w:r>
      <w:r w:rsidR="003027EA">
        <w:rPr>
          <w:rFonts w:ascii="Times New Roman" w:hAnsi="Times New Roman" w:cs="Times New Roman"/>
          <w:sz w:val="28"/>
          <w:szCs w:val="28"/>
        </w:rPr>
        <w:t>%   до 41,9</w:t>
      </w:r>
      <w:r w:rsidRPr="00ED3954">
        <w:rPr>
          <w:rFonts w:ascii="Times New Roman" w:hAnsi="Times New Roman" w:cs="Times New Roman"/>
          <w:sz w:val="28"/>
          <w:szCs w:val="28"/>
        </w:rPr>
        <w:t xml:space="preserve">%,  </w:t>
      </w:r>
      <w:r w:rsidR="003027EA">
        <w:rPr>
          <w:rFonts w:ascii="Times New Roman" w:hAnsi="Times New Roman" w:cs="Times New Roman"/>
          <w:sz w:val="28"/>
          <w:szCs w:val="28"/>
        </w:rPr>
        <w:t>к 2030 году увеличить до 49,2</w:t>
      </w:r>
      <w:r w:rsidR="00524D2F" w:rsidRPr="00ED3954">
        <w:rPr>
          <w:rFonts w:ascii="Times New Roman" w:hAnsi="Times New Roman" w:cs="Times New Roman"/>
          <w:sz w:val="28"/>
          <w:szCs w:val="28"/>
        </w:rPr>
        <w:t>%.</w:t>
      </w:r>
    </w:p>
    <w:p w:rsidR="00EE5F98" w:rsidRPr="00ED3954" w:rsidRDefault="00EE5F98" w:rsidP="00EE5F98">
      <w:pPr>
        <w:pStyle w:val="a4"/>
        <w:tabs>
          <w:tab w:val="left" w:pos="306"/>
        </w:tabs>
        <w:spacing w:after="0" w:line="360" w:lineRule="auto"/>
        <w:ind w:left="0"/>
        <w:jc w:val="both"/>
        <w:rPr>
          <w:rFonts w:ascii="Times New Roman" w:hAnsi="Times New Roman" w:cs="Times New Roman"/>
          <w:b/>
          <w:sz w:val="28"/>
          <w:szCs w:val="28"/>
        </w:rPr>
      </w:pPr>
      <w:r w:rsidRPr="00ED3954">
        <w:rPr>
          <w:rFonts w:ascii="Times New Roman" w:hAnsi="Times New Roman" w:cs="Times New Roman"/>
          <w:b/>
          <w:sz w:val="28"/>
          <w:szCs w:val="28"/>
        </w:rPr>
        <w:t>Проблемы в области промышленности и СМП:</w:t>
      </w:r>
    </w:p>
    <w:p w:rsidR="00EE5F98" w:rsidRPr="00ED3954" w:rsidRDefault="00EE5F98" w:rsidP="00EE5F98">
      <w:pPr>
        <w:pStyle w:val="a4"/>
        <w:numPr>
          <w:ilvl w:val="0"/>
          <w:numId w:val="8"/>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Отсутствие больших производственных мощностей;  </w:t>
      </w:r>
    </w:p>
    <w:p w:rsidR="00EE5F98" w:rsidRPr="00ED3954" w:rsidRDefault="00EE5F98" w:rsidP="00EE5F98">
      <w:pPr>
        <w:pStyle w:val="a4"/>
        <w:numPr>
          <w:ilvl w:val="0"/>
          <w:numId w:val="8"/>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Низкая деловая активность;</w:t>
      </w:r>
    </w:p>
    <w:p w:rsidR="00EE5F98" w:rsidRPr="00ED3954" w:rsidRDefault="00EE5F98" w:rsidP="00EE5F98">
      <w:pPr>
        <w:pStyle w:val="a4"/>
        <w:numPr>
          <w:ilvl w:val="0"/>
          <w:numId w:val="8"/>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Недостаточный объем финансовых ресурсов;</w:t>
      </w:r>
    </w:p>
    <w:p w:rsidR="00EE5F98" w:rsidRPr="00ED3954" w:rsidRDefault="00EE5F98" w:rsidP="00EE5F98">
      <w:pPr>
        <w:pStyle w:val="a4"/>
        <w:numPr>
          <w:ilvl w:val="0"/>
          <w:numId w:val="8"/>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Большой риск оформления кредитов;</w:t>
      </w:r>
    </w:p>
    <w:p w:rsidR="00EE5F98" w:rsidRPr="00ED3954" w:rsidRDefault="00EE5F98" w:rsidP="00EE5F98">
      <w:pPr>
        <w:pStyle w:val="a4"/>
        <w:numPr>
          <w:ilvl w:val="0"/>
          <w:numId w:val="8"/>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Отсутствие переработки произведенной продукции.</w:t>
      </w:r>
    </w:p>
    <w:p w:rsidR="00EE5F98" w:rsidRPr="00ED3954" w:rsidRDefault="00EE5F98" w:rsidP="00EE5F98">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Пути решения:</w:t>
      </w:r>
    </w:p>
    <w:p w:rsidR="00EE5F98" w:rsidRPr="00ED3954" w:rsidRDefault="00EE5F98" w:rsidP="00EE5F98">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 xml:space="preserve">1. Реализация инвестиционного проекта строительства агропромышленной площадки «Прикамье», который предполагает размещение 4-х резидентов на площади 12 гектаров: предприятие по забою и переработке мяса, овощей, молока и масло-экстрационный завод. Общая сумма инвестиций составит 150 миллионов рублей с привлечением 40 рабочих мест. Ввод в эксплуатацию первой очереди  запланирован на 2016 год. </w:t>
      </w:r>
    </w:p>
    <w:p w:rsidR="00EE5F98" w:rsidRPr="00ED3954" w:rsidRDefault="00EE5F98" w:rsidP="00EE5F98">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 xml:space="preserve">2. Создание индустриального парка на базе предприятия ЗАО «АПК Русский Мрамор». Резидентами могут выступить две компании: ООО «Стальное </w:t>
      </w:r>
      <w:r w:rsidRPr="00ED3954">
        <w:rPr>
          <w:rFonts w:ascii="Times New Roman" w:hAnsi="Times New Roman" w:cs="Times New Roman"/>
          <w:sz w:val="28"/>
          <w:szCs w:val="28"/>
        </w:rPr>
        <w:lastRenderedPageBreak/>
        <w:t>Решение», ООО «Сорбционные холодильные системы», занимающиеся возведением объектов из металлоконструкций и разработкой холодильных систем и продажей быстровозводимых боенских цехов.</w:t>
      </w:r>
    </w:p>
    <w:p w:rsidR="00EE5F98" w:rsidRPr="00ED3954" w:rsidRDefault="00EE5F98" w:rsidP="00EE5F98">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3.  Строительство предприятия по приемке, убою и разделке крупного рогатого скота, включая холодильную обработку и хранение мясной продукции, а так же строительство ферм по доращиванию, откорму КРС в н.п. Кугарчино</w:t>
      </w:r>
    </w:p>
    <w:p w:rsidR="000669E5" w:rsidRPr="00ED3954" w:rsidRDefault="00EE5F98" w:rsidP="000669E5">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4. Строительство рыбоводного завода по выращиванию осетровых видов рыб  в рамках реализации программы «Развитие сельскохозяйственного рыбоводства в Республике Татарстан на 2011-2013 годы» в пгт. Рыбная Слобода.</w:t>
      </w:r>
    </w:p>
    <w:p w:rsidR="001E30B6" w:rsidRPr="00ED3954" w:rsidRDefault="001E30B6" w:rsidP="000669E5">
      <w:pPr>
        <w:pStyle w:val="a4"/>
        <w:tabs>
          <w:tab w:val="left" w:pos="306"/>
        </w:tabs>
        <w:spacing w:after="0" w:line="360" w:lineRule="auto"/>
        <w:ind w:left="0"/>
        <w:jc w:val="both"/>
        <w:rPr>
          <w:rFonts w:ascii="Times New Roman" w:hAnsi="Times New Roman" w:cs="Times New Roman"/>
          <w:sz w:val="28"/>
          <w:szCs w:val="28"/>
        </w:rPr>
      </w:pPr>
    </w:p>
    <w:p w:rsidR="001E30B6" w:rsidRPr="00ED3954" w:rsidRDefault="001E30B6" w:rsidP="001E30B6">
      <w:pPr>
        <w:spacing w:after="0" w:line="360" w:lineRule="auto"/>
        <w:jc w:val="both"/>
        <w:rPr>
          <w:rFonts w:ascii="Times New Roman" w:hAnsi="Times New Roman" w:cs="Times New Roman"/>
          <w:b/>
          <w:sz w:val="28"/>
          <w:szCs w:val="28"/>
        </w:rPr>
      </w:pPr>
      <w:r w:rsidRPr="00ED3954">
        <w:rPr>
          <w:rFonts w:ascii="Times New Roman" w:hAnsi="Times New Roman" w:cs="Times New Roman"/>
          <w:sz w:val="28"/>
          <w:szCs w:val="28"/>
        </w:rPr>
        <w:tab/>
      </w:r>
      <w:r w:rsidR="00524D2F" w:rsidRPr="00ED3954">
        <w:rPr>
          <w:rFonts w:ascii="Times New Roman" w:hAnsi="Times New Roman" w:cs="Times New Roman"/>
          <w:b/>
          <w:sz w:val="28"/>
          <w:szCs w:val="28"/>
        </w:rPr>
        <w:t>Таблица № 6</w:t>
      </w:r>
      <w:r w:rsidRPr="00ED3954">
        <w:rPr>
          <w:rFonts w:ascii="Times New Roman" w:hAnsi="Times New Roman" w:cs="Times New Roman"/>
          <w:b/>
          <w:sz w:val="28"/>
          <w:szCs w:val="28"/>
        </w:rPr>
        <w:t>. Мероприятия в сфере развития промышленности и СМП</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3118"/>
        <w:gridCol w:w="1560"/>
        <w:gridCol w:w="2268"/>
        <w:gridCol w:w="1701"/>
        <w:gridCol w:w="1417"/>
      </w:tblGrid>
      <w:tr w:rsidR="000669E5" w:rsidRPr="00ED3954" w:rsidTr="00543BC8">
        <w:trPr>
          <w:trHeight w:val="1250"/>
          <w:tblHeader/>
        </w:trPr>
        <w:tc>
          <w:tcPr>
            <w:tcW w:w="392" w:type="dxa"/>
            <w:tcBorders>
              <w:bottom w:val="single" w:sz="4" w:space="0" w:color="auto"/>
            </w:tcBorders>
            <w:shd w:val="clear" w:color="auto" w:fill="D6E3BC" w:themeFill="accent3" w:themeFillTint="66"/>
            <w:vAlign w:val="center"/>
            <w:hideMark/>
          </w:tcPr>
          <w:p w:rsidR="000669E5" w:rsidRPr="00ED3954" w:rsidRDefault="000669E5" w:rsidP="00543BC8">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w:t>
            </w:r>
          </w:p>
        </w:tc>
        <w:tc>
          <w:tcPr>
            <w:tcW w:w="3118" w:type="dxa"/>
            <w:tcBorders>
              <w:bottom w:val="single" w:sz="4" w:space="0" w:color="auto"/>
            </w:tcBorders>
            <w:shd w:val="clear" w:color="auto" w:fill="D6E3BC" w:themeFill="accent3" w:themeFillTint="66"/>
            <w:vAlign w:val="center"/>
            <w:hideMark/>
          </w:tcPr>
          <w:p w:rsidR="000669E5" w:rsidRPr="00ED3954" w:rsidRDefault="000669E5" w:rsidP="00543BC8">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Мероприятие</w:t>
            </w:r>
          </w:p>
        </w:tc>
        <w:tc>
          <w:tcPr>
            <w:tcW w:w="1560" w:type="dxa"/>
            <w:tcBorders>
              <w:bottom w:val="single" w:sz="4" w:space="0" w:color="auto"/>
            </w:tcBorders>
            <w:shd w:val="clear" w:color="auto" w:fill="D6E3BC" w:themeFill="accent3" w:themeFillTint="66"/>
            <w:vAlign w:val="center"/>
            <w:hideMark/>
          </w:tcPr>
          <w:p w:rsidR="000669E5" w:rsidRPr="00ED3954" w:rsidRDefault="000669E5" w:rsidP="00543BC8">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Сроки исполнения</w:t>
            </w:r>
          </w:p>
        </w:tc>
        <w:tc>
          <w:tcPr>
            <w:tcW w:w="2268" w:type="dxa"/>
            <w:tcBorders>
              <w:bottom w:val="single" w:sz="4" w:space="0" w:color="auto"/>
            </w:tcBorders>
            <w:shd w:val="clear" w:color="auto" w:fill="D6E3BC" w:themeFill="accent3" w:themeFillTint="66"/>
            <w:vAlign w:val="center"/>
            <w:hideMark/>
          </w:tcPr>
          <w:p w:rsidR="000669E5" w:rsidRDefault="000669E5" w:rsidP="00543BC8">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Ответственный исполнитель</w:t>
            </w:r>
          </w:p>
          <w:p w:rsidR="00FF02E5" w:rsidRPr="00ED3954" w:rsidRDefault="00FF02E5" w:rsidP="00543BC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(по согласованию)</w:t>
            </w:r>
          </w:p>
        </w:tc>
        <w:tc>
          <w:tcPr>
            <w:tcW w:w="1701" w:type="dxa"/>
            <w:tcBorders>
              <w:bottom w:val="single" w:sz="4" w:space="0" w:color="auto"/>
            </w:tcBorders>
            <w:shd w:val="clear" w:color="auto" w:fill="D6E3BC" w:themeFill="accent3" w:themeFillTint="66"/>
          </w:tcPr>
          <w:p w:rsidR="000669E5" w:rsidRPr="00ED3954" w:rsidRDefault="000669E5" w:rsidP="00543BC8">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Объемы финансирования, тыс. руб.</w:t>
            </w:r>
          </w:p>
        </w:tc>
        <w:tc>
          <w:tcPr>
            <w:tcW w:w="1417" w:type="dxa"/>
            <w:tcBorders>
              <w:bottom w:val="single" w:sz="4" w:space="0" w:color="auto"/>
            </w:tcBorders>
            <w:shd w:val="clear" w:color="auto" w:fill="D6E3BC" w:themeFill="accent3" w:themeFillTint="66"/>
          </w:tcPr>
          <w:p w:rsidR="000669E5" w:rsidRPr="00ED3954" w:rsidRDefault="000669E5" w:rsidP="00543BC8">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Источник</w:t>
            </w:r>
          </w:p>
        </w:tc>
      </w:tr>
      <w:tr w:rsidR="000669E5" w:rsidRPr="00ED3954" w:rsidTr="00543BC8">
        <w:trPr>
          <w:trHeight w:val="289"/>
          <w:tblHeader/>
        </w:trPr>
        <w:tc>
          <w:tcPr>
            <w:tcW w:w="392" w:type="dxa"/>
            <w:tcBorders>
              <w:bottom w:val="single" w:sz="6" w:space="0" w:color="auto"/>
              <w:right w:val="single" w:sz="6" w:space="0" w:color="auto"/>
            </w:tcBorders>
            <w:shd w:val="clear" w:color="auto" w:fill="FFFFFF" w:themeFill="background1"/>
            <w:vAlign w:val="center"/>
          </w:tcPr>
          <w:p w:rsidR="000669E5" w:rsidRPr="00ED3954" w:rsidRDefault="00022DE6" w:rsidP="00543BC8">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w:t>
            </w:r>
          </w:p>
        </w:tc>
        <w:tc>
          <w:tcPr>
            <w:tcW w:w="3118" w:type="dxa"/>
            <w:tcBorders>
              <w:left w:val="single" w:sz="6" w:space="0" w:color="auto"/>
              <w:bottom w:val="single" w:sz="6" w:space="0" w:color="auto"/>
              <w:right w:val="single" w:sz="6" w:space="0" w:color="auto"/>
            </w:tcBorders>
            <w:shd w:val="clear" w:color="auto" w:fill="FFFFFF" w:themeFill="background1"/>
            <w:vAlign w:val="center"/>
          </w:tcPr>
          <w:p w:rsidR="000669E5" w:rsidRPr="00ED3954" w:rsidRDefault="000669E5"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Создание агропромышленного парка ООО «Прикамье»</w:t>
            </w: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0669E5" w:rsidRPr="00ED3954" w:rsidRDefault="008A1360"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2016-2019</w:t>
            </w:r>
            <w:r w:rsidR="000669E5" w:rsidRPr="00ED3954">
              <w:rPr>
                <w:rFonts w:ascii="Times New Roman" w:hAnsi="Times New Roman" w:cs="Times New Roman"/>
                <w:sz w:val="24"/>
                <w:szCs w:val="28"/>
              </w:rPr>
              <w:t>г.г.</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0669E5" w:rsidRPr="00ED3954" w:rsidRDefault="008A1360"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УСХ И</w:t>
            </w:r>
            <w:r w:rsidR="000669E5" w:rsidRPr="00ED3954">
              <w:rPr>
                <w:rFonts w:ascii="Times New Roman" w:hAnsi="Times New Roman" w:cs="Times New Roman"/>
                <w:sz w:val="24"/>
                <w:szCs w:val="28"/>
              </w:rPr>
              <w:t>, инвестор</w:t>
            </w:r>
          </w:p>
        </w:tc>
        <w:tc>
          <w:tcPr>
            <w:tcW w:w="1701" w:type="dxa"/>
            <w:tcBorders>
              <w:left w:val="single" w:sz="6" w:space="0" w:color="auto"/>
              <w:bottom w:val="single" w:sz="6" w:space="0" w:color="auto"/>
              <w:right w:val="single" w:sz="6" w:space="0" w:color="auto"/>
            </w:tcBorders>
            <w:shd w:val="clear" w:color="auto" w:fill="FFFFFF" w:themeFill="background1"/>
          </w:tcPr>
          <w:p w:rsidR="000669E5" w:rsidRPr="00ED3954" w:rsidRDefault="000669E5"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150 000,0</w:t>
            </w:r>
          </w:p>
        </w:tc>
        <w:tc>
          <w:tcPr>
            <w:tcW w:w="1417" w:type="dxa"/>
            <w:tcBorders>
              <w:left w:val="single" w:sz="6" w:space="0" w:color="auto"/>
              <w:bottom w:val="single" w:sz="6" w:space="0" w:color="auto"/>
            </w:tcBorders>
            <w:shd w:val="clear" w:color="auto" w:fill="FFFFFF" w:themeFill="background1"/>
          </w:tcPr>
          <w:p w:rsidR="000669E5" w:rsidRPr="00ED3954" w:rsidRDefault="000669E5"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Внебюджетные</w:t>
            </w:r>
          </w:p>
        </w:tc>
      </w:tr>
      <w:tr w:rsidR="000669E5" w:rsidRPr="00ED3954" w:rsidTr="00543BC8">
        <w:trPr>
          <w:trHeight w:val="289"/>
          <w:tblHeader/>
        </w:trPr>
        <w:tc>
          <w:tcPr>
            <w:tcW w:w="392" w:type="dxa"/>
            <w:tcBorders>
              <w:right w:val="single" w:sz="6" w:space="0" w:color="auto"/>
            </w:tcBorders>
            <w:shd w:val="clear" w:color="auto" w:fill="FFFFFF" w:themeFill="background1"/>
            <w:vAlign w:val="center"/>
          </w:tcPr>
          <w:p w:rsidR="000669E5" w:rsidRPr="00ED3954" w:rsidRDefault="00022DE6" w:rsidP="00543BC8">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w:t>
            </w:r>
          </w:p>
        </w:tc>
        <w:tc>
          <w:tcPr>
            <w:tcW w:w="3118" w:type="dxa"/>
            <w:tcBorders>
              <w:left w:val="single" w:sz="6" w:space="0" w:color="auto"/>
              <w:right w:val="single" w:sz="6" w:space="0" w:color="auto"/>
            </w:tcBorders>
            <w:shd w:val="clear" w:color="auto" w:fill="FFFFFF" w:themeFill="background1"/>
            <w:vAlign w:val="center"/>
          </w:tcPr>
          <w:p w:rsidR="000669E5" w:rsidRPr="00ED3954" w:rsidRDefault="000669E5"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Создание индустриального парка на базе предприятия ЗАО «АПК Русский Мрамор»</w:t>
            </w:r>
          </w:p>
        </w:tc>
        <w:tc>
          <w:tcPr>
            <w:tcW w:w="1560" w:type="dxa"/>
            <w:tcBorders>
              <w:left w:val="single" w:sz="6" w:space="0" w:color="auto"/>
              <w:right w:val="single" w:sz="6" w:space="0" w:color="auto"/>
            </w:tcBorders>
            <w:shd w:val="clear" w:color="auto" w:fill="FFFFFF" w:themeFill="background1"/>
            <w:vAlign w:val="center"/>
          </w:tcPr>
          <w:p w:rsidR="000669E5" w:rsidRPr="00ED3954" w:rsidRDefault="000669E5"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2016-2021 г.г.</w:t>
            </w:r>
          </w:p>
        </w:tc>
        <w:tc>
          <w:tcPr>
            <w:tcW w:w="2268" w:type="dxa"/>
            <w:tcBorders>
              <w:left w:val="single" w:sz="6" w:space="0" w:color="auto"/>
              <w:right w:val="single" w:sz="6" w:space="0" w:color="auto"/>
            </w:tcBorders>
            <w:shd w:val="clear" w:color="auto" w:fill="FFFFFF" w:themeFill="background1"/>
            <w:vAlign w:val="center"/>
          </w:tcPr>
          <w:p w:rsidR="000669E5" w:rsidRPr="00ED3954" w:rsidRDefault="000669E5"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инвестор</w:t>
            </w:r>
          </w:p>
        </w:tc>
        <w:tc>
          <w:tcPr>
            <w:tcW w:w="1701" w:type="dxa"/>
            <w:tcBorders>
              <w:left w:val="single" w:sz="6" w:space="0" w:color="auto"/>
              <w:right w:val="single" w:sz="6" w:space="0" w:color="auto"/>
            </w:tcBorders>
            <w:shd w:val="clear" w:color="auto" w:fill="FFFFFF" w:themeFill="background1"/>
          </w:tcPr>
          <w:p w:rsidR="000669E5" w:rsidRPr="00ED3954" w:rsidRDefault="000669E5"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380 000,0</w:t>
            </w:r>
          </w:p>
        </w:tc>
        <w:tc>
          <w:tcPr>
            <w:tcW w:w="1417" w:type="dxa"/>
            <w:tcBorders>
              <w:left w:val="single" w:sz="6" w:space="0" w:color="auto"/>
            </w:tcBorders>
            <w:shd w:val="clear" w:color="auto" w:fill="FFFFFF" w:themeFill="background1"/>
          </w:tcPr>
          <w:p w:rsidR="000669E5" w:rsidRPr="00ED3954" w:rsidRDefault="000669E5"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Внебюджетные</w:t>
            </w:r>
          </w:p>
        </w:tc>
      </w:tr>
      <w:tr w:rsidR="000669E5" w:rsidRPr="00ED3954" w:rsidTr="00543BC8">
        <w:trPr>
          <w:trHeight w:val="289"/>
          <w:tblHeader/>
        </w:trPr>
        <w:tc>
          <w:tcPr>
            <w:tcW w:w="392" w:type="dxa"/>
            <w:tcBorders>
              <w:right w:val="single" w:sz="6" w:space="0" w:color="auto"/>
            </w:tcBorders>
            <w:shd w:val="clear" w:color="auto" w:fill="FFFFFF" w:themeFill="background1"/>
            <w:vAlign w:val="center"/>
          </w:tcPr>
          <w:p w:rsidR="000669E5" w:rsidRPr="00ED3954" w:rsidRDefault="00022DE6" w:rsidP="00543BC8">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3</w:t>
            </w:r>
          </w:p>
        </w:tc>
        <w:tc>
          <w:tcPr>
            <w:tcW w:w="3118" w:type="dxa"/>
            <w:tcBorders>
              <w:left w:val="single" w:sz="6" w:space="0" w:color="auto"/>
              <w:right w:val="single" w:sz="6" w:space="0" w:color="auto"/>
            </w:tcBorders>
            <w:shd w:val="clear" w:color="auto" w:fill="FFFFFF" w:themeFill="background1"/>
            <w:vAlign w:val="center"/>
          </w:tcPr>
          <w:p w:rsidR="000669E5" w:rsidRPr="00ED3954" w:rsidRDefault="000669E5"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Строительство предприятия по приемке, убою и разделке крупного рогатого скота, включая холодильную обработку и хранение мясной продукции, а так же строительство ферм по доращиванию, откорму КРС в н.п. Кугарчино</w:t>
            </w:r>
          </w:p>
        </w:tc>
        <w:tc>
          <w:tcPr>
            <w:tcW w:w="1560" w:type="dxa"/>
            <w:tcBorders>
              <w:left w:val="single" w:sz="6" w:space="0" w:color="auto"/>
              <w:right w:val="single" w:sz="6" w:space="0" w:color="auto"/>
            </w:tcBorders>
            <w:shd w:val="clear" w:color="auto" w:fill="FFFFFF" w:themeFill="background1"/>
            <w:vAlign w:val="center"/>
          </w:tcPr>
          <w:p w:rsidR="000669E5" w:rsidRPr="00ED3954" w:rsidRDefault="000669E5"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2016-2017 г.г.</w:t>
            </w:r>
          </w:p>
        </w:tc>
        <w:tc>
          <w:tcPr>
            <w:tcW w:w="2268" w:type="dxa"/>
            <w:tcBorders>
              <w:left w:val="single" w:sz="6" w:space="0" w:color="auto"/>
              <w:right w:val="single" w:sz="6" w:space="0" w:color="auto"/>
            </w:tcBorders>
            <w:shd w:val="clear" w:color="auto" w:fill="FFFFFF" w:themeFill="background1"/>
            <w:vAlign w:val="center"/>
          </w:tcPr>
          <w:p w:rsidR="000669E5" w:rsidRPr="00ED3954" w:rsidRDefault="000669E5"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инвестор</w:t>
            </w:r>
          </w:p>
        </w:tc>
        <w:tc>
          <w:tcPr>
            <w:tcW w:w="1701" w:type="dxa"/>
            <w:tcBorders>
              <w:left w:val="single" w:sz="6" w:space="0" w:color="auto"/>
              <w:right w:val="single" w:sz="6" w:space="0" w:color="auto"/>
            </w:tcBorders>
            <w:shd w:val="clear" w:color="auto" w:fill="FFFFFF" w:themeFill="background1"/>
          </w:tcPr>
          <w:p w:rsidR="000669E5" w:rsidRPr="00ED3954" w:rsidRDefault="000669E5"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 млрд. 53 млн. рублей</w:t>
            </w:r>
          </w:p>
        </w:tc>
        <w:tc>
          <w:tcPr>
            <w:tcW w:w="1417" w:type="dxa"/>
            <w:tcBorders>
              <w:left w:val="single" w:sz="6" w:space="0" w:color="auto"/>
            </w:tcBorders>
            <w:shd w:val="clear" w:color="auto" w:fill="FFFFFF" w:themeFill="background1"/>
          </w:tcPr>
          <w:p w:rsidR="000669E5" w:rsidRPr="00ED3954" w:rsidRDefault="000669E5"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Внебюджетные</w:t>
            </w:r>
          </w:p>
        </w:tc>
      </w:tr>
      <w:tr w:rsidR="000669E5" w:rsidRPr="00ED3954" w:rsidTr="00543BC8">
        <w:trPr>
          <w:trHeight w:val="289"/>
          <w:tblHeader/>
        </w:trPr>
        <w:tc>
          <w:tcPr>
            <w:tcW w:w="392" w:type="dxa"/>
            <w:tcBorders>
              <w:bottom w:val="single" w:sz="6" w:space="0" w:color="auto"/>
              <w:right w:val="single" w:sz="6" w:space="0" w:color="auto"/>
            </w:tcBorders>
            <w:shd w:val="clear" w:color="auto" w:fill="FFFFFF" w:themeFill="background1"/>
            <w:vAlign w:val="center"/>
          </w:tcPr>
          <w:p w:rsidR="000669E5" w:rsidRPr="00ED3954" w:rsidRDefault="00022DE6" w:rsidP="00543BC8">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lastRenderedPageBreak/>
              <w:t>4</w:t>
            </w:r>
          </w:p>
        </w:tc>
        <w:tc>
          <w:tcPr>
            <w:tcW w:w="3118" w:type="dxa"/>
            <w:tcBorders>
              <w:left w:val="single" w:sz="6" w:space="0" w:color="auto"/>
              <w:bottom w:val="single" w:sz="6" w:space="0" w:color="auto"/>
              <w:right w:val="single" w:sz="6" w:space="0" w:color="auto"/>
            </w:tcBorders>
            <w:shd w:val="clear" w:color="auto" w:fill="FFFFFF" w:themeFill="background1"/>
            <w:vAlign w:val="center"/>
          </w:tcPr>
          <w:p w:rsidR="000669E5" w:rsidRPr="00ED3954" w:rsidRDefault="000669E5"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Строительство рыбоводного завода по выращиванию осетровых видов рыб</w:t>
            </w: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0669E5" w:rsidRPr="00ED3954" w:rsidRDefault="000669E5"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2016-2018 г.г.</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0669E5" w:rsidRPr="00ED3954" w:rsidRDefault="000669E5"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инвестор</w:t>
            </w:r>
          </w:p>
        </w:tc>
        <w:tc>
          <w:tcPr>
            <w:tcW w:w="1701" w:type="dxa"/>
            <w:tcBorders>
              <w:left w:val="single" w:sz="6" w:space="0" w:color="auto"/>
              <w:bottom w:val="single" w:sz="6" w:space="0" w:color="auto"/>
              <w:right w:val="single" w:sz="6" w:space="0" w:color="auto"/>
            </w:tcBorders>
            <w:shd w:val="clear" w:color="auto" w:fill="FFFFFF" w:themeFill="background1"/>
          </w:tcPr>
          <w:p w:rsidR="000669E5" w:rsidRPr="00ED3954" w:rsidRDefault="000669E5"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280 000,0</w:t>
            </w:r>
          </w:p>
        </w:tc>
        <w:tc>
          <w:tcPr>
            <w:tcW w:w="1417" w:type="dxa"/>
            <w:tcBorders>
              <w:left w:val="single" w:sz="6" w:space="0" w:color="auto"/>
              <w:bottom w:val="single" w:sz="6" w:space="0" w:color="auto"/>
            </w:tcBorders>
            <w:shd w:val="clear" w:color="auto" w:fill="FFFFFF" w:themeFill="background1"/>
          </w:tcPr>
          <w:p w:rsidR="000669E5" w:rsidRPr="00ED3954" w:rsidRDefault="000669E5"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Внебюджетные</w:t>
            </w:r>
          </w:p>
        </w:tc>
      </w:tr>
    </w:tbl>
    <w:p w:rsidR="0084437B" w:rsidRPr="00ED3954" w:rsidRDefault="0084437B" w:rsidP="000669E5">
      <w:pPr>
        <w:pStyle w:val="a4"/>
        <w:tabs>
          <w:tab w:val="left" w:pos="306"/>
        </w:tabs>
        <w:spacing w:before="240" w:line="360" w:lineRule="auto"/>
        <w:ind w:left="0"/>
        <w:jc w:val="both"/>
        <w:rPr>
          <w:rFonts w:ascii="Times New Roman" w:hAnsi="Times New Roman" w:cs="Times New Roman"/>
          <w:b/>
          <w:sz w:val="28"/>
          <w:szCs w:val="28"/>
        </w:rPr>
      </w:pPr>
    </w:p>
    <w:p w:rsidR="000669E5" w:rsidRPr="00ED3954" w:rsidRDefault="000669E5" w:rsidP="00FF02E5">
      <w:pPr>
        <w:pStyle w:val="a4"/>
        <w:tabs>
          <w:tab w:val="left" w:pos="306"/>
        </w:tabs>
        <w:spacing w:before="240" w:line="360" w:lineRule="auto"/>
        <w:ind w:left="0"/>
        <w:jc w:val="center"/>
        <w:rPr>
          <w:rFonts w:ascii="Times New Roman" w:hAnsi="Times New Roman" w:cs="Times New Roman"/>
          <w:b/>
          <w:sz w:val="28"/>
          <w:szCs w:val="28"/>
        </w:rPr>
      </w:pPr>
      <w:r w:rsidRPr="00ED3954">
        <w:rPr>
          <w:rFonts w:ascii="Times New Roman" w:hAnsi="Times New Roman" w:cs="Times New Roman"/>
          <w:b/>
          <w:sz w:val="28"/>
          <w:szCs w:val="28"/>
        </w:rPr>
        <w:t>6.3. Развитие туризма</w:t>
      </w:r>
    </w:p>
    <w:p w:rsidR="00EE5F98" w:rsidRPr="00ED3954" w:rsidRDefault="00EE5F98" w:rsidP="00EE5F98">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 xml:space="preserve">Абсолютно новое направление для РСМР это - развитие  эко-туризма  предусмотренное  фермерским хозяйством «Дикая ферма», находящимся в деревне Степановка. Главное, чего не хватает району – стать узнаваемым брендом на туристическом рынке, так как сейчас при слове "Рыбная Слободский район", многие представляют, где это приблизительно находится, представляют ее чисто экологическим районом, расположенном на берегу реки Кама. </w:t>
      </w:r>
    </w:p>
    <w:p w:rsidR="00EE5F98" w:rsidRPr="00ED3954" w:rsidRDefault="00EE5F98" w:rsidP="00EE5F98">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Отличительное преимущество по сравнению с соседними районами нашего района  – это расположение района на берегу реки Кама, большое количество озер и рек, которые в настоящий момент не могут похвастаться развитой туристической инфраструктурой.  Для туристов можно разработать сразу несколько направлений. Местные земли хранят бесценную историю — начиная с  бивней мамонтов, которые по сей день находят при разработке полей и русла Камы, заканчивая челнинскимгородищем, жители которого до последнего пытались противостоять захватнической политике Ивана Грозного. Рыбный туризм для региона — это отдельная тема. Местные воды богаты рыбой, рыбачить можно как на берегах Камы, так и на многочисленных озерах, и делать это можно круглый год.</w:t>
      </w:r>
    </w:p>
    <w:p w:rsidR="00EE5F98" w:rsidRPr="00ED3954" w:rsidRDefault="00E16504" w:rsidP="00EE5F98">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Проблемы</w:t>
      </w:r>
      <w:r w:rsidR="00EE5F98" w:rsidRPr="00ED3954">
        <w:rPr>
          <w:rFonts w:ascii="Times New Roman" w:hAnsi="Times New Roman" w:cs="Times New Roman"/>
          <w:sz w:val="28"/>
          <w:szCs w:val="28"/>
        </w:rPr>
        <w:t xml:space="preserve"> развития туризма в районе:</w:t>
      </w:r>
    </w:p>
    <w:p w:rsidR="00EE5F98" w:rsidRPr="00ED3954" w:rsidRDefault="00EE5F98" w:rsidP="00EE5F98">
      <w:pPr>
        <w:pStyle w:val="a4"/>
        <w:tabs>
          <w:tab w:val="left" w:pos="306"/>
        </w:tabs>
        <w:spacing w:after="0" w:line="360" w:lineRule="auto"/>
        <w:ind w:left="306"/>
        <w:jc w:val="both"/>
        <w:rPr>
          <w:rFonts w:ascii="Times New Roman" w:hAnsi="Times New Roman" w:cs="Times New Roman"/>
          <w:sz w:val="28"/>
          <w:szCs w:val="28"/>
        </w:rPr>
      </w:pPr>
      <w:r w:rsidRPr="00ED3954">
        <w:rPr>
          <w:rFonts w:ascii="Times New Roman" w:hAnsi="Times New Roman" w:cs="Times New Roman"/>
          <w:sz w:val="28"/>
          <w:szCs w:val="28"/>
        </w:rPr>
        <w:t xml:space="preserve">- низкий уровень </w:t>
      </w:r>
      <w:r w:rsidR="00E16504" w:rsidRPr="00ED3954">
        <w:rPr>
          <w:rFonts w:ascii="Times New Roman" w:hAnsi="Times New Roman" w:cs="Times New Roman"/>
          <w:sz w:val="28"/>
          <w:szCs w:val="28"/>
        </w:rPr>
        <w:t>активности</w:t>
      </w:r>
      <w:r w:rsidRPr="00ED3954">
        <w:rPr>
          <w:rFonts w:ascii="Times New Roman" w:hAnsi="Times New Roman" w:cs="Times New Roman"/>
          <w:sz w:val="28"/>
          <w:szCs w:val="28"/>
        </w:rPr>
        <w:t xml:space="preserve"> района своим информационным продвижением;</w:t>
      </w:r>
    </w:p>
    <w:p w:rsidR="00EE5F98" w:rsidRPr="00ED3954" w:rsidRDefault="00EE5F98" w:rsidP="00EE5F98">
      <w:pPr>
        <w:pStyle w:val="a4"/>
        <w:tabs>
          <w:tab w:val="left" w:pos="306"/>
        </w:tabs>
        <w:spacing w:after="0" w:line="360" w:lineRule="auto"/>
        <w:ind w:left="306"/>
        <w:jc w:val="both"/>
        <w:rPr>
          <w:rFonts w:ascii="Times New Roman" w:hAnsi="Times New Roman" w:cs="Times New Roman"/>
          <w:sz w:val="28"/>
          <w:szCs w:val="28"/>
        </w:rPr>
      </w:pPr>
      <w:r w:rsidRPr="00ED3954">
        <w:rPr>
          <w:rFonts w:ascii="Times New Roman" w:hAnsi="Times New Roman" w:cs="Times New Roman"/>
          <w:sz w:val="28"/>
          <w:szCs w:val="28"/>
        </w:rPr>
        <w:t xml:space="preserve"> - недостаточное позиционирование исторических, природных достоинств края;</w:t>
      </w:r>
    </w:p>
    <w:p w:rsidR="00EE5F98" w:rsidRPr="00ED3954" w:rsidRDefault="00EE5F98" w:rsidP="00EE5F98">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 xml:space="preserve"> - отсутствие бренда района.</w:t>
      </w:r>
    </w:p>
    <w:p w:rsidR="00EE5F98" w:rsidRPr="00ED3954" w:rsidRDefault="00EE5F98" w:rsidP="00E16504">
      <w:pPr>
        <w:pStyle w:val="a4"/>
        <w:tabs>
          <w:tab w:val="left" w:pos="306"/>
        </w:tabs>
        <w:spacing w:after="0" w:line="360" w:lineRule="auto"/>
        <w:ind w:left="0"/>
        <w:jc w:val="both"/>
        <w:rPr>
          <w:rFonts w:ascii="Times New Roman" w:hAnsi="Times New Roman" w:cs="Times New Roman"/>
          <w:b/>
          <w:sz w:val="28"/>
          <w:szCs w:val="28"/>
        </w:rPr>
      </w:pPr>
      <w:r w:rsidRPr="00ED3954">
        <w:rPr>
          <w:rFonts w:ascii="Times New Roman" w:hAnsi="Times New Roman" w:cs="Times New Roman"/>
          <w:b/>
          <w:sz w:val="28"/>
          <w:szCs w:val="28"/>
        </w:rPr>
        <w:t xml:space="preserve">Пути решения: </w:t>
      </w:r>
    </w:p>
    <w:p w:rsidR="00EE5F98" w:rsidRPr="00ED3954" w:rsidRDefault="00EE5F98" w:rsidP="00E16504">
      <w:pPr>
        <w:pStyle w:val="a4"/>
        <w:numPr>
          <w:ilvl w:val="0"/>
          <w:numId w:val="9"/>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Развитие «Сафари Парка» в деревне Степановка. Здесь туристы могут понаблюдать и поухаживать за диковинными для нашей полосы животными </w:t>
      </w:r>
      <w:r w:rsidRPr="00ED3954">
        <w:rPr>
          <w:rFonts w:ascii="Times New Roman" w:hAnsi="Times New Roman" w:cs="Times New Roman"/>
          <w:sz w:val="28"/>
          <w:szCs w:val="28"/>
        </w:rPr>
        <w:lastRenderedPageBreak/>
        <w:t xml:space="preserve">– маралами и пятнистыми оленями, привезенными из Алтая. На сегодняшний день на ферме содержатся 90 голов животных. Для туристов будет организовано путешествие по «Сафари Парку», для любителей поохотится здесь также в отдельно отведенных территориях организована охотхозяйства в различных направлениях. </w:t>
      </w:r>
    </w:p>
    <w:p w:rsidR="00EE5F98" w:rsidRPr="00ED3954" w:rsidRDefault="00EE5F98" w:rsidP="00E16504">
      <w:pPr>
        <w:pStyle w:val="a4"/>
        <w:numPr>
          <w:ilvl w:val="0"/>
          <w:numId w:val="9"/>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Строительство подъездных дорог к набережным территориям для активного отд</w:t>
      </w:r>
      <w:r w:rsidR="001B4B83" w:rsidRPr="00ED3954">
        <w:rPr>
          <w:rFonts w:ascii="Times New Roman" w:hAnsi="Times New Roman" w:cs="Times New Roman"/>
          <w:sz w:val="28"/>
          <w:szCs w:val="28"/>
        </w:rPr>
        <w:t>ыха для населения района, а так</w:t>
      </w:r>
      <w:r w:rsidRPr="00ED3954">
        <w:rPr>
          <w:rFonts w:ascii="Times New Roman" w:hAnsi="Times New Roman" w:cs="Times New Roman"/>
          <w:sz w:val="28"/>
          <w:szCs w:val="28"/>
        </w:rPr>
        <w:t>же для приезжих;</w:t>
      </w:r>
    </w:p>
    <w:p w:rsidR="00EE5F98" w:rsidRPr="00ED3954" w:rsidRDefault="00EE5F98" w:rsidP="00E16504">
      <w:pPr>
        <w:pStyle w:val="a4"/>
        <w:numPr>
          <w:ilvl w:val="0"/>
          <w:numId w:val="9"/>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Размещение информации по туризму в интернет ресурсах; </w:t>
      </w:r>
    </w:p>
    <w:p w:rsidR="00EE5F98" w:rsidRPr="00ED3954" w:rsidRDefault="00EE5F98" w:rsidP="00E16504">
      <w:pPr>
        <w:pStyle w:val="a4"/>
        <w:numPr>
          <w:ilvl w:val="0"/>
          <w:numId w:val="9"/>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Создание бренда района в виде сувениров и магнитиков;  </w:t>
      </w:r>
    </w:p>
    <w:p w:rsidR="001E30B6" w:rsidRPr="00ED3954" w:rsidRDefault="00EE5F98" w:rsidP="00524D2F">
      <w:pPr>
        <w:pStyle w:val="a4"/>
        <w:numPr>
          <w:ilvl w:val="0"/>
          <w:numId w:val="9"/>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Круглогодичное организация рыбалки для приезжих с предоставлением в </w:t>
      </w:r>
      <w:r w:rsidR="001B4B83" w:rsidRPr="00ED3954">
        <w:rPr>
          <w:rFonts w:ascii="Times New Roman" w:hAnsi="Times New Roman" w:cs="Times New Roman"/>
          <w:sz w:val="28"/>
          <w:szCs w:val="28"/>
        </w:rPr>
        <w:t>аренду нужного инвентаря, а так</w:t>
      </w:r>
      <w:r w:rsidRPr="00ED3954">
        <w:rPr>
          <w:rFonts w:ascii="Times New Roman" w:hAnsi="Times New Roman" w:cs="Times New Roman"/>
          <w:sz w:val="28"/>
          <w:szCs w:val="28"/>
        </w:rPr>
        <w:t>же техники (квадратциклов, снегоходов и т</w:t>
      </w:r>
      <w:r w:rsidR="001B4B83" w:rsidRPr="00ED3954">
        <w:rPr>
          <w:rFonts w:ascii="Times New Roman" w:hAnsi="Times New Roman" w:cs="Times New Roman"/>
          <w:sz w:val="28"/>
          <w:szCs w:val="28"/>
        </w:rPr>
        <w:t>.</w:t>
      </w:r>
      <w:r w:rsidRPr="00ED3954">
        <w:rPr>
          <w:rFonts w:ascii="Times New Roman" w:hAnsi="Times New Roman" w:cs="Times New Roman"/>
          <w:sz w:val="28"/>
          <w:szCs w:val="28"/>
        </w:rPr>
        <w:t>д.)</w:t>
      </w:r>
    </w:p>
    <w:p w:rsidR="00524D2F" w:rsidRPr="00ED3954" w:rsidRDefault="00524D2F" w:rsidP="00524D2F">
      <w:pPr>
        <w:tabs>
          <w:tab w:val="left" w:pos="306"/>
        </w:tabs>
        <w:spacing w:after="0" w:line="360" w:lineRule="auto"/>
        <w:jc w:val="both"/>
        <w:rPr>
          <w:rFonts w:ascii="Times New Roman" w:hAnsi="Times New Roman" w:cs="Times New Roman"/>
          <w:sz w:val="28"/>
          <w:szCs w:val="28"/>
        </w:rPr>
      </w:pPr>
    </w:p>
    <w:p w:rsidR="00EE5F98" w:rsidRPr="00ED3954" w:rsidRDefault="00524D2F" w:rsidP="001E30B6">
      <w:pPr>
        <w:spacing w:after="0" w:line="360" w:lineRule="auto"/>
        <w:jc w:val="center"/>
        <w:rPr>
          <w:rFonts w:ascii="Times New Roman" w:hAnsi="Times New Roman" w:cs="Times New Roman"/>
          <w:b/>
          <w:sz w:val="28"/>
          <w:szCs w:val="28"/>
        </w:rPr>
      </w:pPr>
      <w:r w:rsidRPr="00ED3954">
        <w:rPr>
          <w:rFonts w:ascii="Times New Roman" w:hAnsi="Times New Roman" w:cs="Times New Roman"/>
          <w:b/>
          <w:sz w:val="28"/>
          <w:szCs w:val="28"/>
        </w:rPr>
        <w:t>Таблица № 7</w:t>
      </w:r>
      <w:r w:rsidR="001E30B6" w:rsidRPr="00ED3954">
        <w:rPr>
          <w:rFonts w:ascii="Times New Roman" w:hAnsi="Times New Roman" w:cs="Times New Roman"/>
          <w:b/>
          <w:sz w:val="28"/>
          <w:szCs w:val="28"/>
        </w:rPr>
        <w:t>. Мероприятия в сфере развития туризма</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3118"/>
        <w:gridCol w:w="1560"/>
        <w:gridCol w:w="2268"/>
        <w:gridCol w:w="1701"/>
        <w:gridCol w:w="1417"/>
      </w:tblGrid>
      <w:tr w:rsidR="00EE5F98" w:rsidRPr="00ED3954" w:rsidTr="00317B08">
        <w:trPr>
          <w:trHeight w:val="1250"/>
          <w:tblHeader/>
        </w:trPr>
        <w:tc>
          <w:tcPr>
            <w:tcW w:w="392" w:type="dxa"/>
            <w:tcBorders>
              <w:bottom w:val="single" w:sz="4" w:space="0" w:color="auto"/>
            </w:tcBorders>
            <w:shd w:val="clear" w:color="auto" w:fill="D6E3BC" w:themeFill="accent3" w:themeFillTint="66"/>
            <w:vAlign w:val="center"/>
            <w:hideMark/>
          </w:tcPr>
          <w:p w:rsidR="00EE5F98" w:rsidRPr="00ED3954" w:rsidRDefault="00EE5F98" w:rsidP="00E16504">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w:t>
            </w:r>
          </w:p>
        </w:tc>
        <w:tc>
          <w:tcPr>
            <w:tcW w:w="3118" w:type="dxa"/>
            <w:tcBorders>
              <w:bottom w:val="single" w:sz="4" w:space="0" w:color="auto"/>
            </w:tcBorders>
            <w:shd w:val="clear" w:color="auto" w:fill="D6E3BC" w:themeFill="accent3" w:themeFillTint="66"/>
            <w:vAlign w:val="center"/>
            <w:hideMark/>
          </w:tcPr>
          <w:p w:rsidR="00EE5F98" w:rsidRPr="00ED3954" w:rsidRDefault="00EE5F98" w:rsidP="00E16504">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Мероприятие</w:t>
            </w:r>
          </w:p>
        </w:tc>
        <w:tc>
          <w:tcPr>
            <w:tcW w:w="1560" w:type="dxa"/>
            <w:tcBorders>
              <w:bottom w:val="single" w:sz="4" w:space="0" w:color="auto"/>
            </w:tcBorders>
            <w:shd w:val="clear" w:color="auto" w:fill="D6E3BC" w:themeFill="accent3" w:themeFillTint="66"/>
            <w:vAlign w:val="center"/>
            <w:hideMark/>
          </w:tcPr>
          <w:p w:rsidR="00EE5F98" w:rsidRPr="00ED3954" w:rsidRDefault="00EE5F98" w:rsidP="00E16504">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Сроки исполнения</w:t>
            </w:r>
          </w:p>
        </w:tc>
        <w:tc>
          <w:tcPr>
            <w:tcW w:w="2268" w:type="dxa"/>
            <w:tcBorders>
              <w:bottom w:val="single" w:sz="4" w:space="0" w:color="auto"/>
            </w:tcBorders>
            <w:shd w:val="clear" w:color="auto" w:fill="D6E3BC" w:themeFill="accent3" w:themeFillTint="66"/>
            <w:vAlign w:val="center"/>
            <w:hideMark/>
          </w:tcPr>
          <w:p w:rsidR="00FF02E5" w:rsidRDefault="00EE5F98" w:rsidP="00E16504">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Ответственный исполнитель</w:t>
            </w:r>
          </w:p>
          <w:p w:rsidR="00EE5F98" w:rsidRPr="00ED3954" w:rsidRDefault="00FF02E5" w:rsidP="00E1650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(по согласованию)</w:t>
            </w:r>
          </w:p>
        </w:tc>
        <w:tc>
          <w:tcPr>
            <w:tcW w:w="1701" w:type="dxa"/>
            <w:tcBorders>
              <w:bottom w:val="single" w:sz="4" w:space="0" w:color="auto"/>
            </w:tcBorders>
            <w:shd w:val="clear" w:color="auto" w:fill="D6E3BC" w:themeFill="accent3" w:themeFillTint="66"/>
          </w:tcPr>
          <w:p w:rsidR="00EE5F98" w:rsidRPr="00ED3954" w:rsidRDefault="00EE5F98" w:rsidP="00E16504">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Объемы финансирования, тыс. руб.</w:t>
            </w:r>
          </w:p>
        </w:tc>
        <w:tc>
          <w:tcPr>
            <w:tcW w:w="1417" w:type="dxa"/>
            <w:tcBorders>
              <w:bottom w:val="single" w:sz="4" w:space="0" w:color="auto"/>
            </w:tcBorders>
            <w:shd w:val="clear" w:color="auto" w:fill="D6E3BC" w:themeFill="accent3" w:themeFillTint="66"/>
          </w:tcPr>
          <w:p w:rsidR="00EE5F98" w:rsidRPr="00ED3954" w:rsidRDefault="00EE5F98" w:rsidP="00E16504">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Источник</w:t>
            </w:r>
          </w:p>
        </w:tc>
      </w:tr>
      <w:tr w:rsidR="00EE5F98" w:rsidRPr="00ED3954" w:rsidTr="00317B08">
        <w:trPr>
          <w:trHeight w:val="289"/>
          <w:tblHeader/>
        </w:trPr>
        <w:tc>
          <w:tcPr>
            <w:tcW w:w="392" w:type="dxa"/>
            <w:tcBorders>
              <w:bottom w:val="single" w:sz="6" w:space="0" w:color="auto"/>
              <w:right w:val="single" w:sz="6" w:space="0" w:color="auto"/>
            </w:tcBorders>
            <w:shd w:val="clear" w:color="auto" w:fill="FFFFFF" w:themeFill="background1"/>
            <w:vAlign w:val="center"/>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w:t>
            </w:r>
          </w:p>
        </w:tc>
        <w:tc>
          <w:tcPr>
            <w:tcW w:w="3118" w:type="dxa"/>
            <w:tcBorders>
              <w:left w:val="single" w:sz="6" w:space="0" w:color="auto"/>
              <w:bottom w:val="single" w:sz="6" w:space="0" w:color="auto"/>
              <w:right w:val="single" w:sz="6" w:space="0" w:color="auto"/>
            </w:tcBorders>
            <w:shd w:val="clear" w:color="auto" w:fill="FFFFFF" w:themeFill="background1"/>
            <w:vAlign w:val="center"/>
          </w:tcPr>
          <w:p w:rsidR="00EE5F98" w:rsidRPr="00ED3954" w:rsidRDefault="00EE5F98" w:rsidP="00E16504">
            <w:pPr>
              <w:spacing w:after="0" w:line="360" w:lineRule="auto"/>
              <w:rPr>
                <w:rFonts w:ascii="Times New Roman" w:hAnsi="Times New Roman" w:cs="Times New Roman"/>
                <w:sz w:val="24"/>
                <w:szCs w:val="28"/>
              </w:rPr>
            </w:pPr>
            <w:r w:rsidRPr="00ED3954">
              <w:rPr>
                <w:rFonts w:ascii="Times New Roman" w:hAnsi="Times New Roman" w:cs="Times New Roman"/>
                <w:sz w:val="24"/>
                <w:szCs w:val="28"/>
              </w:rPr>
              <w:t>Создание «Сафари Парка»</w:t>
            </w: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2016-2019 г.г.</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инвестор</w:t>
            </w:r>
          </w:p>
        </w:tc>
        <w:tc>
          <w:tcPr>
            <w:tcW w:w="1701" w:type="dxa"/>
            <w:tcBorders>
              <w:left w:val="single" w:sz="6" w:space="0" w:color="auto"/>
              <w:bottom w:val="single" w:sz="6" w:space="0" w:color="auto"/>
              <w:right w:val="single" w:sz="6" w:space="0" w:color="auto"/>
            </w:tcBorders>
            <w:shd w:val="clear" w:color="auto" w:fill="FFFFFF" w:themeFill="background1"/>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115 000,0</w:t>
            </w:r>
          </w:p>
        </w:tc>
        <w:tc>
          <w:tcPr>
            <w:tcW w:w="1417" w:type="dxa"/>
            <w:tcBorders>
              <w:left w:val="single" w:sz="6" w:space="0" w:color="auto"/>
              <w:bottom w:val="single" w:sz="6" w:space="0" w:color="auto"/>
            </w:tcBorders>
            <w:shd w:val="clear" w:color="auto" w:fill="FFFFFF" w:themeFill="background1"/>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Внебюджетные</w:t>
            </w:r>
          </w:p>
        </w:tc>
      </w:tr>
      <w:tr w:rsidR="00EE5F98" w:rsidRPr="00ED3954" w:rsidTr="00317B08">
        <w:trPr>
          <w:trHeight w:val="2265"/>
          <w:tblHeader/>
        </w:trPr>
        <w:tc>
          <w:tcPr>
            <w:tcW w:w="392" w:type="dxa"/>
            <w:tcBorders>
              <w:bottom w:val="single" w:sz="4" w:space="0" w:color="auto"/>
              <w:right w:val="single" w:sz="6" w:space="0" w:color="auto"/>
            </w:tcBorders>
            <w:shd w:val="clear" w:color="auto" w:fill="FFFFFF" w:themeFill="background1"/>
            <w:vAlign w:val="center"/>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w:t>
            </w:r>
          </w:p>
        </w:tc>
        <w:tc>
          <w:tcPr>
            <w:tcW w:w="3118" w:type="dxa"/>
            <w:tcBorders>
              <w:left w:val="single" w:sz="6" w:space="0" w:color="auto"/>
              <w:bottom w:val="single" w:sz="4" w:space="0" w:color="auto"/>
              <w:right w:val="single" w:sz="6" w:space="0" w:color="auto"/>
            </w:tcBorders>
            <w:shd w:val="clear" w:color="auto" w:fill="FFFFFF" w:themeFill="background1"/>
            <w:vAlign w:val="center"/>
          </w:tcPr>
          <w:p w:rsidR="00EE5F98" w:rsidRPr="00ED3954" w:rsidRDefault="00EE5F98" w:rsidP="00E16504">
            <w:pPr>
              <w:spacing w:after="0" w:line="360" w:lineRule="auto"/>
              <w:rPr>
                <w:rFonts w:ascii="Times New Roman" w:hAnsi="Times New Roman" w:cs="Times New Roman"/>
                <w:sz w:val="24"/>
                <w:szCs w:val="28"/>
              </w:rPr>
            </w:pPr>
            <w:r w:rsidRPr="00ED3954">
              <w:rPr>
                <w:rFonts w:ascii="Times New Roman" w:hAnsi="Times New Roman" w:cs="Times New Roman"/>
                <w:sz w:val="24"/>
                <w:szCs w:val="28"/>
              </w:rPr>
              <w:t xml:space="preserve">Строительство подъездных дорог к набережным территориям для активного отдыха населения района, а также для приезжих </w:t>
            </w:r>
          </w:p>
        </w:tc>
        <w:tc>
          <w:tcPr>
            <w:tcW w:w="1560" w:type="dxa"/>
            <w:tcBorders>
              <w:left w:val="single" w:sz="6" w:space="0" w:color="auto"/>
              <w:bottom w:val="single" w:sz="4" w:space="0" w:color="auto"/>
              <w:right w:val="single" w:sz="6" w:space="0" w:color="auto"/>
            </w:tcBorders>
            <w:shd w:val="clear" w:color="auto" w:fill="FFFFFF" w:themeFill="background1"/>
            <w:vAlign w:val="center"/>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 г.г.</w:t>
            </w:r>
          </w:p>
        </w:tc>
        <w:tc>
          <w:tcPr>
            <w:tcW w:w="2268" w:type="dxa"/>
            <w:tcBorders>
              <w:left w:val="single" w:sz="6" w:space="0" w:color="auto"/>
              <w:bottom w:val="single" w:sz="4" w:space="0" w:color="auto"/>
              <w:right w:val="single" w:sz="6" w:space="0" w:color="auto"/>
            </w:tcBorders>
            <w:shd w:val="clear" w:color="auto" w:fill="FFFFFF" w:themeFill="background1"/>
            <w:vAlign w:val="center"/>
          </w:tcPr>
          <w:p w:rsidR="00EE5F98" w:rsidRPr="00ED3954" w:rsidRDefault="00EE5F98" w:rsidP="00FF02E5">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ИК РСМР, </w:t>
            </w:r>
            <w:r w:rsidR="00FF02E5">
              <w:rPr>
                <w:rFonts w:ascii="Times New Roman" w:hAnsi="Times New Roman" w:cs="Times New Roman"/>
                <w:sz w:val="24"/>
                <w:szCs w:val="28"/>
              </w:rPr>
              <w:t>Государственный к</w:t>
            </w:r>
            <w:r w:rsidRPr="00ED3954">
              <w:rPr>
                <w:rFonts w:ascii="Times New Roman" w:hAnsi="Times New Roman" w:cs="Times New Roman"/>
                <w:sz w:val="24"/>
                <w:szCs w:val="28"/>
              </w:rPr>
              <w:t>омитет по туризму РТ</w:t>
            </w:r>
          </w:p>
        </w:tc>
        <w:tc>
          <w:tcPr>
            <w:tcW w:w="1701" w:type="dxa"/>
            <w:tcBorders>
              <w:left w:val="single" w:sz="6" w:space="0" w:color="auto"/>
              <w:bottom w:val="single" w:sz="4" w:space="0" w:color="auto"/>
              <w:right w:val="single" w:sz="6" w:space="0" w:color="auto"/>
            </w:tcBorders>
            <w:shd w:val="clear" w:color="auto" w:fill="FFFFFF" w:themeFill="background1"/>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20 000,0</w:t>
            </w:r>
          </w:p>
        </w:tc>
        <w:tc>
          <w:tcPr>
            <w:tcW w:w="1417" w:type="dxa"/>
            <w:tcBorders>
              <w:left w:val="single" w:sz="6" w:space="0" w:color="auto"/>
              <w:bottom w:val="single" w:sz="4" w:space="0" w:color="auto"/>
            </w:tcBorders>
            <w:shd w:val="clear" w:color="auto" w:fill="FFFFFF" w:themeFill="background1"/>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Бюджетные </w:t>
            </w:r>
          </w:p>
        </w:tc>
      </w:tr>
      <w:tr w:rsidR="00EE5F98" w:rsidRPr="00ED3954" w:rsidTr="00317B08">
        <w:trPr>
          <w:trHeight w:val="1335"/>
          <w:tblHeader/>
        </w:trPr>
        <w:tc>
          <w:tcPr>
            <w:tcW w:w="392" w:type="dxa"/>
            <w:tcBorders>
              <w:bottom w:val="single" w:sz="4" w:space="0" w:color="auto"/>
              <w:right w:val="single" w:sz="6" w:space="0" w:color="auto"/>
            </w:tcBorders>
            <w:shd w:val="clear" w:color="auto" w:fill="FFFFFF" w:themeFill="background1"/>
            <w:vAlign w:val="center"/>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w:t>
            </w:r>
          </w:p>
        </w:tc>
        <w:tc>
          <w:tcPr>
            <w:tcW w:w="3118" w:type="dxa"/>
            <w:tcBorders>
              <w:left w:val="single" w:sz="6" w:space="0" w:color="auto"/>
              <w:bottom w:val="single" w:sz="4" w:space="0" w:color="auto"/>
              <w:right w:val="single" w:sz="6" w:space="0" w:color="auto"/>
            </w:tcBorders>
            <w:shd w:val="clear" w:color="auto" w:fill="FFFFFF" w:themeFill="background1"/>
            <w:vAlign w:val="center"/>
          </w:tcPr>
          <w:p w:rsidR="00EE5F98" w:rsidRPr="00ED3954" w:rsidRDefault="00EE5F98" w:rsidP="00E16504">
            <w:pPr>
              <w:spacing w:after="0" w:line="360" w:lineRule="auto"/>
              <w:rPr>
                <w:rFonts w:ascii="Times New Roman" w:hAnsi="Times New Roman" w:cs="Times New Roman"/>
                <w:sz w:val="24"/>
                <w:szCs w:val="28"/>
              </w:rPr>
            </w:pPr>
            <w:r w:rsidRPr="00ED3954">
              <w:rPr>
                <w:rFonts w:ascii="Times New Roman" w:hAnsi="Times New Roman" w:cs="Times New Roman"/>
                <w:sz w:val="24"/>
                <w:szCs w:val="28"/>
              </w:rPr>
              <w:t xml:space="preserve"> Размещение информации по туризму в интернет ресурсах </w:t>
            </w:r>
          </w:p>
        </w:tc>
        <w:tc>
          <w:tcPr>
            <w:tcW w:w="1560" w:type="dxa"/>
            <w:tcBorders>
              <w:left w:val="single" w:sz="6" w:space="0" w:color="auto"/>
              <w:bottom w:val="single" w:sz="4" w:space="0" w:color="auto"/>
              <w:right w:val="single" w:sz="6" w:space="0" w:color="auto"/>
            </w:tcBorders>
            <w:shd w:val="clear" w:color="auto" w:fill="FFFFFF" w:themeFill="background1"/>
            <w:vAlign w:val="center"/>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2016-2021 г.г.</w:t>
            </w:r>
          </w:p>
        </w:tc>
        <w:tc>
          <w:tcPr>
            <w:tcW w:w="2268" w:type="dxa"/>
            <w:tcBorders>
              <w:left w:val="single" w:sz="6" w:space="0" w:color="auto"/>
              <w:bottom w:val="single" w:sz="4" w:space="0" w:color="auto"/>
              <w:right w:val="single" w:sz="6" w:space="0" w:color="auto"/>
            </w:tcBorders>
            <w:shd w:val="clear" w:color="auto" w:fill="FFFFFF" w:themeFill="background1"/>
            <w:vAlign w:val="center"/>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органы местного самоуправления</w:t>
            </w:r>
          </w:p>
        </w:tc>
        <w:tc>
          <w:tcPr>
            <w:tcW w:w="1701" w:type="dxa"/>
            <w:tcBorders>
              <w:left w:val="single" w:sz="6" w:space="0" w:color="auto"/>
              <w:bottom w:val="single" w:sz="4" w:space="0" w:color="auto"/>
              <w:right w:val="single" w:sz="6" w:space="0" w:color="auto"/>
            </w:tcBorders>
            <w:shd w:val="clear" w:color="auto" w:fill="FFFFFF" w:themeFill="background1"/>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bottom w:val="single" w:sz="4" w:space="0" w:color="auto"/>
            </w:tcBorders>
            <w:shd w:val="clear" w:color="auto" w:fill="FFFFFF" w:themeFill="background1"/>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r>
      <w:tr w:rsidR="00EE5F98" w:rsidRPr="00ED3954" w:rsidTr="00317B08">
        <w:trPr>
          <w:trHeight w:val="260"/>
          <w:tblHeader/>
        </w:trPr>
        <w:tc>
          <w:tcPr>
            <w:tcW w:w="392" w:type="dxa"/>
            <w:tcBorders>
              <w:bottom w:val="single" w:sz="6" w:space="0" w:color="auto"/>
              <w:right w:val="single" w:sz="6" w:space="0" w:color="auto"/>
            </w:tcBorders>
            <w:shd w:val="clear" w:color="auto" w:fill="FFFFFF" w:themeFill="background1"/>
            <w:vAlign w:val="center"/>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4</w:t>
            </w:r>
          </w:p>
        </w:tc>
        <w:tc>
          <w:tcPr>
            <w:tcW w:w="3118" w:type="dxa"/>
            <w:tcBorders>
              <w:left w:val="single" w:sz="6" w:space="0" w:color="auto"/>
              <w:bottom w:val="single" w:sz="6" w:space="0" w:color="auto"/>
              <w:right w:val="single" w:sz="6" w:space="0" w:color="auto"/>
            </w:tcBorders>
            <w:shd w:val="clear" w:color="auto" w:fill="FFFFFF" w:themeFill="background1"/>
            <w:vAlign w:val="center"/>
          </w:tcPr>
          <w:p w:rsidR="00EE5F98" w:rsidRPr="00ED3954" w:rsidRDefault="00EE5F98" w:rsidP="00E16504">
            <w:pPr>
              <w:spacing w:after="0" w:line="360" w:lineRule="auto"/>
              <w:rPr>
                <w:rFonts w:ascii="Times New Roman" w:hAnsi="Times New Roman" w:cs="Times New Roman"/>
                <w:sz w:val="24"/>
                <w:szCs w:val="28"/>
              </w:rPr>
            </w:pPr>
            <w:r w:rsidRPr="00ED3954">
              <w:rPr>
                <w:rFonts w:ascii="Times New Roman" w:hAnsi="Times New Roman" w:cs="Times New Roman"/>
                <w:sz w:val="24"/>
                <w:szCs w:val="28"/>
              </w:rPr>
              <w:t>Создание бренда района в виде сувениров и магнитиков</w:t>
            </w: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2016-2021 г.г.</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ИК РСМР, СМП </w:t>
            </w:r>
          </w:p>
        </w:tc>
        <w:tc>
          <w:tcPr>
            <w:tcW w:w="1701" w:type="dxa"/>
            <w:tcBorders>
              <w:left w:val="single" w:sz="6" w:space="0" w:color="auto"/>
              <w:bottom w:val="single" w:sz="6" w:space="0" w:color="auto"/>
              <w:right w:val="single" w:sz="6" w:space="0" w:color="auto"/>
            </w:tcBorders>
            <w:shd w:val="clear" w:color="auto" w:fill="FFFFFF" w:themeFill="background1"/>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bottom w:val="single" w:sz="6" w:space="0" w:color="auto"/>
            </w:tcBorders>
            <w:shd w:val="clear" w:color="auto" w:fill="FFFFFF" w:themeFill="background1"/>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Внебюджетные </w:t>
            </w:r>
          </w:p>
        </w:tc>
      </w:tr>
      <w:tr w:rsidR="00EE5F98" w:rsidRPr="00ED3954" w:rsidTr="00317B08">
        <w:trPr>
          <w:trHeight w:val="289"/>
          <w:tblHeader/>
        </w:trPr>
        <w:tc>
          <w:tcPr>
            <w:tcW w:w="392" w:type="dxa"/>
            <w:tcBorders>
              <w:bottom w:val="single" w:sz="6" w:space="0" w:color="auto"/>
              <w:right w:val="single" w:sz="6" w:space="0" w:color="auto"/>
            </w:tcBorders>
            <w:shd w:val="clear" w:color="auto" w:fill="FFFFFF" w:themeFill="background1"/>
            <w:vAlign w:val="center"/>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5</w:t>
            </w:r>
          </w:p>
        </w:tc>
        <w:tc>
          <w:tcPr>
            <w:tcW w:w="3118" w:type="dxa"/>
            <w:tcBorders>
              <w:left w:val="single" w:sz="6" w:space="0" w:color="auto"/>
              <w:bottom w:val="single" w:sz="6" w:space="0" w:color="auto"/>
              <w:right w:val="single" w:sz="6" w:space="0" w:color="auto"/>
            </w:tcBorders>
            <w:shd w:val="clear" w:color="auto" w:fill="FFFFFF" w:themeFill="background1"/>
            <w:vAlign w:val="center"/>
          </w:tcPr>
          <w:p w:rsidR="00EE5F98" w:rsidRPr="00ED3954" w:rsidRDefault="00EE5F98" w:rsidP="00E16504">
            <w:pPr>
              <w:spacing w:after="0" w:line="360" w:lineRule="auto"/>
              <w:rPr>
                <w:rFonts w:ascii="Times New Roman" w:hAnsi="Times New Roman" w:cs="Times New Roman"/>
                <w:sz w:val="24"/>
                <w:szCs w:val="28"/>
              </w:rPr>
            </w:pPr>
            <w:r w:rsidRPr="00ED3954">
              <w:rPr>
                <w:rFonts w:ascii="Times New Roman" w:hAnsi="Times New Roman" w:cs="Times New Roman"/>
                <w:sz w:val="24"/>
                <w:szCs w:val="28"/>
              </w:rPr>
              <w:t>Круглогодичное организация рыбалки для приезжих с предоставлением в аренду нужного инвентаря, а так же техники (квадратциклов, снегоходов и тд.)</w:t>
            </w: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СМП</w:t>
            </w:r>
          </w:p>
        </w:tc>
        <w:tc>
          <w:tcPr>
            <w:tcW w:w="1701" w:type="dxa"/>
            <w:tcBorders>
              <w:left w:val="single" w:sz="6" w:space="0" w:color="auto"/>
              <w:bottom w:val="single" w:sz="6" w:space="0" w:color="auto"/>
              <w:right w:val="single" w:sz="6" w:space="0" w:color="auto"/>
            </w:tcBorders>
            <w:shd w:val="clear" w:color="auto" w:fill="FFFFFF" w:themeFill="background1"/>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bottom w:val="single" w:sz="6" w:space="0" w:color="auto"/>
            </w:tcBorders>
            <w:shd w:val="clear" w:color="auto" w:fill="FFFFFF" w:themeFill="background1"/>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Внебюджетные </w:t>
            </w:r>
          </w:p>
        </w:tc>
      </w:tr>
    </w:tbl>
    <w:p w:rsidR="004202B9" w:rsidRPr="00ED3954" w:rsidRDefault="00E16504" w:rsidP="00FF02E5">
      <w:pPr>
        <w:pStyle w:val="a4"/>
        <w:autoSpaceDE w:val="0"/>
        <w:autoSpaceDN w:val="0"/>
        <w:adjustRightInd w:val="0"/>
        <w:spacing w:before="240" w:after="0" w:line="360" w:lineRule="auto"/>
        <w:jc w:val="center"/>
        <w:rPr>
          <w:rFonts w:ascii="Times New Roman" w:hAnsi="Times New Roman"/>
          <w:b/>
          <w:sz w:val="28"/>
          <w:szCs w:val="40"/>
        </w:rPr>
      </w:pPr>
      <w:r w:rsidRPr="00ED3954">
        <w:rPr>
          <w:rFonts w:ascii="Times New Roman" w:hAnsi="Times New Roman"/>
          <w:b/>
          <w:sz w:val="28"/>
          <w:szCs w:val="40"/>
        </w:rPr>
        <w:t>7.</w:t>
      </w:r>
      <w:r w:rsidR="004202B9" w:rsidRPr="00ED3954">
        <w:rPr>
          <w:rFonts w:ascii="Times New Roman" w:hAnsi="Times New Roman"/>
          <w:b/>
          <w:sz w:val="28"/>
          <w:szCs w:val="40"/>
        </w:rPr>
        <w:t xml:space="preserve">Развитие </w:t>
      </w:r>
      <w:r w:rsidR="00167690" w:rsidRPr="00ED3954">
        <w:rPr>
          <w:rFonts w:ascii="Times New Roman" w:hAnsi="Times New Roman"/>
          <w:b/>
          <w:sz w:val="28"/>
          <w:szCs w:val="40"/>
        </w:rPr>
        <w:t>социальной сферы</w:t>
      </w:r>
    </w:p>
    <w:p w:rsidR="00F03376" w:rsidRPr="00ED3954" w:rsidRDefault="008A1360" w:rsidP="00F03376">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r>
      <w:r w:rsidR="00060243" w:rsidRPr="00ED3954">
        <w:rPr>
          <w:rFonts w:ascii="Times New Roman" w:hAnsi="Times New Roman" w:cs="Times New Roman"/>
          <w:sz w:val="28"/>
          <w:szCs w:val="28"/>
        </w:rPr>
        <w:tab/>
      </w:r>
      <w:r w:rsidR="00F03376" w:rsidRPr="00ED3954">
        <w:rPr>
          <w:rFonts w:ascii="Times New Roman" w:hAnsi="Times New Roman" w:cs="Times New Roman"/>
          <w:sz w:val="28"/>
          <w:szCs w:val="28"/>
        </w:rPr>
        <w:t xml:space="preserve">В условиях становления рыночной экономики предельно актуализируется роль человеческих ресурсов, оптимизация использования и развития которых выступает одной из стратегических задач эффективного управления ими. Развитие социальной сферы играет немаловажную роль, от этого зависит будущее развитие экономики района и в целом республики.    </w:t>
      </w:r>
    </w:p>
    <w:p w:rsidR="00F03376" w:rsidRPr="00ED3954" w:rsidRDefault="00060243" w:rsidP="00F03376">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r>
      <w:r w:rsidRPr="00ED3954">
        <w:rPr>
          <w:rFonts w:ascii="Times New Roman" w:hAnsi="Times New Roman" w:cs="Times New Roman"/>
          <w:sz w:val="28"/>
          <w:szCs w:val="28"/>
        </w:rPr>
        <w:tab/>
      </w:r>
      <w:r w:rsidR="00F03376" w:rsidRPr="00ED3954">
        <w:rPr>
          <w:rFonts w:ascii="Times New Roman" w:hAnsi="Times New Roman" w:cs="Times New Roman"/>
          <w:sz w:val="28"/>
          <w:szCs w:val="28"/>
        </w:rPr>
        <w:t xml:space="preserve">В рамках развития социальной сферы важными направлениями выступают: </w:t>
      </w:r>
    </w:p>
    <w:p w:rsidR="00F03376" w:rsidRPr="00ED3954" w:rsidRDefault="00F03376" w:rsidP="00F03376">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 повышение образовательного и культурного уровня населения;</w:t>
      </w:r>
    </w:p>
    <w:p w:rsidR="00F03376" w:rsidRPr="00ED3954" w:rsidRDefault="00F03376" w:rsidP="00F03376">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-рост инновационной активности человеческих ресурсов;</w:t>
      </w:r>
    </w:p>
    <w:p w:rsidR="00F03376" w:rsidRPr="00ED3954" w:rsidRDefault="00F03376" w:rsidP="00F03376">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-создание условий для профессиональной и социальной мобильности населения;</w:t>
      </w:r>
    </w:p>
    <w:p w:rsidR="00F03376" w:rsidRPr="00ED3954" w:rsidRDefault="00F03376" w:rsidP="00F03376">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-обеспечение социальной защищенности путем совершенствования и развития социальной среды района;</w:t>
      </w:r>
    </w:p>
    <w:p w:rsidR="00F03376" w:rsidRPr="00ED3954" w:rsidRDefault="00F03376" w:rsidP="00F03376">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-улучшение здоровья населения и усиление профилактической направленности здравоохранения.</w:t>
      </w:r>
    </w:p>
    <w:p w:rsidR="00474DDF" w:rsidRPr="00ED3954" w:rsidRDefault="00060243" w:rsidP="0013766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r>
      <w:r w:rsidR="00F03376" w:rsidRPr="00ED3954">
        <w:rPr>
          <w:rFonts w:ascii="Times New Roman" w:hAnsi="Times New Roman" w:cs="Times New Roman"/>
          <w:sz w:val="28"/>
          <w:szCs w:val="28"/>
        </w:rPr>
        <w:t>Таким образом, социальный потенциал области характеризуется уровнем развития таких отраслевых систем социальной сферы муниципального района, как здравоохранение, образование, культура, занятость населения и социальная помощ</w:t>
      </w:r>
      <w:r w:rsidR="00137663" w:rsidRPr="00ED3954">
        <w:rPr>
          <w:rFonts w:ascii="Times New Roman" w:hAnsi="Times New Roman" w:cs="Times New Roman"/>
          <w:sz w:val="28"/>
          <w:szCs w:val="28"/>
        </w:rPr>
        <w:t>ь, физическая культура и спорт.</w:t>
      </w:r>
    </w:p>
    <w:p w:rsidR="00EE5F98" w:rsidRPr="00ED3954" w:rsidRDefault="00EE5F98" w:rsidP="00137663">
      <w:pPr>
        <w:pStyle w:val="a4"/>
        <w:tabs>
          <w:tab w:val="left" w:pos="306"/>
        </w:tabs>
        <w:spacing w:after="0" w:line="360" w:lineRule="auto"/>
        <w:ind w:left="0"/>
        <w:jc w:val="center"/>
        <w:rPr>
          <w:rFonts w:ascii="Times New Roman" w:hAnsi="Times New Roman" w:cs="Times New Roman"/>
          <w:sz w:val="28"/>
          <w:szCs w:val="28"/>
        </w:rPr>
      </w:pPr>
      <w:r w:rsidRPr="00ED3954">
        <w:rPr>
          <w:rFonts w:ascii="Times New Roman" w:hAnsi="Times New Roman"/>
          <w:b/>
          <w:sz w:val="28"/>
          <w:szCs w:val="40"/>
        </w:rPr>
        <w:t>7.1 Здравоохранение</w:t>
      </w:r>
    </w:p>
    <w:p w:rsidR="00EE5F98" w:rsidRPr="00ED3954" w:rsidRDefault="00060243" w:rsidP="00EE5F98">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r>
      <w:r w:rsidRPr="00ED3954">
        <w:rPr>
          <w:rFonts w:ascii="Times New Roman" w:hAnsi="Times New Roman" w:cs="Times New Roman"/>
          <w:sz w:val="28"/>
          <w:szCs w:val="28"/>
        </w:rPr>
        <w:tab/>
      </w:r>
      <w:r w:rsidR="00EE5F98" w:rsidRPr="00ED3954">
        <w:rPr>
          <w:rFonts w:ascii="Times New Roman" w:hAnsi="Times New Roman" w:cs="Times New Roman"/>
          <w:sz w:val="28"/>
          <w:szCs w:val="28"/>
        </w:rPr>
        <w:t xml:space="preserve">По итогам 2015 года РСМР занимает 14-15 место в республиканском рейтинге учреждений здравоохранения, тогда как 2 года назад были на 45-ом. </w:t>
      </w:r>
    </w:p>
    <w:p w:rsidR="00EE5F98" w:rsidRPr="00ED3954" w:rsidRDefault="00060243" w:rsidP="00EE5F98">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r>
      <w:r w:rsidRPr="00ED3954">
        <w:rPr>
          <w:rFonts w:ascii="Times New Roman" w:hAnsi="Times New Roman" w:cs="Times New Roman"/>
          <w:sz w:val="28"/>
          <w:szCs w:val="28"/>
        </w:rPr>
        <w:tab/>
      </w:r>
      <w:r w:rsidR="00EE5F98" w:rsidRPr="00ED3954">
        <w:rPr>
          <w:rFonts w:ascii="Times New Roman" w:hAnsi="Times New Roman" w:cs="Times New Roman"/>
          <w:sz w:val="28"/>
          <w:szCs w:val="28"/>
        </w:rPr>
        <w:t xml:space="preserve">Количество населения старше трудоспособного возраста составляет 29%. Следует отметить, что Рыбно-Слободский район отнесён к региону с высоким </w:t>
      </w:r>
      <w:r w:rsidR="00EE5F98" w:rsidRPr="00ED3954">
        <w:rPr>
          <w:rFonts w:ascii="Times New Roman" w:hAnsi="Times New Roman" w:cs="Times New Roman"/>
          <w:sz w:val="28"/>
          <w:szCs w:val="28"/>
        </w:rPr>
        <w:lastRenderedPageBreak/>
        <w:t xml:space="preserve">уровнем демографической старости, поэтому возрастная структура населения оказывает влияние на демографические показатели. Коэффициент смертности составляет 15,8 на 1000 населения, умерло 411 человек, на 56 человек меньше 2014 года.  Это самый низкий показатель за последние 5 лет. В течение 2015 года, объявленного годом борьбы с сердечно-сосудистыми заболеваниями, специалистами Центральной районной больницы были проведены ряд профилактических мероприятий. </w:t>
      </w:r>
    </w:p>
    <w:p w:rsidR="00EE5F98" w:rsidRPr="00ED3954" w:rsidRDefault="00EE5F98" w:rsidP="00EE5F98">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r>
      <w:r w:rsidR="00060243" w:rsidRPr="00ED3954">
        <w:rPr>
          <w:rFonts w:ascii="Times New Roman" w:hAnsi="Times New Roman" w:cs="Times New Roman"/>
          <w:sz w:val="28"/>
          <w:szCs w:val="28"/>
        </w:rPr>
        <w:tab/>
      </w:r>
      <w:r w:rsidRPr="00ED3954">
        <w:rPr>
          <w:rFonts w:ascii="Times New Roman" w:hAnsi="Times New Roman" w:cs="Times New Roman"/>
          <w:sz w:val="28"/>
          <w:szCs w:val="28"/>
        </w:rPr>
        <w:t xml:space="preserve">На базе Центральной районной больницы организованы школы здоровья, в которых обучено около 400 человек. В фойе поликлиники организована непрерывная трансляция роликов и лекций специалистов по теме сердечно-сосудистых заболеваний, на фасаде зданий вывешены растяжки с информацией для населения о нормах артериального давления, сахара крови, холестерина и веса. </w:t>
      </w:r>
    </w:p>
    <w:p w:rsidR="00EE5F98" w:rsidRPr="00ED3954" w:rsidRDefault="00060243" w:rsidP="00EE5F98">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r>
      <w:r w:rsidRPr="00ED3954">
        <w:rPr>
          <w:rFonts w:ascii="Times New Roman" w:hAnsi="Times New Roman" w:cs="Times New Roman"/>
          <w:sz w:val="28"/>
          <w:szCs w:val="28"/>
        </w:rPr>
        <w:tab/>
      </w:r>
      <w:r w:rsidR="00EE5F98" w:rsidRPr="00ED3954">
        <w:rPr>
          <w:rFonts w:ascii="Times New Roman" w:hAnsi="Times New Roman" w:cs="Times New Roman"/>
          <w:sz w:val="28"/>
          <w:szCs w:val="28"/>
        </w:rPr>
        <w:t xml:space="preserve">К 2030 году перед собой ставим задачи увеличить показатель рождаемости на 1000 человек с 8,9 до 9,5. Уменьшить показатель смертности на 1000 человек с 15,8 до 12,9. Увеличить продолжительность жизни с 70,3 лет до 75 лет. </w:t>
      </w:r>
    </w:p>
    <w:p w:rsidR="00EE5F98" w:rsidRPr="00ED3954" w:rsidRDefault="00EE5F98" w:rsidP="00EE5F98">
      <w:pPr>
        <w:pStyle w:val="a4"/>
        <w:tabs>
          <w:tab w:val="left" w:pos="306"/>
        </w:tabs>
        <w:spacing w:after="0" w:line="360" w:lineRule="auto"/>
        <w:ind w:left="0"/>
        <w:jc w:val="both"/>
        <w:rPr>
          <w:rFonts w:ascii="Times New Roman" w:hAnsi="Times New Roman" w:cs="Times New Roman"/>
          <w:sz w:val="28"/>
          <w:szCs w:val="28"/>
        </w:rPr>
      </w:pPr>
    </w:p>
    <w:p w:rsidR="00EE5F98" w:rsidRPr="00ED3954" w:rsidRDefault="00EE5F98" w:rsidP="00EE5F98">
      <w:pPr>
        <w:rPr>
          <w:b/>
          <w:sz w:val="28"/>
          <w:szCs w:val="28"/>
        </w:rPr>
      </w:pPr>
      <w:r w:rsidRPr="00ED3954">
        <w:rPr>
          <w:b/>
          <w:sz w:val="28"/>
          <w:szCs w:val="28"/>
        </w:rPr>
        <w:object w:dxaOrig="7200"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228pt" o:ole="">
            <v:imagedata r:id="rId49" o:title=""/>
          </v:shape>
          <o:OLEObject Type="Embed" ProgID="PowerPoint.Show.12" ShapeID="_x0000_i1025" DrawAspect="Content" ObjectID="_1535366703" r:id="rId50"/>
        </w:object>
      </w:r>
    </w:p>
    <w:p w:rsidR="00EE5F98" w:rsidRPr="00ED3954" w:rsidRDefault="00EE5F98" w:rsidP="00EE5F98">
      <w:pPr>
        <w:pStyle w:val="a4"/>
        <w:tabs>
          <w:tab w:val="left" w:pos="306"/>
        </w:tabs>
        <w:spacing w:after="0" w:line="360" w:lineRule="auto"/>
        <w:ind w:left="0"/>
        <w:jc w:val="both"/>
        <w:rPr>
          <w:rFonts w:ascii="Times New Roman" w:hAnsi="Times New Roman" w:cs="Times New Roman"/>
          <w:sz w:val="28"/>
          <w:szCs w:val="28"/>
        </w:rPr>
      </w:pPr>
      <w:r w:rsidRPr="00ED3954">
        <w:rPr>
          <w:b/>
          <w:sz w:val="28"/>
          <w:szCs w:val="28"/>
        </w:rPr>
        <w:object w:dxaOrig="7200" w:dyaOrig="5390">
          <v:shape id="_x0000_i1026" type="#_x0000_t75" style="width:7in;height:209.25pt" o:ole="">
            <v:imagedata r:id="rId51" o:title=""/>
          </v:shape>
          <o:OLEObject Type="Embed" ProgID="PowerPoint.Slide.12" ShapeID="_x0000_i1026" DrawAspect="Content" ObjectID="_1535366704" r:id="rId52"/>
        </w:object>
      </w:r>
    </w:p>
    <w:p w:rsidR="00EE5F98" w:rsidRPr="00ED3954" w:rsidRDefault="00EE5F98" w:rsidP="00EE5F98">
      <w:pPr>
        <w:pStyle w:val="a4"/>
        <w:tabs>
          <w:tab w:val="left" w:pos="306"/>
        </w:tabs>
        <w:spacing w:after="0" w:line="360" w:lineRule="auto"/>
        <w:ind w:left="0"/>
        <w:jc w:val="both"/>
        <w:rPr>
          <w:rFonts w:ascii="Times New Roman" w:hAnsi="Times New Roman" w:cs="Times New Roman"/>
          <w:sz w:val="28"/>
          <w:szCs w:val="28"/>
        </w:rPr>
      </w:pPr>
    </w:p>
    <w:p w:rsidR="00EE5F98" w:rsidRPr="00ED3954" w:rsidRDefault="00C744C1" w:rsidP="00C744C1">
      <w:pPr>
        <w:jc w:val="center"/>
        <w:rPr>
          <w:rFonts w:ascii="Times New Roman" w:hAnsi="Times New Roman" w:cs="Times New Roman"/>
          <w:sz w:val="28"/>
          <w:szCs w:val="28"/>
        </w:rPr>
      </w:pPr>
      <w:r w:rsidRPr="00ED3954">
        <w:rPr>
          <w:rFonts w:ascii="Times New Roman" w:hAnsi="Times New Roman" w:cs="Times New Roman"/>
          <w:b/>
          <w:sz w:val="28"/>
          <w:szCs w:val="28"/>
        </w:rPr>
        <w:t>Таблица 8</w:t>
      </w:r>
      <w:r w:rsidR="00EE5F98" w:rsidRPr="00ED3954">
        <w:rPr>
          <w:rFonts w:ascii="Times New Roman" w:hAnsi="Times New Roman" w:cs="Times New Roman"/>
          <w:b/>
          <w:sz w:val="28"/>
          <w:szCs w:val="28"/>
        </w:rPr>
        <w:t>. Ожидаемые результаты социально-экономического развития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5"/>
        <w:gridCol w:w="2497"/>
        <w:gridCol w:w="2497"/>
        <w:gridCol w:w="2498"/>
      </w:tblGrid>
      <w:tr w:rsidR="00EE5F98" w:rsidRPr="00ED3954" w:rsidTr="00317B08">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наименование</w:t>
            </w:r>
          </w:p>
        </w:tc>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2016г</w:t>
            </w:r>
          </w:p>
        </w:tc>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2021г</w:t>
            </w:r>
          </w:p>
        </w:tc>
        <w:tc>
          <w:tcPr>
            <w:tcW w:w="2647"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2030г</w:t>
            </w:r>
          </w:p>
        </w:tc>
      </w:tr>
      <w:tr w:rsidR="00EE5F98" w:rsidRPr="00ED3954" w:rsidTr="00317B08">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Общая смертность</w:t>
            </w:r>
          </w:p>
        </w:tc>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15,8</w:t>
            </w:r>
          </w:p>
        </w:tc>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14,2</w:t>
            </w:r>
          </w:p>
        </w:tc>
        <w:tc>
          <w:tcPr>
            <w:tcW w:w="2647"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12,9</w:t>
            </w:r>
          </w:p>
        </w:tc>
      </w:tr>
      <w:tr w:rsidR="00EE5F98" w:rsidRPr="00ED3954" w:rsidTr="00317B08">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Младенческая смертность</w:t>
            </w:r>
          </w:p>
        </w:tc>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9,1</w:t>
            </w:r>
          </w:p>
        </w:tc>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8,3   </w:t>
            </w:r>
          </w:p>
        </w:tc>
        <w:tc>
          <w:tcPr>
            <w:tcW w:w="2647"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7,1</w:t>
            </w:r>
          </w:p>
        </w:tc>
      </w:tr>
      <w:tr w:rsidR="00EE5F98" w:rsidRPr="00ED3954" w:rsidTr="00317B08">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рождаемость</w:t>
            </w:r>
          </w:p>
        </w:tc>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8,5</w:t>
            </w:r>
          </w:p>
        </w:tc>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9,0</w:t>
            </w:r>
          </w:p>
        </w:tc>
        <w:tc>
          <w:tcPr>
            <w:tcW w:w="2647"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9,5          </w:t>
            </w:r>
          </w:p>
        </w:tc>
      </w:tr>
      <w:tr w:rsidR="00EE5F98" w:rsidRPr="00ED3954" w:rsidTr="00317B08">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Смертность от злокачественных новообразований</w:t>
            </w:r>
          </w:p>
        </w:tc>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187,3</w:t>
            </w:r>
          </w:p>
        </w:tc>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185,1</w:t>
            </w:r>
          </w:p>
        </w:tc>
        <w:tc>
          <w:tcPr>
            <w:tcW w:w="2647"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158,0</w:t>
            </w:r>
          </w:p>
        </w:tc>
      </w:tr>
      <w:tr w:rsidR="00EE5F98" w:rsidRPr="00ED3954" w:rsidTr="00317B08">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Продолжительность жизни</w:t>
            </w:r>
          </w:p>
        </w:tc>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71,0</w:t>
            </w:r>
          </w:p>
        </w:tc>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73,5</w:t>
            </w:r>
          </w:p>
        </w:tc>
        <w:tc>
          <w:tcPr>
            <w:tcW w:w="2647"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75</w:t>
            </w:r>
          </w:p>
        </w:tc>
      </w:tr>
    </w:tbl>
    <w:p w:rsidR="00EE5F98" w:rsidRPr="00ED3954" w:rsidRDefault="00EE5F98" w:rsidP="00EE5F98">
      <w:pPr>
        <w:pStyle w:val="a4"/>
        <w:tabs>
          <w:tab w:val="left" w:pos="306"/>
        </w:tabs>
        <w:spacing w:after="0" w:line="360" w:lineRule="auto"/>
        <w:ind w:left="0"/>
        <w:jc w:val="both"/>
        <w:rPr>
          <w:rFonts w:ascii="Times New Roman" w:hAnsi="Times New Roman" w:cs="Times New Roman"/>
          <w:sz w:val="28"/>
          <w:szCs w:val="28"/>
        </w:rPr>
      </w:pPr>
    </w:p>
    <w:p w:rsidR="00EE5F98" w:rsidRPr="00ED3954" w:rsidRDefault="00EE5F98" w:rsidP="00EE5F98">
      <w:pPr>
        <w:pStyle w:val="a4"/>
        <w:tabs>
          <w:tab w:val="left" w:pos="306"/>
        </w:tabs>
        <w:spacing w:after="0" w:line="360" w:lineRule="auto"/>
        <w:ind w:left="0"/>
        <w:jc w:val="both"/>
        <w:rPr>
          <w:rFonts w:ascii="Times New Roman" w:hAnsi="Times New Roman" w:cs="Times New Roman"/>
          <w:b/>
          <w:sz w:val="28"/>
          <w:szCs w:val="28"/>
        </w:rPr>
      </w:pPr>
      <w:r w:rsidRPr="00ED3954">
        <w:rPr>
          <w:rFonts w:ascii="Times New Roman" w:hAnsi="Times New Roman" w:cs="Times New Roman"/>
          <w:b/>
          <w:sz w:val="28"/>
          <w:szCs w:val="28"/>
        </w:rPr>
        <w:t xml:space="preserve">Проблемы в области здравоохранения: </w:t>
      </w:r>
    </w:p>
    <w:p w:rsidR="00EE5F98" w:rsidRPr="00ED3954" w:rsidRDefault="00EE5F98" w:rsidP="00EE5F98">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1. Снижение рождаемости. Родилось 245 детей, это на 40 детей меньше, чем в 2014 году;</w:t>
      </w:r>
    </w:p>
    <w:p w:rsidR="00EE5F98" w:rsidRPr="00ED3954" w:rsidRDefault="00EE5F98" w:rsidP="00EE5F98">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2. Высокая смертность от отдельных заболеваний: болезней системы кровообращения, новообразований, туберкулеза и др. </w:t>
      </w:r>
    </w:p>
    <w:p w:rsidR="00EE5F98" w:rsidRPr="00ED3954" w:rsidRDefault="00EE5F98" w:rsidP="00EE5F98">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 xml:space="preserve">3 Недостаточная укомплектованность медицинскими кадрами.  Укомплектованность врачами по району составляет 63%. Не хватает в основном </w:t>
      </w:r>
      <w:r w:rsidRPr="00ED3954">
        <w:rPr>
          <w:rFonts w:ascii="Times New Roman" w:hAnsi="Times New Roman" w:cs="Times New Roman"/>
          <w:sz w:val="28"/>
          <w:szCs w:val="28"/>
        </w:rPr>
        <w:lastRenderedPageBreak/>
        <w:t>узкопрофильных специалистов. В 2015 году принято на работу 4  врача, все они обеспечены съёмным жильём.</w:t>
      </w:r>
    </w:p>
    <w:p w:rsidR="00EE5F98" w:rsidRPr="00ED3954" w:rsidRDefault="00EE5F98" w:rsidP="00EE5F98">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3.Недостаточно высокое качество оказываемых медицинских услуг.</w:t>
      </w:r>
    </w:p>
    <w:p w:rsidR="00EE5F98" w:rsidRPr="00ED3954" w:rsidRDefault="00EE5F98" w:rsidP="00EE5F98">
      <w:pPr>
        <w:spacing w:after="0" w:line="360" w:lineRule="auto"/>
        <w:ind w:firstLine="709"/>
        <w:jc w:val="both"/>
        <w:rPr>
          <w:rFonts w:ascii="Times New Roman" w:hAnsi="Times New Roman" w:cs="Times New Roman"/>
          <w:b/>
          <w:sz w:val="28"/>
          <w:szCs w:val="28"/>
        </w:rPr>
      </w:pPr>
      <w:r w:rsidRPr="00ED3954">
        <w:rPr>
          <w:rFonts w:ascii="Times New Roman" w:hAnsi="Times New Roman" w:cs="Times New Roman"/>
          <w:b/>
          <w:sz w:val="28"/>
          <w:szCs w:val="28"/>
        </w:rPr>
        <w:t xml:space="preserve">Пути решения: </w:t>
      </w:r>
    </w:p>
    <w:p w:rsidR="00EE5F98" w:rsidRPr="00ED3954" w:rsidRDefault="00EE5F98" w:rsidP="00317B08">
      <w:pPr>
        <w:pStyle w:val="a4"/>
        <w:numPr>
          <w:ilvl w:val="0"/>
          <w:numId w:val="16"/>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Усиление профилактической работы в части обеспечения раннего выявления заболеваний и мотивации населения «Быть здоровым»;</w:t>
      </w:r>
    </w:p>
    <w:p w:rsidR="00EE5F98" w:rsidRPr="00ED3954" w:rsidRDefault="00EE5F98" w:rsidP="00317B08">
      <w:pPr>
        <w:pStyle w:val="a4"/>
        <w:numPr>
          <w:ilvl w:val="0"/>
          <w:numId w:val="16"/>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Диспансеризации отдельных групп населения.  </w:t>
      </w:r>
    </w:p>
    <w:p w:rsidR="00EE5F98" w:rsidRPr="00ED3954" w:rsidRDefault="00EE5F98" w:rsidP="00317B08">
      <w:pPr>
        <w:pStyle w:val="a4"/>
        <w:numPr>
          <w:ilvl w:val="0"/>
          <w:numId w:val="16"/>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Повышение качества проведения диспансеризации. Шире использовать данные всеобщей диспансеризации, выявить предотвратимые причины смертности населения на основе экспертных оценок лечения и диагностики, разработать мероприятия по ее снижению.</w:t>
      </w:r>
    </w:p>
    <w:p w:rsidR="00EE5F98" w:rsidRPr="00ED3954" w:rsidRDefault="00EE5F98" w:rsidP="00317B08">
      <w:pPr>
        <w:pStyle w:val="a4"/>
        <w:numPr>
          <w:ilvl w:val="0"/>
          <w:numId w:val="16"/>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Организация и проведение в полном объеме диспансерного наблюдения   больных с хроническими неинфекционными заболеваниями и пациентов с высоким риском их развития.  </w:t>
      </w:r>
    </w:p>
    <w:p w:rsidR="00EE5F98" w:rsidRPr="00ED3954" w:rsidRDefault="00EE5F98" w:rsidP="00317B08">
      <w:pPr>
        <w:pStyle w:val="a4"/>
        <w:numPr>
          <w:ilvl w:val="0"/>
          <w:numId w:val="16"/>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Пропаганда здорового образа жизни. </w:t>
      </w:r>
    </w:p>
    <w:p w:rsidR="00EE5F98" w:rsidRPr="00ED3954" w:rsidRDefault="00317B08" w:rsidP="00317B08">
      <w:pPr>
        <w:pStyle w:val="a4"/>
        <w:numPr>
          <w:ilvl w:val="0"/>
          <w:numId w:val="16"/>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П</w:t>
      </w:r>
      <w:r w:rsidR="00EE5F98" w:rsidRPr="00ED3954">
        <w:rPr>
          <w:rFonts w:ascii="Times New Roman" w:hAnsi="Times New Roman" w:cs="Times New Roman"/>
          <w:sz w:val="28"/>
          <w:szCs w:val="28"/>
        </w:rPr>
        <w:t>ривлечение в район медицинских кадров</w:t>
      </w:r>
    </w:p>
    <w:p w:rsidR="001E30B6" w:rsidRPr="00ED3954" w:rsidRDefault="00EE5F98" w:rsidP="00524D2F">
      <w:pPr>
        <w:pStyle w:val="a4"/>
        <w:numPr>
          <w:ilvl w:val="0"/>
          <w:numId w:val="16"/>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Укрепление материально-технической базы.</w:t>
      </w:r>
    </w:p>
    <w:p w:rsidR="00524D2F" w:rsidRPr="00ED3954" w:rsidRDefault="00524D2F" w:rsidP="00524D2F">
      <w:pPr>
        <w:pStyle w:val="a4"/>
        <w:spacing w:after="0" w:line="360" w:lineRule="auto"/>
        <w:ind w:left="1429"/>
        <w:jc w:val="both"/>
        <w:rPr>
          <w:rFonts w:ascii="Times New Roman" w:hAnsi="Times New Roman" w:cs="Times New Roman"/>
          <w:sz w:val="28"/>
          <w:szCs w:val="28"/>
        </w:rPr>
      </w:pPr>
    </w:p>
    <w:p w:rsidR="001E30B6" w:rsidRPr="00ED3954" w:rsidRDefault="00524D2F" w:rsidP="001E30B6">
      <w:pPr>
        <w:spacing w:after="0" w:line="360" w:lineRule="auto"/>
        <w:jc w:val="center"/>
        <w:rPr>
          <w:rFonts w:ascii="Times New Roman" w:hAnsi="Times New Roman" w:cs="Times New Roman"/>
          <w:b/>
          <w:sz w:val="28"/>
          <w:szCs w:val="28"/>
        </w:rPr>
      </w:pPr>
      <w:r w:rsidRPr="00ED3954">
        <w:rPr>
          <w:rFonts w:ascii="Times New Roman" w:hAnsi="Times New Roman" w:cs="Times New Roman"/>
          <w:b/>
          <w:sz w:val="28"/>
          <w:szCs w:val="28"/>
        </w:rPr>
        <w:t xml:space="preserve">Таблица № </w:t>
      </w:r>
      <w:r w:rsidR="00C744C1" w:rsidRPr="00ED3954">
        <w:rPr>
          <w:rFonts w:ascii="Times New Roman" w:hAnsi="Times New Roman" w:cs="Times New Roman"/>
          <w:b/>
          <w:sz w:val="28"/>
          <w:szCs w:val="28"/>
        </w:rPr>
        <w:t>9</w:t>
      </w:r>
      <w:r w:rsidR="001E30B6" w:rsidRPr="00ED3954">
        <w:rPr>
          <w:rFonts w:ascii="Times New Roman" w:hAnsi="Times New Roman" w:cs="Times New Roman"/>
          <w:b/>
          <w:sz w:val="28"/>
          <w:szCs w:val="28"/>
        </w:rPr>
        <w:t xml:space="preserve">. Мероприятия в сфере развития здравоохранения </w:t>
      </w:r>
    </w:p>
    <w:p w:rsidR="001E30B6" w:rsidRPr="00ED3954" w:rsidRDefault="001E30B6" w:rsidP="001E30B6">
      <w:pPr>
        <w:pStyle w:val="a4"/>
        <w:spacing w:after="0" w:line="360" w:lineRule="auto"/>
        <w:ind w:left="1429"/>
        <w:jc w:val="both"/>
        <w:rPr>
          <w:rFonts w:ascii="Times New Roman" w:hAnsi="Times New Roman" w:cs="Times New Roman"/>
          <w:sz w:val="28"/>
          <w:szCs w:val="28"/>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3118"/>
        <w:gridCol w:w="1560"/>
        <w:gridCol w:w="2268"/>
        <w:gridCol w:w="1701"/>
        <w:gridCol w:w="1417"/>
      </w:tblGrid>
      <w:tr w:rsidR="00EE5F98" w:rsidRPr="00ED3954" w:rsidTr="00317B08">
        <w:trPr>
          <w:trHeight w:val="1250"/>
          <w:tblHeader/>
        </w:trPr>
        <w:tc>
          <w:tcPr>
            <w:tcW w:w="392" w:type="dxa"/>
            <w:tcBorders>
              <w:bottom w:val="single" w:sz="4" w:space="0" w:color="auto"/>
            </w:tcBorders>
            <w:shd w:val="clear" w:color="auto" w:fill="D6E3BC" w:themeFill="accent3" w:themeFillTint="66"/>
            <w:vAlign w:val="center"/>
            <w:hideMark/>
          </w:tcPr>
          <w:p w:rsidR="00EE5F98" w:rsidRPr="00ED3954" w:rsidRDefault="00EE5F98" w:rsidP="00317B08">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w:t>
            </w:r>
          </w:p>
        </w:tc>
        <w:tc>
          <w:tcPr>
            <w:tcW w:w="3118" w:type="dxa"/>
            <w:tcBorders>
              <w:bottom w:val="single" w:sz="4" w:space="0" w:color="auto"/>
            </w:tcBorders>
            <w:shd w:val="clear" w:color="auto" w:fill="D6E3BC" w:themeFill="accent3" w:themeFillTint="66"/>
            <w:vAlign w:val="center"/>
            <w:hideMark/>
          </w:tcPr>
          <w:p w:rsidR="00EE5F98" w:rsidRPr="00ED3954" w:rsidRDefault="00EE5F98" w:rsidP="00317B08">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Мероприятие</w:t>
            </w:r>
          </w:p>
        </w:tc>
        <w:tc>
          <w:tcPr>
            <w:tcW w:w="1560" w:type="dxa"/>
            <w:tcBorders>
              <w:bottom w:val="single" w:sz="4" w:space="0" w:color="auto"/>
            </w:tcBorders>
            <w:shd w:val="clear" w:color="auto" w:fill="D6E3BC" w:themeFill="accent3" w:themeFillTint="66"/>
            <w:vAlign w:val="center"/>
            <w:hideMark/>
          </w:tcPr>
          <w:p w:rsidR="00EE5F98" w:rsidRPr="00ED3954" w:rsidRDefault="00EE5F98" w:rsidP="00317B08">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Сроки исполнения</w:t>
            </w:r>
          </w:p>
        </w:tc>
        <w:tc>
          <w:tcPr>
            <w:tcW w:w="2268" w:type="dxa"/>
            <w:tcBorders>
              <w:bottom w:val="single" w:sz="4" w:space="0" w:color="auto"/>
            </w:tcBorders>
            <w:shd w:val="clear" w:color="auto" w:fill="D6E3BC" w:themeFill="accent3" w:themeFillTint="66"/>
            <w:vAlign w:val="center"/>
            <w:hideMark/>
          </w:tcPr>
          <w:p w:rsidR="00EE5F98" w:rsidRPr="00ED3954" w:rsidRDefault="00EE5F98" w:rsidP="00317B08">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Ответственный исполнитель</w:t>
            </w:r>
            <w:r w:rsidR="00FF02E5">
              <w:rPr>
                <w:rFonts w:ascii="Times New Roman" w:eastAsia="Times New Roman" w:hAnsi="Times New Roman" w:cs="Times New Roman"/>
                <w:b/>
                <w:bCs/>
                <w:sz w:val="24"/>
                <w:szCs w:val="24"/>
                <w:lang w:eastAsia="ru-RU"/>
              </w:rPr>
              <w:t xml:space="preserve"> (по согласованию)</w:t>
            </w:r>
          </w:p>
        </w:tc>
        <w:tc>
          <w:tcPr>
            <w:tcW w:w="1701" w:type="dxa"/>
            <w:tcBorders>
              <w:bottom w:val="single" w:sz="4" w:space="0" w:color="auto"/>
            </w:tcBorders>
            <w:shd w:val="clear" w:color="auto" w:fill="D6E3BC" w:themeFill="accent3" w:themeFillTint="66"/>
          </w:tcPr>
          <w:p w:rsidR="00EE5F98" w:rsidRPr="00ED3954" w:rsidRDefault="00EE5F98" w:rsidP="00317B08">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Объемы финансирования, тыс. руб.</w:t>
            </w:r>
          </w:p>
        </w:tc>
        <w:tc>
          <w:tcPr>
            <w:tcW w:w="1417" w:type="dxa"/>
            <w:tcBorders>
              <w:bottom w:val="single" w:sz="4" w:space="0" w:color="auto"/>
            </w:tcBorders>
            <w:shd w:val="clear" w:color="auto" w:fill="D6E3BC" w:themeFill="accent3" w:themeFillTint="66"/>
          </w:tcPr>
          <w:p w:rsidR="00EE5F98" w:rsidRPr="00ED3954" w:rsidRDefault="00EE5F98" w:rsidP="00317B08">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Источник</w:t>
            </w:r>
          </w:p>
        </w:tc>
      </w:tr>
      <w:tr w:rsidR="00EE5F98" w:rsidRPr="00ED3954" w:rsidTr="00317B08">
        <w:trPr>
          <w:trHeight w:val="289"/>
          <w:tblHeader/>
        </w:trPr>
        <w:tc>
          <w:tcPr>
            <w:tcW w:w="392" w:type="dxa"/>
            <w:tcBorders>
              <w:bottom w:val="single" w:sz="6" w:space="0" w:color="auto"/>
              <w:right w:val="single" w:sz="6" w:space="0" w:color="auto"/>
            </w:tcBorders>
            <w:shd w:val="clear" w:color="auto" w:fill="FFFFFF" w:themeFill="background1"/>
            <w:vAlign w:val="center"/>
          </w:tcPr>
          <w:p w:rsidR="00EE5F98" w:rsidRPr="00ED3954" w:rsidRDefault="00EE5F98"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1</w:t>
            </w:r>
          </w:p>
        </w:tc>
        <w:tc>
          <w:tcPr>
            <w:tcW w:w="3118" w:type="dxa"/>
            <w:tcBorders>
              <w:left w:val="single" w:sz="6" w:space="0" w:color="auto"/>
              <w:bottom w:val="single" w:sz="6" w:space="0" w:color="auto"/>
              <w:right w:val="single" w:sz="6" w:space="0" w:color="auto"/>
            </w:tcBorders>
            <w:shd w:val="clear" w:color="auto" w:fill="FFFFFF" w:themeFill="background1"/>
            <w:vAlign w:val="center"/>
          </w:tcPr>
          <w:p w:rsidR="00EE5F98" w:rsidRPr="00ED3954" w:rsidRDefault="00EE5F98" w:rsidP="00317B08">
            <w:pPr>
              <w:spacing w:after="0" w:line="360" w:lineRule="auto"/>
              <w:jc w:val="both"/>
              <w:rPr>
                <w:rFonts w:ascii="Times New Roman" w:hAnsi="Times New Roman" w:cs="Times New Roman"/>
                <w:sz w:val="24"/>
                <w:szCs w:val="28"/>
              </w:rPr>
            </w:pPr>
            <w:r w:rsidRPr="00ED3954">
              <w:rPr>
                <w:rFonts w:ascii="Times New Roman" w:hAnsi="Times New Roman" w:cs="Times New Roman"/>
                <w:sz w:val="24"/>
                <w:szCs w:val="28"/>
              </w:rPr>
              <w:t>Усиление профилактической работы в части обеспечения раннего выявления заболеваний и мотивации населения «Быть здоровым»;</w:t>
            </w:r>
          </w:p>
          <w:p w:rsidR="00EE5F98" w:rsidRPr="00ED3954" w:rsidRDefault="00EE5F98" w:rsidP="00317B08">
            <w:pPr>
              <w:spacing w:after="0" w:line="240" w:lineRule="auto"/>
              <w:rPr>
                <w:rFonts w:ascii="Times New Roman" w:hAnsi="Times New Roman" w:cs="Times New Roman"/>
                <w:sz w:val="24"/>
                <w:szCs w:val="28"/>
              </w:rPr>
            </w:pP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EE5F98" w:rsidRPr="00ED3954" w:rsidRDefault="00EE5F98"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EE5F98" w:rsidRPr="00ED3954" w:rsidRDefault="00EE5F98"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ГАУЗ «Рыбно-Слободская ЦРБ»</w:t>
            </w:r>
          </w:p>
        </w:tc>
        <w:tc>
          <w:tcPr>
            <w:tcW w:w="1701" w:type="dxa"/>
            <w:tcBorders>
              <w:left w:val="single" w:sz="6" w:space="0" w:color="auto"/>
              <w:bottom w:val="single" w:sz="6" w:space="0" w:color="auto"/>
              <w:right w:val="single" w:sz="6" w:space="0" w:color="auto"/>
            </w:tcBorders>
            <w:shd w:val="clear" w:color="auto" w:fill="FFFFFF" w:themeFill="background1"/>
          </w:tcPr>
          <w:p w:rsidR="00EE5F98"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tc>
        <w:tc>
          <w:tcPr>
            <w:tcW w:w="1417" w:type="dxa"/>
            <w:tcBorders>
              <w:left w:val="single" w:sz="6" w:space="0" w:color="auto"/>
              <w:bottom w:val="single" w:sz="6" w:space="0" w:color="auto"/>
            </w:tcBorders>
            <w:shd w:val="clear" w:color="auto" w:fill="FFFFFF" w:themeFill="background1"/>
          </w:tcPr>
          <w:p w:rsidR="00EE5F98"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0243" w:rsidRPr="00ED3954" w:rsidTr="00317B08">
        <w:trPr>
          <w:trHeight w:val="289"/>
          <w:tblHeader/>
        </w:trPr>
        <w:tc>
          <w:tcPr>
            <w:tcW w:w="392" w:type="dxa"/>
            <w:tcBorders>
              <w:bottom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w:t>
            </w:r>
          </w:p>
        </w:tc>
        <w:tc>
          <w:tcPr>
            <w:tcW w:w="3118" w:type="dxa"/>
            <w:tcBorders>
              <w:left w:val="single" w:sz="6" w:space="0" w:color="auto"/>
              <w:bottom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both"/>
              <w:rPr>
                <w:rFonts w:ascii="Times New Roman" w:hAnsi="Times New Roman" w:cs="Times New Roman"/>
                <w:sz w:val="24"/>
                <w:szCs w:val="28"/>
              </w:rPr>
            </w:pPr>
            <w:r w:rsidRPr="00ED3954">
              <w:rPr>
                <w:rFonts w:ascii="Times New Roman" w:hAnsi="Times New Roman" w:cs="Times New Roman"/>
                <w:sz w:val="24"/>
                <w:szCs w:val="28"/>
              </w:rPr>
              <w:t xml:space="preserve">Диспансеризации отдельных групп населения.  </w:t>
            </w:r>
          </w:p>
          <w:p w:rsidR="00060243" w:rsidRPr="00ED3954" w:rsidRDefault="00060243" w:rsidP="00317B08">
            <w:pPr>
              <w:spacing w:after="0" w:line="240" w:lineRule="auto"/>
              <w:rPr>
                <w:rFonts w:ascii="Times New Roman" w:hAnsi="Times New Roman" w:cs="Times New Roman"/>
                <w:sz w:val="24"/>
                <w:szCs w:val="28"/>
              </w:rPr>
            </w:pP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ГАУЗ «Рыбно-Слободская ЦРБ»</w:t>
            </w:r>
          </w:p>
        </w:tc>
        <w:tc>
          <w:tcPr>
            <w:tcW w:w="1701" w:type="dxa"/>
            <w:tcBorders>
              <w:left w:val="single" w:sz="6" w:space="0" w:color="auto"/>
              <w:bottom w:val="single" w:sz="6" w:space="0" w:color="auto"/>
              <w:right w:val="single" w:sz="6" w:space="0" w:color="auto"/>
            </w:tcBorders>
            <w:shd w:val="clear" w:color="auto" w:fill="FFFFFF" w:themeFill="background1"/>
          </w:tcPr>
          <w:p w:rsidR="00060243" w:rsidRPr="00ED3954" w:rsidRDefault="00060243"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tc>
        <w:tc>
          <w:tcPr>
            <w:tcW w:w="1417" w:type="dxa"/>
            <w:tcBorders>
              <w:left w:val="single" w:sz="6" w:space="0" w:color="auto"/>
              <w:bottom w:val="single" w:sz="6" w:space="0" w:color="auto"/>
            </w:tcBorders>
            <w:shd w:val="clear" w:color="auto" w:fill="FFFFFF" w:themeFill="background1"/>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0243" w:rsidRPr="00ED3954" w:rsidTr="00317B08">
        <w:trPr>
          <w:trHeight w:val="289"/>
          <w:tblHeader/>
        </w:trPr>
        <w:tc>
          <w:tcPr>
            <w:tcW w:w="392" w:type="dxa"/>
            <w:tcBorders>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w:t>
            </w:r>
          </w:p>
        </w:tc>
        <w:tc>
          <w:tcPr>
            <w:tcW w:w="3118" w:type="dxa"/>
            <w:tcBorders>
              <w:left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both"/>
              <w:rPr>
                <w:rFonts w:ascii="Times New Roman" w:hAnsi="Times New Roman" w:cs="Times New Roman"/>
                <w:sz w:val="24"/>
                <w:szCs w:val="28"/>
              </w:rPr>
            </w:pPr>
            <w:r w:rsidRPr="00ED3954">
              <w:rPr>
                <w:rFonts w:ascii="Times New Roman" w:hAnsi="Times New Roman" w:cs="Times New Roman"/>
                <w:sz w:val="24"/>
                <w:szCs w:val="28"/>
              </w:rPr>
              <w:t xml:space="preserve">Повышение качества проведения диспансеризации. Шире использовать данные всеобщей диспансеризации, выявить предотвратимые причины смертности населения на основе экспертных оценок лечения и диагностики, разработать </w:t>
            </w:r>
            <w:r w:rsidR="00E16504" w:rsidRPr="00ED3954">
              <w:rPr>
                <w:rFonts w:ascii="Times New Roman" w:hAnsi="Times New Roman" w:cs="Times New Roman"/>
                <w:sz w:val="24"/>
                <w:szCs w:val="28"/>
              </w:rPr>
              <w:t>и внедрить план мероприятий по проведению деспансеризации.</w:t>
            </w:r>
          </w:p>
          <w:p w:rsidR="00060243" w:rsidRPr="00ED3954" w:rsidRDefault="00060243" w:rsidP="00317B08">
            <w:pPr>
              <w:spacing w:after="0" w:line="240" w:lineRule="auto"/>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ГАУЗ «Рыбно-Слободская ЦРБ»</w:t>
            </w:r>
          </w:p>
        </w:tc>
        <w:tc>
          <w:tcPr>
            <w:tcW w:w="1701" w:type="dxa"/>
            <w:tcBorders>
              <w:left w:val="single" w:sz="6" w:space="0" w:color="auto"/>
              <w:right w:val="single" w:sz="6" w:space="0" w:color="auto"/>
            </w:tcBorders>
            <w:shd w:val="clear" w:color="auto" w:fill="FFFFFF" w:themeFill="background1"/>
          </w:tcPr>
          <w:p w:rsidR="00060243" w:rsidRPr="00ED3954" w:rsidRDefault="00060243"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tc>
        <w:tc>
          <w:tcPr>
            <w:tcW w:w="1417" w:type="dxa"/>
            <w:tcBorders>
              <w:left w:val="single" w:sz="6" w:space="0" w:color="auto"/>
            </w:tcBorders>
            <w:shd w:val="clear" w:color="auto" w:fill="FFFFFF" w:themeFill="background1"/>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0243" w:rsidRPr="00ED3954" w:rsidTr="00317B08">
        <w:trPr>
          <w:trHeight w:val="289"/>
          <w:tblHeader/>
        </w:trPr>
        <w:tc>
          <w:tcPr>
            <w:tcW w:w="392" w:type="dxa"/>
            <w:tcBorders>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4</w:t>
            </w:r>
          </w:p>
        </w:tc>
        <w:tc>
          <w:tcPr>
            <w:tcW w:w="3118" w:type="dxa"/>
            <w:tcBorders>
              <w:left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both"/>
              <w:rPr>
                <w:rFonts w:ascii="Times New Roman" w:hAnsi="Times New Roman" w:cs="Times New Roman"/>
                <w:sz w:val="24"/>
                <w:szCs w:val="28"/>
              </w:rPr>
            </w:pPr>
            <w:r w:rsidRPr="00ED3954">
              <w:rPr>
                <w:rFonts w:ascii="Times New Roman" w:hAnsi="Times New Roman" w:cs="Times New Roman"/>
                <w:sz w:val="24"/>
                <w:szCs w:val="28"/>
              </w:rPr>
              <w:t xml:space="preserve">Организация и проведение в полном объеме диспансерного наблюдения   больных с хроническими неинфекционными заболеваниями и пациентов с высоким риском их развития.  </w:t>
            </w:r>
          </w:p>
          <w:p w:rsidR="00060243" w:rsidRPr="00ED3954" w:rsidRDefault="00060243" w:rsidP="00317B08">
            <w:pPr>
              <w:spacing w:after="0" w:line="240" w:lineRule="auto"/>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ГАУЗ «Рыбно-Слободская ЦРБ»</w:t>
            </w:r>
          </w:p>
        </w:tc>
        <w:tc>
          <w:tcPr>
            <w:tcW w:w="1701" w:type="dxa"/>
            <w:tcBorders>
              <w:left w:val="single" w:sz="6" w:space="0" w:color="auto"/>
              <w:right w:val="single" w:sz="6" w:space="0" w:color="auto"/>
            </w:tcBorders>
            <w:shd w:val="clear" w:color="auto" w:fill="FFFFFF" w:themeFill="background1"/>
          </w:tcPr>
          <w:p w:rsidR="00060243" w:rsidRPr="00ED3954" w:rsidRDefault="00060243"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tc>
        <w:tc>
          <w:tcPr>
            <w:tcW w:w="1417" w:type="dxa"/>
            <w:tcBorders>
              <w:left w:val="single" w:sz="6" w:space="0" w:color="auto"/>
            </w:tcBorders>
            <w:shd w:val="clear" w:color="auto" w:fill="FFFFFF" w:themeFill="background1"/>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Бюджет РТ </w:t>
            </w:r>
          </w:p>
        </w:tc>
      </w:tr>
      <w:tr w:rsidR="00060243" w:rsidRPr="00ED3954" w:rsidTr="00317B08">
        <w:trPr>
          <w:trHeight w:val="289"/>
          <w:tblHeader/>
        </w:trPr>
        <w:tc>
          <w:tcPr>
            <w:tcW w:w="392" w:type="dxa"/>
            <w:tcBorders>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5</w:t>
            </w:r>
          </w:p>
        </w:tc>
        <w:tc>
          <w:tcPr>
            <w:tcW w:w="3118" w:type="dxa"/>
            <w:tcBorders>
              <w:left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both"/>
              <w:rPr>
                <w:rFonts w:ascii="Times New Roman" w:hAnsi="Times New Roman" w:cs="Times New Roman"/>
                <w:sz w:val="24"/>
                <w:szCs w:val="28"/>
              </w:rPr>
            </w:pPr>
            <w:r w:rsidRPr="00ED3954">
              <w:rPr>
                <w:rFonts w:ascii="Times New Roman" w:hAnsi="Times New Roman" w:cs="Times New Roman"/>
                <w:sz w:val="24"/>
                <w:szCs w:val="28"/>
              </w:rPr>
              <w:t xml:space="preserve">Пропаганда здорового образа жизни. </w:t>
            </w:r>
          </w:p>
          <w:p w:rsidR="00060243" w:rsidRPr="00ED3954" w:rsidRDefault="00060243" w:rsidP="00317B08">
            <w:pPr>
              <w:spacing w:after="0" w:line="240" w:lineRule="auto"/>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ГАУЗ «Рыбно-Слободская ЦРБ»</w:t>
            </w:r>
          </w:p>
        </w:tc>
        <w:tc>
          <w:tcPr>
            <w:tcW w:w="1701" w:type="dxa"/>
            <w:tcBorders>
              <w:left w:val="single" w:sz="6" w:space="0" w:color="auto"/>
              <w:right w:val="single" w:sz="6" w:space="0" w:color="auto"/>
            </w:tcBorders>
            <w:shd w:val="clear" w:color="auto" w:fill="FFFFFF" w:themeFill="background1"/>
          </w:tcPr>
          <w:p w:rsidR="00060243" w:rsidRPr="00ED3954" w:rsidRDefault="00060243"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tc>
        <w:tc>
          <w:tcPr>
            <w:tcW w:w="1417" w:type="dxa"/>
            <w:tcBorders>
              <w:left w:val="single" w:sz="6" w:space="0" w:color="auto"/>
            </w:tcBorders>
            <w:shd w:val="clear" w:color="auto" w:fill="FFFFFF" w:themeFill="background1"/>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0243" w:rsidRPr="00ED3954" w:rsidTr="00317B08">
        <w:trPr>
          <w:trHeight w:val="289"/>
          <w:tblHeader/>
        </w:trPr>
        <w:tc>
          <w:tcPr>
            <w:tcW w:w="392" w:type="dxa"/>
            <w:tcBorders>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6</w:t>
            </w:r>
          </w:p>
        </w:tc>
        <w:tc>
          <w:tcPr>
            <w:tcW w:w="3118" w:type="dxa"/>
            <w:tcBorders>
              <w:left w:val="single" w:sz="6" w:space="0" w:color="auto"/>
              <w:right w:val="single" w:sz="6" w:space="0" w:color="auto"/>
            </w:tcBorders>
            <w:shd w:val="clear" w:color="auto" w:fill="FFFFFF" w:themeFill="background1"/>
            <w:vAlign w:val="center"/>
          </w:tcPr>
          <w:p w:rsidR="00060243" w:rsidRPr="00ED3954" w:rsidRDefault="00E16504" w:rsidP="00317B08">
            <w:pPr>
              <w:spacing w:after="0" w:line="360" w:lineRule="auto"/>
              <w:jc w:val="both"/>
              <w:rPr>
                <w:rFonts w:ascii="Times New Roman" w:hAnsi="Times New Roman" w:cs="Times New Roman"/>
                <w:sz w:val="24"/>
                <w:szCs w:val="28"/>
              </w:rPr>
            </w:pPr>
            <w:r w:rsidRPr="00ED3954">
              <w:rPr>
                <w:rFonts w:ascii="Times New Roman" w:hAnsi="Times New Roman" w:cs="Times New Roman"/>
                <w:sz w:val="24"/>
                <w:szCs w:val="28"/>
              </w:rPr>
              <w:t>П</w:t>
            </w:r>
            <w:r w:rsidR="00060243" w:rsidRPr="00ED3954">
              <w:rPr>
                <w:rFonts w:ascii="Times New Roman" w:hAnsi="Times New Roman" w:cs="Times New Roman"/>
                <w:sz w:val="24"/>
                <w:szCs w:val="28"/>
              </w:rPr>
              <w:t>ривлечение в район медицинских кадров</w:t>
            </w:r>
          </w:p>
          <w:p w:rsidR="00060243" w:rsidRPr="00ED3954" w:rsidRDefault="00060243" w:rsidP="00317B08">
            <w:pPr>
              <w:spacing w:after="0" w:line="240" w:lineRule="auto"/>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здравоохранения РТ, ИК РСМР, ГАУЗ «Рыбно-Слободская ЦРБ»</w:t>
            </w:r>
          </w:p>
        </w:tc>
        <w:tc>
          <w:tcPr>
            <w:tcW w:w="1701" w:type="dxa"/>
            <w:tcBorders>
              <w:left w:val="single" w:sz="6" w:space="0" w:color="auto"/>
              <w:right w:val="single" w:sz="6" w:space="0" w:color="auto"/>
            </w:tcBorders>
            <w:shd w:val="clear" w:color="auto" w:fill="FFFFFF" w:themeFill="background1"/>
          </w:tcPr>
          <w:p w:rsidR="00060243" w:rsidRPr="00ED3954" w:rsidRDefault="00060243"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tc>
        <w:tc>
          <w:tcPr>
            <w:tcW w:w="1417" w:type="dxa"/>
            <w:tcBorders>
              <w:left w:val="single" w:sz="6" w:space="0" w:color="auto"/>
            </w:tcBorders>
            <w:shd w:val="clear" w:color="auto" w:fill="FFFFFF" w:themeFill="background1"/>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0243" w:rsidRPr="00ED3954" w:rsidTr="00317B08">
        <w:trPr>
          <w:trHeight w:val="289"/>
          <w:tblHeader/>
        </w:trPr>
        <w:tc>
          <w:tcPr>
            <w:tcW w:w="392" w:type="dxa"/>
            <w:tcBorders>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7</w:t>
            </w:r>
          </w:p>
        </w:tc>
        <w:tc>
          <w:tcPr>
            <w:tcW w:w="3118" w:type="dxa"/>
            <w:tcBorders>
              <w:left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both"/>
              <w:rPr>
                <w:rFonts w:ascii="Times New Roman" w:hAnsi="Times New Roman" w:cs="Times New Roman"/>
                <w:sz w:val="24"/>
                <w:szCs w:val="28"/>
              </w:rPr>
            </w:pPr>
            <w:r w:rsidRPr="00ED3954">
              <w:rPr>
                <w:rFonts w:ascii="Times New Roman" w:hAnsi="Times New Roman" w:cs="Times New Roman"/>
                <w:sz w:val="24"/>
                <w:szCs w:val="28"/>
              </w:rPr>
              <w:t>Укрепление материально-технической базы.</w:t>
            </w:r>
          </w:p>
          <w:p w:rsidR="00060243" w:rsidRPr="00ED3954" w:rsidRDefault="00060243" w:rsidP="00317B08">
            <w:pPr>
              <w:spacing w:after="0" w:line="240" w:lineRule="auto"/>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здравоохранения РТ, ИК РСМР, ГАУЗ «Рыбно-Слободская ЦРБ»</w:t>
            </w:r>
          </w:p>
        </w:tc>
        <w:tc>
          <w:tcPr>
            <w:tcW w:w="1701" w:type="dxa"/>
            <w:tcBorders>
              <w:left w:val="single" w:sz="6" w:space="0" w:color="auto"/>
              <w:right w:val="single" w:sz="6" w:space="0" w:color="auto"/>
            </w:tcBorders>
            <w:shd w:val="clear" w:color="auto" w:fill="FFFFFF" w:themeFill="background1"/>
          </w:tcPr>
          <w:p w:rsidR="00060243" w:rsidRPr="00ED3954" w:rsidRDefault="00060243"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tc>
        <w:tc>
          <w:tcPr>
            <w:tcW w:w="1417" w:type="dxa"/>
            <w:tcBorders>
              <w:left w:val="single" w:sz="6" w:space="0" w:color="auto"/>
            </w:tcBorders>
            <w:shd w:val="clear" w:color="auto" w:fill="FFFFFF" w:themeFill="background1"/>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Бюджет РТ </w:t>
            </w:r>
          </w:p>
        </w:tc>
      </w:tr>
    </w:tbl>
    <w:p w:rsidR="00EE5F98" w:rsidRPr="00ED3954" w:rsidRDefault="00EE5F98" w:rsidP="00EE5F98">
      <w:pPr>
        <w:pStyle w:val="a4"/>
        <w:tabs>
          <w:tab w:val="left" w:pos="306"/>
        </w:tabs>
        <w:spacing w:after="0" w:line="360" w:lineRule="auto"/>
        <w:ind w:left="0"/>
        <w:jc w:val="both"/>
        <w:rPr>
          <w:rFonts w:ascii="Times New Roman" w:hAnsi="Times New Roman" w:cs="Times New Roman"/>
          <w:sz w:val="28"/>
          <w:szCs w:val="28"/>
        </w:rPr>
      </w:pPr>
    </w:p>
    <w:p w:rsidR="002A2895" w:rsidRPr="00ED3954" w:rsidRDefault="00474DDF" w:rsidP="00060243">
      <w:pPr>
        <w:autoSpaceDE w:val="0"/>
        <w:autoSpaceDN w:val="0"/>
        <w:adjustRightInd w:val="0"/>
        <w:spacing w:before="240" w:after="0" w:line="360" w:lineRule="auto"/>
        <w:ind w:left="2134" w:hanging="2134"/>
        <w:jc w:val="center"/>
        <w:rPr>
          <w:rFonts w:ascii="Times New Roman" w:hAnsi="Times New Roman"/>
          <w:b/>
          <w:sz w:val="28"/>
          <w:szCs w:val="40"/>
        </w:rPr>
      </w:pPr>
      <w:r w:rsidRPr="00ED3954">
        <w:rPr>
          <w:rFonts w:ascii="Times New Roman" w:hAnsi="Times New Roman"/>
          <w:b/>
          <w:sz w:val="28"/>
          <w:szCs w:val="40"/>
        </w:rPr>
        <w:t>7.2 Образование</w:t>
      </w:r>
    </w:p>
    <w:p w:rsidR="00060243" w:rsidRPr="00ED3954" w:rsidRDefault="00060243" w:rsidP="0006024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r>
      <w:r w:rsidRPr="00ED3954">
        <w:rPr>
          <w:rFonts w:ascii="Times New Roman" w:hAnsi="Times New Roman" w:cs="Times New Roman"/>
          <w:sz w:val="28"/>
          <w:szCs w:val="28"/>
        </w:rPr>
        <w:tab/>
        <w:t xml:space="preserve">В сфере образования в районе оказывают услуги 1 начальная школа, 10 основных школ, 13 средних школ, 1 гимназия, 3 дополнительных организаций образования и 22 дошкольные организации. Наполняемость классов по райцентру составляет 18,8 человек, а по нормативу должно быть 25 человек, в сельских школах наполняемость классов составляет 6,1 человек (норматив 14 человек), в среднем по району наполняемость составляет 8,6 человек на класс.   В 2015 году было много преобразований в системе дошкольного и общего образования. </w:t>
      </w:r>
    </w:p>
    <w:p w:rsidR="00060243" w:rsidRPr="00ED3954" w:rsidRDefault="00060243" w:rsidP="0006024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 xml:space="preserve">Все образовательные школы обеспечены компьютерной техникой, подключены к сети «Интернет», функционируют школьные автобусы, все учащиеся обеспечены горячим питанием. В районе сохранена сеть национальных образовательных организаций, которая включает 12 школ с татарским языком обучения. </w:t>
      </w:r>
    </w:p>
    <w:p w:rsidR="00060243" w:rsidRPr="00ED3954" w:rsidRDefault="00060243" w:rsidP="0006024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 xml:space="preserve">Результаты ЕГЭ по двум обязательным предметам выступают в качестве основных индикаторов, определяющих эффективность деятельности образовательных организаций района. Средний балл по русскому языку составил 65,80, (республиканский 69,22), по математике 47,06 (республиканский 50,12). </w:t>
      </w:r>
    </w:p>
    <w:p w:rsidR="00060243" w:rsidRPr="00ED3954" w:rsidRDefault="00060243" w:rsidP="0006024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lastRenderedPageBreak/>
        <w:tab/>
        <w:t xml:space="preserve"> В прошедшем году все выпускники 9 и 11 классов получили аттестат об образовании. Из 167 выпускников 11 классов, 16  медалистов, из них 2 награждены дополнительно республиканскими медалями за высокие баллы ЕГЭ. </w:t>
      </w:r>
    </w:p>
    <w:p w:rsidR="00060243" w:rsidRPr="00ED3954" w:rsidRDefault="00060243" w:rsidP="0006024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 xml:space="preserve">   2 педагога удостоены гранта в проекте «Наш новый учитель», 4 педагога в конкурсе  «Лучший педагог дополнительного образования», 9 методистов отдела образования как «Лучший методист». </w:t>
      </w:r>
    </w:p>
    <w:p w:rsidR="00060243" w:rsidRPr="00ED3954" w:rsidRDefault="00060243" w:rsidP="0006024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 xml:space="preserve">Охват детей дополнительным образованием по району составляет 156%. Центр детского творчества стал лауреатом II республиканского фестиваля технического творчества, Биектауская средняя общеобразовательная школа  стала победителем в конкурсе баннеров, посвященных 70-летию Победы, Кутлу-Букашская средняя общеобразовательная школа выиграла грант на создание базовой площадки по развитию робототехники. </w:t>
      </w:r>
    </w:p>
    <w:p w:rsidR="00060243" w:rsidRPr="00ED3954" w:rsidRDefault="00060243" w:rsidP="0006024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В районе организована планомерная работа с приемными и опекунскими категориями семей: круглые столы с представителями различных служб района, собрания приемных родителей. На сегодняшний день 107 детей воспитывается  в 30 приемных и 29 опекунских семьях.</w:t>
      </w:r>
    </w:p>
    <w:p w:rsidR="00060243" w:rsidRPr="00ED3954" w:rsidRDefault="00060243" w:rsidP="0006024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 xml:space="preserve">В 2015 году 9 человек из категории детей-сирот и детей, оставшихся без попечения родителей получили квартиры. На 2016 год в реестр включено 5 человек из 38, состоявшихся на учете по улучшению жилищных условий. </w:t>
      </w:r>
    </w:p>
    <w:p w:rsidR="002268AA" w:rsidRPr="00ED3954" w:rsidRDefault="00060243" w:rsidP="002268AA">
      <w:pPr>
        <w:pStyle w:val="a4"/>
        <w:tabs>
          <w:tab w:val="left" w:pos="306"/>
        </w:tabs>
        <w:spacing w:after="0" w:line="360" w:lineRule="auto"/>
        <w:ind w:left="306"/>
        <w:jc w:val="both"/>
        <w:rPr>
          <w:rFonts w:ascii="Times New Roman" w:hAnsi="Times New Roman" w:cs="Times New Roman"/>
          <w:sz w:val="28"/>
          <w:szCs w:val="28"/>
        </w:rPr>
      </w:pPr>
      <w:r w:rsidRPr="00ED3954">
        <w:rPr>
          <w:rFonts w:ascii="Times New Roman" w:hAnsi="Times New Roman" w:cs="Times New Roman"/>
          <w:sz w:val="28"/>
          <w:szCs w:val="28"/>
        </w:rPr>
        <w:tab/>
        <w:t xml:space="preserve">В сфере профессионального образования функционирует Рыбно-Слободский агротехнический техникум. Учебное заведение готовит специалистов сельскохозяйственного производства, бухгалтерского учета и поваров-кондитеров. </w:t>
      </w:r>
    </w:p>
    <w:p w:rsidR="002268AA" w:rsidRPr="00ED3954" w:rsidRDefault="002268AA" w:rsidP="002268AA">
      <w:pPr>
        <w:pStyle w:val="a4"/>
        <w:tabs>
          <w:tab w:val="left" w:pos="306"/>
        </w:tabs>
        <w:spacing w:after="0" w:line="360" w:lineRule="auto"/>
        <w:ind w:left="306"/>
        <w:jc w:val="both"/>
        <w:rPr>
          <w:rFonts w:ascii="Times New Roman" w:hAnsi="Times New Roman" w:cs="Times New Roman"/>
          <w:sz w:val="28"/>
          <w:szCs w:val="28"/>
        </w:rPr>
      </w:pPr>
      <w:r w:rsidRPr="00ED3954">
        <w:rPr>
          <w:rFonts w:ascii="Times New Roman" w:hAnsi="Times New Roman" w:cs="Times New Roman"/>
          <w:sz w:val="28"/>
          <w:szCs w:val="28"/>
        </w:rPr>
        <w:tab/>
      </w:r>
      <w:r w:rsidR="00060243" w:rsidRPr="00ED3954">
        <w:rPr>
          <w:rFonts w:ascii="Times New Roman" w:hAnsi="Times New Roman" w:cs="Times New Roman"/>
          <w:sz w:val="28"/>
          <w:szCs w:val="28"/>
        </w:rPr>
        <w:t>Большинство выпускников техникума трудоустраиваются в сельхозпредприятия района.</w:t>
      </w:r>
    </w:p>
    <w:p w:rsidR="002268AA" w:rsidRPr="00ED3954" w:rsidRDefault="002268AA" w:rsidP="002268AA">
      <w:pPr>
        <w:autoSpaceDE w:val="0"/>
        <w:autoSpaceDN w:val="0"/>
        <w:adjustRightInd w:val="0"/>
        <w:spacing w:after="0" w:line="360" w:lineRule="auto"/>
        <w:ind w:firstLine="709"/>
        <w:jc w:val="both"/>
        <w:rPr>
          <w:rFonts w:ascii="Times New Roman" w:hAnsi="Times New Roman"/>
          <w:sz w:val="28"/>
          <w:szCs w:val="40"/>
        </w:rPr>
      </w:pPr>
      <w:r w:rsidRPr="00ED3954">
        <w:rPr>
          <w:rFonts w:ascii="Times New Roman" w:hAnsi="Times New Roman"/>
          <w:b/>
          <w:sz w:val="28"/>
          <w:szCs w:val="40"/>
        </w:rPr>
        <w:t xml:space="preserve">Цель в сфере образования -  </w:t>
      </w:r>
      <w:r w:rsidRPr="00ED3954">
        <w:rPr>
          <w:rFonts w:ascii="Times New Roman" w:hAnsi="Times New Roman"/>
          <w:sz w:val="28"/>
          <w:szCs w:val="40"/>
        </w:rPr>
        <w:t>обеспечение высокого качества образования в соответствии  с запросами населения Рыбно-Слободского муниципального района Республики Татарстан.</w:t>
      </w:r>
    </w:p>
    <w:p w:rsidR="002268AA" w:rsidRPr="00ED3954" w:rsidRDefault="002268AA" w:rsidP="002268AA">
      <w:pPr>
        <w:autoSpaceDE w:val="0"/>
        <w:autoSpaceDN w:val="0"/>
        <w:adjustRightInd w:val="0"/>
        <w:spacing w:after="0" w:line="360" w:lineRule="auto"/>
        <w:ind w:firstLine="709"/>
        <w:rPr>
          <w:rFonts w:ascii="Times New Roman" w:hAnsi="Times New Roman"/>
          <w:b/>
          <w:sz w:val="28"/>
          <w:szCs w:val="40"/>
        </w:rPr>
      </w:pPr>
      <w:r w:rsidRPr="00ED3954">
        <w:rPr>
          <w:rFonts w:ascii="Times New Roman" w:hAnsi="Times New Roman"/>
          <w:b/>
          <w:sz w:val="28"/>
          <w:szCs w:val="40"/>
        </w:rPr>
        <w:t xml:space="preserve">Задачи: </w:t>
      </w:r>
    </w:p>
    <w:p w:rsidR="002268AA" w:rsidRPr="00ED3954" w:rsidRDefault="002268AA" w:rsidP="002268AA">
      <w:pPr>
        <w:numPr>
          <w:ilvl w:val="0"/>
          <w:numId w:val="24"/>
        </w:numPr>
        <w:tabs>
          <w:tab w:val="left" w:pos="742"/>
          <w:tab w:val="left" w:pos="1418"/>
        </w:tabs>
        <w:autoSpaceDE w:val="0"/>
        <w:autoSpaceDN w:val="0"/>
        <w:adjustRightInd w:val="0"/>
        <w:spacing w:after="0" w:line="360" w:lineRule="auto"/>
        <w:ind w:left="0"/>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lastRenderedPageBreak/>
        <w:t>всестороннее развитие детей дошкольного возраста и подготовка к обучению в школе;</w:t>
      </w:r>
    </w:p>
    <w:p w:rsidR="002268AA" w:rsidRPr="00ED3954" w:rsidRDefault="002268AA" w:rsidP="002268AA">
      <w:pPr>
        <w:numPr>
          <w:ilvl w:val="0"/>
          <w:numId w:val="24"/>
        </w:numPr>
        <w:tabs>
          <w:tab w:val="left" w:pos="742"/>
          <w:tab w:val="left" w:pos="1418"/>
        </w:tabs>
        <w:autoSpaceDE w:val="0"/>
        <w:autoSpaceDN w:val="0"/>
        <w:adjustRightInd w:val="0"/>
        <w:spacing w:after="0" w:line="360" w:lineRule="auto"/>
        <w:ind w:left="0"/>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val="tt-RU" w:eastAsia="ru-RU"/>
        </w:rPr>
        <w:t>о</w:t>
      </w:r>
      <w:r w:rsidRPr="00ED3954">
        <w:rPr>
          <w:rFonts w:ascii="Times New Roman" w:eastAsia="Times New Roman" w:hAnsi="Times New Roman" w:cs="Times New Roman"/>
          <w:sz w:val="28"/>
          <w:szCs w:val="28"/>
          <w:lang w:eastAsia="ru-RU"/>
        </w:rPr>
        <w:t>беспечение гарантий получения доступного качественного общего образования в соответствии с требованиями федеральных государственных образовательных стандартов общего образования;</w:t>
      </w:r>
    </w:p>
    <w:p w:rsidR="002268AA" w:rsidRPr="00ED3954" w:rsidRDefault="002268AA" w:rsidP="002268AA">
      <w:pPr>
        <w:numPr>
          <w:ilvl w:val="0"/>
          <w:numId w:val="24"/>
        </w:numPr>
        <w:tabs>
          <w:tab w:val="left" w:pos="742"/>
          <w:tab w:val="left" w:pos="1418"/>
        </w:tabs>
        <w:autoSpaceDE w:val="0"/>
        <w:autoSpaceDN w:val="0"/>
        <w:adjustRightInd w:val="0"/>
        <w:spacing w:after="0" w:line="360" w:lineRule="auto"/>
        <w:ind w:left="0"/>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создание условий для инклюзивного образования детей с ограниченными возможностями здоровья;</w:t>
      </w:r>
    </w:p>
    <w:p w:rsidR="002268AA" w:rsidRPr="00ED3954" w:rsidRDefault="002268AA" w:rsidP="002268AA">
      <w:pPr>
        <w:numPr>
          <w:ilvl w:val="0"/>
          <w:numId w:val="24"/>
        </w:numPr>
        <w:tabs>
          <w:tab w:val="left" w:pos="742"/>
          <w:tab w:val="left" w:pos="1418"/>
        </w:tabs>
        <w:autoSpaceDE w:val="0"/>
        <w:autoSpaceDN w:val="0"/>
        <w:adjustRightInd w:val="0"/>
        <w:spacing w:after="0" w:line="360" w:lineRule="auto"/>
        <w:ind w:left="0"/>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создание системы выявления и сопровождения одаренных детей;</w:t>
      </w:r>
    </w:p>
    <w:p w:rsidR="002268AA" w:rsidRPr="00ED3954" w:rsidRDefault="002268AA" w:rsidP="002268AA">
      <w:pPr>
        <w:numPr>
          <w:ilvl w:val="0"/>
          <w:numId w:val="24"/>
        </w:numPr>
        <w:tabs>
          <w:tab w:val="left" w:pos="742"/>
          <w:tab w:val="left" w:pos="1418"/>
        </w:tabs>
        <w:autoSpaceDE w:val="0"/>
        <w:autoSpaceDN w:val="0"/>
        <w:adjustRightInd w:val="0"/>
        <w:spacing w:after="0" w:line="360" w:lineRule="auto"/>
        <w:ind w:left="0"/>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обеспечение высокого уровня индивидуализации образования за счет развития современных форм обучения, включая профильное обучение;</w:t>
      </w:r>
    </w:p>
    <w:p w:rsidR="002268AA" w:rsidRPr="00ED3954" w:rsidRDefault="002268AA" w:rsidP="002268AA">
      <w:pPr>
        <w:numPr>
          <w:ilvl w:val="0"/>
          <w:numId w:val="24"/>
        </w:numPr>
        <w:tabs>
          <w:tab w:val="left" w:pos="742"/>
          <w:tab w:val="left" w:pos="1418"/>
        </w:tabs>
        <w:autoSpaceDE w:val="0"/>
        <w:autoSpaceDN w:val="0"/>
        <w:adjustRightInd w:val="0"/>
        <w:spacing w:after="0" w:line="360" w:lineRule="auto"/>
        <w:ind w:left="0"/>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привлечение   молодых педагогических кадров и их профессиональное развитие;</w:t>
      </w:r>
    </w:p>
    <w:p w:rsidR="002268AA" w:rsidRPr="00ED3954" w:rsidRDefault="002268AA" w:rsidP="002268AA">
      <w:pPr>
        <w:numPr>
          <w:ilvl w:val="0"/>
          <w:numId w:val="24"/>
        </w:numPr>
        <w:tabs>
          <w:tab w:val="left" w:pos="742"/>
          <w:tab w:val="left" w:pos="1418"/>
        </w:tabs>
        <w:autoSpaceDE w:val="0"/>
        <w:autoSpaceDN w:val="0"/>
        <w:adjustRightInd w:val="0"/>
        <w:spacing w:after="0" w:line="360" w:lineRule="auto"/>
        <w:ind w:left="0"/>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внедрение новых образовательных технологий и принципов организации учебного процесса, в том числе с использованием современных информационных и коммуникационных технологий.</w:t>
      </w:r>
    </w:p>
    <w:p w:rsidR="002268AA" w:rsidRPr="00ED3954" w:rsidRDefault="002268AA" w:rsidP="002268AA">
      <w:pPr>
        <w:autoSpaceDE w:val="0"/>
        <w:autoSpaceDN w:val="0"/>
        <w:adjustRightInd w:val="0"/>
        <w:spacing w:after="0" w:line="360" w:lineRule="auto"/>
        <w:rPr>
          <w:rFonts w:ascii="Times New Roman" w:hAnsi="Times New Roman"/>
          <w:b/>
          <w:sz w:val="28"/>
          <w:szCs w:val="40"/>
        </w:rPr>
      </w:pPr>
      <w:r w:rsidRPr="00ED3954">
        <w:rPr>
          <w:rFonts w:ascii="Times New Roman" w:eastAsia="Times New Roman" w:hAnsi="Times New Roman" w:cs="Times New Roman"/>
          <w:sz w:val="28"/>
          <w:szCs w:val="28"/>
          <w:lang w:eastAsia="ru-RU"/>
        </w:rPr>
        <w:tab/>
      </w:r>
      <w:r w:rsidRPr="00ED3954">
        <w:rPr>
          <w:rFonts w:ascii="Times New Roman" w:hAnsi="Times New Roman"/>
          <w:b/>
          <w:sz w:val="28"/>
          <w:szCs w:val="40"/>
        </w:rPr>
        <w:t>Приоритетные направления:</w:t>
      </w:r>
    </w:p>
    <w:p w:rsidR="002268AA" w:rsidRPr="00ED3954" w:rsidRDefault="002268AA" w:rsidP="002268AA">
      <w:pPr>
        <w:autoSpaceDE w:val="0"/>
        <w:autoSpaceDN w:val="0"/>
        <w:adjustRightInd w:val="0"/>
        <w:spacing w:after="0" w:line="360" w:lineRule="auto"/>
        <w:rPr>
          <w:rFonts w:ascii="Times New Roman" w:hAnsi="Times New Roman"/>
          <w:sz w:val="28"/>
          <w:szCs w:val="40"/>
        </w:rPr>
      </w:pPr>
      <w:r w:rsidRPr="00ED3954">
        <w:rPr>
          <w:rFonts w:ascii="Times New Roman" w:hAnsi="Times New Roman"/>
          <w:b/>
          <w:sz w:val="28"/>
          <w:szCs w:val="40"/>
        </w:rPr>
        <w:t>-</w:t>
      </w:r>
      <w:r w:rsidRPr="00ED3954">
        <w:rPr>
          <w:rFonts w:ascii="Times New Roman" w:hAnsi="Times New Roman"/>
          <w:sz w:val="28"/>
          <w:szCs w:val="40"/>
        </w:rPr>
        <w:t>Дошкольное образование</w:t>
      </w:r>
    </w:p>
    <w:p w:rsidR="002268AA" w:rsidRPr="00ED3954" w:rsidRDefault="002268AA" w:rsidP="002268AA">
      <w:pPr>
        <w:autoSpaceDE w:val="0"/>
        <w:autoSpaceDN w:val="0"/>
        <w:adjustRightInd w:val="0"/>
        <w:spacing w:after="0" w:line="360" w:lineRule="auto"/>
        <w:rPr>
          <w:rFonts w:ascii="Times New Roman" w:hAnsi="Times New Roman"/>
          <w:sz w:val="28"/>
          <w:szCs w:val="40"/>
        </w:rPr>
      </w:pPr>
      <w:r w:rsidRPr="00ED3954">
        <w:rPr>
          <w:rFonts w:ascii="Times New Roman" w:hAnsi="Times New Roman"/>
          <w:sz w:val="28"/>
          <w:szCs w:val="40"/>
        </w:rPr>
        <w:t>-Общее (школьное) образование</w:t>
      </w:r>
    </w:p>
    <w:p w:rsidR="00060243" w:rsidRPr="00ED3954" w:rsidRDefault="002268AA" w:rsidP="002268AA">
      <w:pPr>
        <w:autoSpaceDE w:val="0"/>
        <w:autoSpaceDN w:val="0"/>
        <w:adjustRightInd w:val="0"/>
        <w:spacing w:after="0" w:line="360" w:lineRule="auto"/>
        <w:rPr>
          <w:rFonts w:ascii="Times New Roman" w:hAnsi="Times New Roman"/>
          <w:sz w:val="28"/>
          <w:szCs w:val="40"/>
        </w:rPr>
      </w:pPr>
      <w:r w:rsidRPr="00ED3954">
        <w:rPr>
          <w:rFonts w:ascii="Times New Roman" w:hAnsi="Times New Roman"/>
          <w:sz w:val="28"/>
          <w:szCs w:val="40"/>
        </w:rPr>
        <w:t>-Дополнительное образование</w:t>
      </w:r>
    </w:p>
    <w:p w:rsidR="00060243" w:rsidRPr="00ED3954" w:rsidRDefault="00060243" w:rsidP="00060243">
      <w:pPr>
        <w:autoSpaceDE w:val="0"/>
        <w:autoSpaceDN w:val="0"/>
        <w:adjustRightInd w:val="0"/>
        <w:spacing w:after="0" w:line="360" w:lineRule="auto"/>
        <w:ind w:hanging="2134"/>
        <w:rPr>
          <w:rFonts w:ascii="Times New Roman" w:hAnsi="Times New Roman"/>
          <w:b/>
          <w:sz w:val="28"/>
          <w:szCs w:val="40"/>
        </w:rPr>
      </w:pPr>
      <w:r w:rsidRPr="00ED3954">
        <w:rPr>
          <w:rFonts w:ascii="Times New Roman" w:hAnsi="Times New Roman"/>
          <w:b/>
          <w:sz w:val="28"/>
          <w:szCs w:val="40"/>
        </w:rPr>
        <w:t xml:space="preserve">  Проб                   Проблемы в области образования:</w:t>
      </w:r>
    </w:p>
    <w:p w:rsidR="00060243" w:rsidRPr="00ED3954" w:rsidRDefault="00060243" w:rsidP="00060243">
      <w:pPr>
        <w:autoSpaceDE w:val="0"/>
        <w:autoSpaceDN w:val="0"/>
        <w:adjustRightInd w:val="0"/>
        <w:spacing w:after="0" w:line="360" w:lineRule="auto"/>
        <w:jc w:val="both"/>
        <w:rPr>
          <w:rFonts w:ascii="Times New Roman" w:eastAsia="Calibri" w:hAnsi="Times New Roman" w:cs="Times New Roman"/>
          <w:sz w:val="28"/>
          <w:szCs w:val="28"/>
        </w:rPr>
      </w:pPr>
      <w:r w:rsidRPr="00ED3954">
        <w:rPr>
          <w:rFonts w:ascii="Times New Roman" w:eastAsia="Calibri" w:hAnsi="Times New Roman" w:cs="Times New Roman"/>
          <w:sz w:val="28"/>
          <w:szCs w:val="28"/>
        </w:rPr>
        <w:t xml:space="preserve">  -   недостаточное обеспечение местами в детских образовательных организациях;</w:t>
      </w:r>
    </w:p>
    <w:p w:rsidR="00060243" w:rsidRPr="00ED3954" w:rsidRDefault="00060243" w:rsidP="00060243">
      <w:pPr>
        <w:spacing w:after="0" w:line="360" w:lineRule="auto"/>
        <w:contextualSpacing/>
        <w:jc w:val="both"/>
        <w:rPr>
          <w:rFonts w:ascii="Times New Roman" w:eastAsia="Calibri" w:hAnsi="Times New Roman" w:cs="Times New Roman"/>
          <w:sz w:val="28"/>
          <w:szCs w:val="28"/>
        </w:rPr>
      </w:pPr>
      <w:r w:rsidRPr="00ED3954">
        <w:rPr>
          <w:rFonts w:ascii="Times New Roman" w:eastAsia="Calibri" w:hAnsi="Times New Roman" w:cs="Times New Roman"/>
          <w:sz w:val="28"/>
          <w:szCs w:val="28"/>
        </w:rPr>
        <w:t xml:space="preserve">  - дефицит квалифицированных кадров, остро стоит проблема привлечения молодых педагогов в сельские школы; </w:t>
      </w:r>
    </w:p>
    <w:p w:rsidR="00060243" w:rsidRPr="00ED3954" w:rsidRDefault="00060243" w:rsidP="00060243">
      <w:pPr>
        <w:spacing w:after="0" w:line="360" w:lineRule="auto"/>
        <w:contextualSpacing/>
        <w:jc w:val="both"/>
        <w:rPr>
          <w:rFonts w:ascii="Times New Roman" w:eastAsia="Calibri" w:hAnsi="Times New Roman" w:cs="Times New Roman"/>
          <w:b/>
          <w:sz w:val="28"/>
          <w:szCs w:val="28"/>
        </w:rPr>
      </w:pPr>
      <w:r w:rsidRPr="00ED3954">
        <w:rPr>
          <w:rFonts w:ascii="Times New Roman" w:eastAsia="Calibri" w:hAnsi="Times New Roman" w:cs="Times New Roman"/>
          <w:sz w:val="28"/>
          <w:szCs w:val="28"/>
        </w:rPr>
        <w:t xml:space="preserve"> - отток молодежи из сельской местности приводит  к малочисленности сельского населения, что, в свою очередь, приводит к реорганизации школ, дошкольных образовательных организаций в малокомплектные образовательные организации;</w:t>
      </w:r>
    </w:p>
    <w:p w:rsidR="00060243" w:rsidRPr="00ED3954" w:rsidRDefault="00060243" w:rsidP="00060243">
      <w:pPr>
        <w:spacing w:after="0" w:line="360" w:lineRule="auto"/>
        <w:contextualSpacing/>
        <w:jc w:val="both"/>
        <w:rPr>
          <w:rFonts w:ascii="Times New Roman" w:eastAsia="Calibri" w:hAnsi="Times New Roman" w:cs="Times New Roman"/>
          <w:b/>
          <w:sz w:val="28"/>
          <w:szCs w:val="28"/>
        </w:rPr>
      </w:pPr>
      <w:r w:rsidRPr="00ED3954">
        <w:rPr>
          <w:rFonts w:ascii="Times New Roman" w:eastAsia="Calibri" w:hAnsi="Times New Roman" w:cs="Times New Roman"/>
          <w:sz w:val="28"/>
          <w:szCs w:val="28"/>
        </w:rPr>
        <w:t>- снижение эффективности обучения и воспитания в начальных классах малокомплектных сельских школ;</w:t>
      </w:r>
    </w:p>
    <w:p w:rsidR="00060243" w:rsidRPr="00ED3954" w:rsidRDefault="00060243" w:rsidP="00060243">
      <w:pPr>
        <w:spacing w:after="0" w:line="360" w:lineRule="auto"/>
        <w:contextualSpacing/>
        <w:jc w:val="both"/>
        <w:rPr>
          <w:rFonts w:ascii="Times New Roman" w:eastAsia="Calibri" w:hAnsi="Times New Roman" w:cs="Times New Roman"/>
          <w:b/>
          <w:sz w:val="28"/>
          <w:szCs w:val="28"/>
        </w:rPr>
      </w:pPr>
      <w:r w:rsidRPr="00ED3954">
        <w:rPr>
          <w:rFonts w:ascii="Times New Roman" w:eastAsia="Calibri" w:hAnsi="Times New Roman" w:cs="Times New Roman"/>
          <w:sz w:val="28"/>
          <w:szCs w:val="28"/>
        </w:rPr>
        <w:t xml:space="preserve">- необходимость обеспечения  условий для  получения инклюзивного  образования детьми  с ограниченными возможностями здоровья в образовательных организациях; </w:t>
      </w:r>
    </w:p>
    <w:p w:rsidR="00060243" w:rsidRPr="00ED3954" w:rsidRDefault="00060243" w:rsidP="00060243">
      <w:pPr>
        <w:spacing w:after="0" w:line="360" w:lineRule="auto"/>
        <w:contextualSpacing/>
        <w:jc w:val="both"/>
        <w:rPr>
          <w:rFonts w:ascii="Times New Roman" w:eastAsia="Calibri" w:hAnsi="Times New Roman" w:cs="Times New Roman"/>
          <w:sz w:val="28"/>
          <w:szCs w:val="28"/>
        </w:rPr>
      </w:pPr>
      <w:r w:rsidRPr="00ED3954">
        <w:rPr>
          <w:rFonts w:ascii="Times New Roman" w:eastAsia="Calibri" w:hAnsi="Times New Roman" w:cs="Times New Roman"/>
          <w:sz w:val="28"/>
          <w:szCs w:val="28"/>
        </w:rPr>
        <w:lastRenderedPageBreak/>
        <w:t>- увеличение  количества семей, в которых недостаточно возможностей для культурного и социального развития детей и которые  нуждаются в индивидуальном сопровождении;</w:t>
      </w:r>
    </w:p>
    <w:p w:rsidR="00060243" w:rsidRPr="00ED3954" w:rsidRDefault="00060243" w:rsidP="00060243">
      <w:pPr>
        <w:spacing w:after="0" w:line="360" w:lineRule="auto"/>
        <w:contextualSpacing/>
        <w:jc w:val="both"/>
        <w:rPr>
          <w:rFonts w:ascii="Times New Roman" w:eastAsia="Calibri" w:hAnsi="Times New Roman" w:cs="Times New Roman"/>
          <w:b/>
          <w:sz w:val="28"/>
          <w:szCs w:val="28"/>
        </w:rPr>
      </w:pPr>
      <w:r w:rsidRPr="00ED3954">
        <w:rPr>
          <w:rFonts w:ascii="Times New Roman" w:eastAsia="Calibri" w:hAnsi="Times New Roman" w:cs="Times New Roman"/>
          <w:sz w:val="28"/>
          <w:szCs w:val="28"/>
        </w:rPr>
        <w:t>-необходимость сохранения организации профессионального образования в районе.</w:t>
      </w:r>
    </w:p>
    <w:p w:rsidR="00060243" w:rsidRPr="00ED3954" w:rsidRDefault="00060243" w:rsidP="00060243">
      <w:pPr>
        <w:autoSpaceDE w:val="0"/>
        <w:autoSpaceDN w:val="0"/>
        <w:adjustRightInd w:val="0"/>
        <w:spacing w:after="0" w:line="360" w:lineRule="auto"/>
        <w:ind w:hanging="2134"/>
        <w:rPr>
          <w:rFonts w:ascii="Times New Roman" w:hAnsi="Times New Roman"/>
          <w:b/>
          <w:sz w:val="28"/>
          <w:szCs w:val="40"/>
        </w:rPr>
      </w:pPr>
      <w:r w:rsidRPr="00ED3954">
        <w:rPr>
          <w:rFonts w:ascii="Times New Roman" w:hAnsi="Times New Roman"/>
          <w:b/>
          <w:sz w:val="28"/>
          <w:szCs w:val="40"/>
        </w:rPr>
        <w:t>Пути р</w:t>
      </w:r>
      <w:r w:rsidRPr="00ED3954">
        <w:rPr>
          <w:rFonts w:ascii="Times New Roman" w:hAnsi="Times New Roman"/>
          <w:b/>
          <w:sz w:val="28"/>
          <w:szCs w:val="40"/>
        </w:rPr>
        <w:tab/>
        <w:t>Решение проблем и направление действий:</w:t>
      </w:r>
    </w:p>
    <w:p w:rsidR="00060243" w:rsidRPr="00ED3954" w:rsidRDefault="00060243" w:rsidP="00060243">
      <w:pPr>
        <w:pStyle w:val="a4"/>
        <w:numPr>
          <w:ilvl w:val="0"/>
          <w:numId w:val="23"/>
        </w:numPr>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Реализация федеральных государственных образовательных стандартов дошкольного образования;</w:t>
      </w:r>
    </w:p>
    <w:p w:rsidR="00060243" w:rsidRPr="00ED3954" w:rsidRDefault="00060243" w:rsidP="00060243">
      <w:pPr>
        <w:pStyle w:val="a4"/>
        <w:numPr>
          <w:ilvl w:val="0"/>
          <w:numId w:val="23"/>
        </w:numPr>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Внедрение системы оценки качества образования;</w:t>
      </w:r>
    </w:p>
    <w:p w:rsidR="00060243" w:rsidRPr="00ED3954" w:rsidRDefault="00060243" w:rsidP="00060243">
      <w:pPr>
        <w:pStyle w:val="a4"/>
        <w:numPr>
          <w:ilvl w:val="0"/>
          <w:numId w:val="23"/>
        </w:numPr>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Обеспечение условий для получения общего образования детьми с ограниченными возможностями здоровья, детьми-инвалидами;</w:t>
      </w:r>
    </w:p>
    <w:p w:rsidR="00060243" w:rsidRPr="00ED3954" w:rsidRDefault="00060243" w:rsidP="00060243">
      <w:pPr>
        <w:pStyle w:val="a4"/>
        <w:numPr>
          <w:ilvl w:val="0"/>
          <w:numId w:val="23"/>
        </w:numPr>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Обеспечение условий для полноценного питания школьников;</w:t>
      </w:r>
    </w:p>
    <w:p w:rsidR="00060243" w:rsidRPr="00ED3954" w:rsidRDefault="00060243" w:rsidP="00060243">
      <w:pPr>
        <w:pStyle w:val="a4"/>
        <w:numPr>
          <w:ilvl w:val="0"/>
          <w:numId w:val="23"/>
        </w:numPr>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Формирование системы моральных и материальных стимулов для сохранения в школах лучших педагогов, привлечение молодых специалистов;</w:t>
      </w:r>
    </w:p>
    <w:p w:rsidR="00060243" w:rsidRPr="00ED3954" w:rsidRDefault="00060243" w:rsidP="00060243">
      <w:pPr>
        <w:pStyle w:val="a4"/>
        <w:numPr>
          <w:ilvl w:val="0"/>
          <w:numId w:val="23"/>
        </w:numPr>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Продолжение введения предпрофильного и профильного обучения, обеспечивающих возможность выбора учащимися учебного плана с учетом рынка труда, выбора выпускниками будущей профессии;</w:t>
      </w:r>
    </w:p>
    <w:p w:rsidR="00060243" w:rsidRPr="00ED3954" w:rsidRDefault="00060243" w:rsidP="00060243">
      <w:pPr>
        <w:pStyle w:val="a4"/>
        <w:numPr>
          <w:ilvl w:val="0"/>
          <w:numId w:val="23"/>
        </w:numPr>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Обновление и пополнение автобусного парка (необходимо 14 единиц);</w:t>
      </w:r>
    </w:p>
    <w:p w:rsidR="00060243" w:rsidRPr="00ED3954" w:rsidRDefault="00060243" w:rsidP="00060243">
      <w:pPr>
        <w:pStyle w:val="a4"/>
        <w:numPr>
          <w:ilvl w:val="0"/>
          <w:numId w:val="23"/>
        </w:numPr>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Создание системы стимулирования деятельности организаций дополнительного образования детей;</w:t>
      </w:r>
    </w:p>
    <w:p w:rsidR="002268AA" w:rsidRPr="00ED3954" w:rsidRDefault="00060243" w:rsidP="002268AA">
      <w:pPr>
        <w:pStyle w:val="a4"/>
        <w:numPr>
          <w:ilvl w:val="0"/>
          <w:numId w:val="23"/>
        </w:numPr>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Создание районной психолого-педагогической службы;</w:t>
      </w:r>
    </w:p>
    <w:p w:rsidR="00060243" w:rsidRPr="00ED3954" w:rsidRDefault="00060243" w:rsidP="002268AA">
      <w:pPr>
        <w:pStyle w:val="a4"/>
        <w:numPr>
          <w:ilvl w:val="0"/>
          <w:numId w:val="23"/>
        </w:numPr>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Увеличение  численности детей и подростков, задействованных в различных формах внеурочной и внешкольной деятельности.</w:t>
      </w:r>
    </w:p>
    <w:p w:rsidR="001E30B6" w:rsidRPr="00ED3954" w:rsidRDefault="00524D2F" w:rsidP="001E30B6">
      <w:pPr>
        <w:spacing w:after="0" w:line="360" w:lineRule="auto"/>
        <w:jc w:val="center"/>
        <w:rPr>
          <w:rFonts w:ascii="Times New Roman" w:hAnsi="Times New Roman" w:cs="Times New Roman"/>
          <w:b/>
          <w:sz w:val="28"/>
          <w:szCs w:val="28"/>
        </w:rPr>
      </w:pPr>
      <w:r w:rsidRPr="00ED3954">
        <w:rPr>
          <w:rFonts w:ascii="Times New Roman" w:hAnsi="Times New Roman" w:cs="Times New Roman"/>
          <w:b/>
          <w:sz w:val="28"/>
          <w:szCs w:val="28"/>
        </w:rPr>
        <w:t xml:space="preserve">Таблица № </w:t>
      </w:r>
      <w:r w:rsidR="00C744C1" w:rsidRPr="00ED3954">
        <w:rPr>
          <w:rFonts w:ascii="Times New Roman" w:hAnsi="Times New Roman" w:cs="Times New Roman"/>
          <w:b/>
          <w:sz w:val="28"/>
          <w:szCs w:val="28"/>
        </w:rPr>
        <w:t>10</w:t>
      </w:r>
      <w:r w:rsidR="001E30B6" w:rsidRPr="00ED3954">
        <w:rPr>
          <w:rFonts w:ascii="Times New Roman" w:hAnsi="Times New Roman" w:cs="Times New Roman"/>
          <w:b/>
          <w:sz w:val="28"/>
          <w:szCs w:val="28"/>
        </w:rPr>
        <w:t xml:space="preserve">. Мероприятия в сфере развития образования </w:t>
      </w:r>
    </w:p>
    <w:p w:rsidR="001E30B6" w:rsidRPr="00ED3954" w:rsidRDefault="001E30B6" w:rsidP="001E30B6">
      <w:pPr>
        <w:pStyle w:val="a4"/>
        <w:spacing w:after="0" w:line="360" w:lineRule="auto"/>
        <w:ind w:left="0"/>
        <w:jc w:val="center"/>
        <w:rPr>
          <w:rFonts w:ascii="Times New Roman" w:hAnsi="Times New Roman" w:cs="Times New Roman"/>
          <w:sz w:val="28"/>
          <w:szCs w:val="28"/>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1560"/>
        <w:gridCol w:w="2268"/>
        <w:gridCol w:w="1701"/>
        <w:gridCol w:w="1417"/>
      </w:tblGrid>
      <w:tr w:rsidR="00060243" w:rsidRPr="00ED3954" w:rsidTr="008224B0">
        <w:trPr>
          <w:trHeight w:val="1250"/>
          <w:tblHeader/>
        </w:trPr>
        <w:tc>
          <w:tcPr>
            <w:tcW w:w="534" w:type="dxa"/>
            <w:tcBorders>
              <w:bottom w:val="single" w:sz="4" w:space="0" w:color="auto"/>
            </w:tcBorders>
            <w:shd w:val="clear" w:color="auto" w:fill="D6E3BC" w:themeFill="accent3" w:themeFillTint="66"/>
            <w:vAlign w:val="center"/>
            <w:hideMark/>
          </w:tcPr>
          <w:p w:rsidR="00060243" w:rsidRPr="00ED3954" w:rsidRDefault="00060243"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w:t>
            </w:r>
          </w:p>
        </w:tc>
        <w:tc>
          <w:tcPr>
            <w:tcW w:w="2976" w:type="dxa"/>
            <w:tcBorders>
              <w:bottom w:val="single" w:sz="4" w:space="0" w:color="auto"/>
            </w:tcBorders>
            <w:shd w:val="clear" w:color="auto" w:fill="D6E3BC" w:themeFill="accent3" w:themeFillTint="66"/>
            <w:vAlign w:val="center"/>
            <w:hideMark/>
          </w:tcPr>
          <w:p w:rsidR="00060243" w:rsidRPr="00ED3954" w:rsidRDefault="00060243"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Мероприятие</w:t>
            </w:r>
          </w:p>
        </w:tc>
        <w:tc>
          <w:tcPr>
            <w:tcW w:w="1560" w:type="dxa"/>
            <w:tcBorders>
              <w:bottom w:val="single" w:sz="4" w:space="0" w:color="auto"/>
            </w:tcBorders>
            <w:shd w:val="clear" w:color="auto" w:fill="D6E3BC" w:themeFill="accent3" w:themeFillTint="66"/>
            <w:vAlign w:val="center"/>
            <w:hideMark/>
          </w:tcPr>
          <w:p w:rsidR="00060243" w:rsidRPr="00ED3954" w:rsidRDefault="00060243"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Сроки исполнения</w:t>
            </w:r>
          </w:p>
        </w:tc>
        <w:tc>
          <w:tcPr>
            <w:tcW w:w="2268" w:type="dxa"/>
            <w:tcBorders>
              <w:bottom w:val="single" w:sz="4" w:space="0" w:color="auto"/>
            </w:tcBorders>
            <w:shd w:val="clear" w:color="auto" w:fill="D6E3BC" w:themeFill="accent3" w:themeFillTint="66"/>
            <w:vAlign w:val="center"/>
            <w:hideMark/>
          </w:tcPr>
          <w:p w:rsidR="00060243" w:rsidRDefault="00060243"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Ответственный исполнител</w:t>
            </w:r>
            <w:r w:rsidR="00FF02E5">
              <w:rPr>
                <w:rFonts w:ascii="Times New Roman" w:eastAsia="Times New Roman" w:hAnsi="Times New Roman" w:cs="Times New Roman"/>
                <w:b/>
                <w:bCs/>
                <w:sz w:val="24"/>
                <w:szCs w:val="24"/>
                <w:lang w:eastAsia="ru-RU"/>
              </w:rPr>
              <w:t>ь</w:t>
            </w:r>
          </w:p>
          <w:p w:rsidR="00FF02E5" w:rsidRPr="00ED3954" w:rsidRDefault="00FF02E5" w:rsidP="008224B0">
            <w:pPr>
              <w:spacing w:after="0" w:line="36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(по согласованию)</w:t>
            </w:r>
          </w:p>
        </w:tc>
        <w:tc>
          <w:tcPr>
            <w:tcW w:w="1701" w:type="dxa"/>
            <w:tcBorders>
              <w:bottom w:val="single" w:sz="4" w:space="0" w:color="auto"/>
            </w:tcBorders>
            <w:shd w:val="clear" w:color="auto" w:fill="D6E3BC" w:themeFill="accent3" w:themeFillTint="66"/>
          </w:tcPr>
          <w:p w:rsidR="00060243" w:rsidRPr="00ED3954" w:rsidRDefault="00060243"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Объемы финансирования, тыс. руб.</w:t>
            </w:r>
          </w:p>
        </w:tc>
        <w:tc>
          <w:tcPr>
            <w:tcW w:w="1417" w:type="dxa"/>
            <w:tcBorders>
              <w:bottom w:val="single" w:sz="4" w:space="0" w:color="auto"/>
            </w:tcBorders>
            <w:shd w:val="clear" w:color="auto" w:fill="D6E3BC" w:themeFill="accent3" w:themeFillTint="66"/>
          </w:tcPr>
          <w:p w:rsidR="00060243" w:rsidRPr="00ED3954" w:rsidRDefault="00060243"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Источник</w:t>
            </w:r>
          </w:p>
        </w:tc>
      </w:tr>
      <w:tr w:rsidR="0003212D" w:rsidRPr="00ED3954" w:rsidTr="008224B0">
        <w:trPr>
          <w:trHeight w:val="289"/>
          <w:tblHeader/>
        </w:trPr>
        <w:tc>
          <w:tcPr>
            <w:tcW w:w="534" w:type="dxa"/>
            <w:tcBorders>
              <w:bottom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1</w:t>
            </w:r>
          </w:p>
        </w:tc>
        <w:tc>
          <w:tcPr>
            <w:tcW w:w="2976" w:type="dxa"/>
            <w:tcBorders>
              <w:left w:val="single" w:sz="6" w:space="0" w:color="auto"/>
              <w:bottom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Реализация федеральных государственных образовательных стандартов дошкольного образования</w:t>
            </w: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w:t>
            </w:r>
          </w:p>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г.г.</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bottom w:val="single" w:sz="6" w:space="0" w:color="auto"/>
              <w:right w:val="single" w:sz="6" w:space="0" w:color="auto"/>
            </w:tcBorders>
            <w:shd w:val="clear" w:color="auto" w:fill="FFFFFF" w:themeFill="background1"/>
          </w:tcPr>
          <w:p w:rsidR="0003212D" w:rsidRPr="00ED3954" w:rsidRDefault="0003212D"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Текущее финансирование</w:t>
            </w:r>
          </w:p>
        </w:tc>
        <w:tc>
          <w:tcPr>
            <w:tcW w:w="1417" w:type="dxa"/>
            <w:tcBorders>
              <w:left w:val="single" w:sz="6" w:space="0" w:color="auto"/>
              <w:bottom w:val="single" w:sz="6" w:space="0" w:color="auto"/>
            </w:tcBorders>
            <w:shd w:val="clear" w:color="auto" w:fill="FFFFFF" w:themeFill="background1"/>
          </w:tcPr>
          <w:p w:rsidR="0003212D" w:rsidRPr="00ED3954" w:rsidRDefault="0003212D"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3212D" w:rsidRPr="00ED3954" w:rsidTr="008224B0">
        <w:trPr>
          <w:trHeight w:val="289"/>
          <w:tblHeader/>
        </w:trPr>
        <w:tc>
          <w:tcPr>
            <w:tcW w:w="534" w:type="dxa"/>
            <w:tcBorders>
              <w:bottom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w:t>
            </w:r>
          </w:p>
        </w:tc>
        <w:tc>
          <w:tcPr>
            <w:tcW w:w="2976" w:type="dxa"/>
            <w:tcBorders>
              <w:left w:val="single" w:sz="6" w:space="0" w:color="auto"/>
              <w:bottom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Внедрение системы оценки качества образования</w:t>
            </w:r>
          </w:p>
          <w:p w:rsidR="0003212D" w:rsidRPr="00ED3954" w:rsidRDefault="0003212D" w:rsidP="00060243">
            <w:pPr>
              <w:spacing w:after="0" w:line="240" w:lineRule="auto"/>
              <w:jc w:val="center"/>
              <w:rPr>
                <w:rFonts w:ascii="Times New Roman" w:hAnsi="Times New Roman" w:cs="Times New Roman"/>
                <w:sz w:val="24"/>
                <w:szCs w:val="28"/>
              </w:rPr>
            </w:pP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w:t>
            </w:r>
          </w:p>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г.г.</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bottom w:val="single" w:sz="6" w:space="0" w:color="auto"/>
              <w:right w:val="single" w:sz="6" w:space="0" w:color="auto"/>
            </w:tcBorders>
            <w:shd w:val="clear" w:color="auto" w:fill="FFFFFF" w:themeFill="background1"/>
          </w:tcPr>
          <w:p w:rsidR="0003212D" w:rsidRPr="00ED3954" w:rsidRDefault="0003212D"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Текущее финансирование</w:t>
            </w:r>
          </w:p>
        </w:tc>
        <w:tc>
          <w:tcPr>
            <w:tcW w:w="1417" w:type="dxa"/>
            <w:tcBorders>
              <w:left w:val="single" w:sz="6" w:space="0" w:color="auto"/>
              <w:bottom w:val="single" w:sz="6" w:space="0" w:color="auto"/>
            </w:tcBorders>
            <w:shd w:val="clear" w:color="auto" w:fill="FFFFFF" w:themeFill="background1"/>
          </w:tcPr>
          <w:p w:rsidR="0003212D" w:rsidRPr="00ED3954" w:rsidRDefault="0003212D"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3212D" w:rsidRPr="00ED3954" w:rsidTr="008224B0">
        <w:trPr>
          <w:trHeight w:val="289"/>
          <w:tblHeader/>
        </w:trPr>
        <w:tc>
          <w:tcPr>
            <w:tcW w:w="534" w:type="dxa"/>
            <w:tcBorders>
              <w:bottom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w:t>
            </w:r>
          </w:p>
        </w:tc>
        <w:tc>
          <w:tcPr>
            <w:tcW w:w="2976" w:type="dxa"/>
            <w:tcBorders>
              <w:left w:val="single" w:sz="6" w:space="0" w:color="auto"/>
              <w:bottom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Обеспечение условий для получения общего образования детьми с ограниченными возможностями здоровья, детьми-инвалидами</w:t>
            </w:r>
          </w:p>
          <w:p w:rsidR="0003212D" w:rsidRPr="00ED3954" w:rsidRDefault="0003212D" w:rsidP="00060243">
            <w:pPr>
              <w:spacing w:after="0" w:line="240" w:lineRule="auto"/>
              <w:jc w:val="center"/>
              <w:rPr>
                <w:rFonts w:ascii="Times New Roman" w:hAnsi="Times New Roman" w:cs="Times New Roman"/>
                <w:sz w:val="24"/>
                <w:szCs w:val="28"/>
              </w:rPr>
            </w:pP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bottom w:val="single" w:sz="6" w:space="0" w:color="auto"/>
              <w:right w:val="single" w:sz="6" w:space="0" w:color="auto"/>
            </w:tcBorders>
            <w:shd w:val="clear" w:color="auto" w:fill="FFFFFF" w:themeFill="background1"/>
          </w:tcPr>
          <w:p w:rsidR="0003212D" w:rsidRPr="00ED3954" w:rsidRDefault="0003212D"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Текущее финансирование</w:t>
            </w:r>
          </w:p>
        </w:tc>
        <w:tc>
          <w:tcPr>
            <w:tcW w:w="1417" w:type="dxa"/>
            <w:tcBorders>
              <w:left w:val="single" w:sz="6" w:space="0" w:color="auto"/>
              <w:bottom w:val="single" w:sz="6" w:space="0" w:color="auto"/>
            </w:tcBorders>
            <w:shd w:val="clear" w:color="auto" w:fill="FFFFFF" w:themeFill="background1"/>
          </w:tcPr>
          <w:p w:rsidR="0003212D" w:rsidRPr="00ED3954" w:rsidRDefault="0003212D"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0243" w:rsidRPr="00ED3954" w:rsidTr="008224B0">
        <w:trPr>
          <w:trHeight w:val="289"/>
          <w:tblHeader/>
        </w:trPr>
        <w:tc>
          <w:tcPr>
            <w:tcW w:w="534" w:type="dxa"/>
            <w:tcBorders>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w:t>
            </w:r>
          </w:p>
        </w:tc>
        <w:tc>
          <w:tcPr>
            <w:tcW w:w="2976" w:type="dxa"/>
            <w:tcBorders>
              <w:left w:val="single" w:sz="6" w:space="0" w:color="auto"/>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Обеспечение условий для полноценного питания школьников</w:t>
            </w:r>
          </w:p>
          <w:p w:rsidR="00060243" w:rsidRPr="00ED3954" w:rsidRDefault="00060243" w:rsidP="00060243">
            <w:pPr>
              <w:spacing w:after="0" w:line="24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4381,45 тыс.руб.</w:t>
            </w:r>
          </w:p>
        </w:tc>
        <w:tc>
          <w:tcPr>
            <w:tcW w:w="1417" w:type="dxa"/>
            <w:tcBorders>
              <w:left w:val="single" w:sz="6" w:space="0" w:color="auto"/>
            </w:tcBorders>
            <w:shd w:val="clear" w:color="auto" w:fill="FFFFFF" w:themeFill="background1"/>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РБ</w:t>
            </w:r>
          </w:p>
        </w:tc>
      </w:tr>
      <w:tr w:rsidR="0003212D" w:rsidRPr="00ED3954" w:rsidTr="008224B0">
        <w:trPr>
          <w:trHeight w:val="289"/>
          <w:tblHeader/>
        </w:trPr>
        <w:tc>
          <w:tcPr>
            <w:tcW w:w="534" w:type="dxa"/>
            <w:tcBorders>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4</w:t>
            </w:r>
          </w:p>
        </w:tc>
        <w:tc>
          <w:tcPr>
            <w:tcW w:w="2976" w:type="dxa"/>
            <w:tcBorders>
              <w:left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Формирование системы моральных и материальных стимулов для сохранения в школах лучших педагогов, привлечение молодых специалистов</w:t>
            </w:r>
          </w:p>
          <w:p w:rsidR="0003212D" w:rsidRPr="00ED3954" w:rsidRDefault="0003212D" w:rsidP="00060243">
            <w:pPr>
              <w:spacing w:after="0" w:line="360" w:lineRule="auto"/>
              <w:ind w:firstLine="709"/>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3212D" w:rsidRPr="00ED3954" w:rsidRDefault="0003212D"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Текущее финансирование</w:t>
            </w:r>
          </w:p>
        </w:tc>
        <w:tc>
          <w:tcPr>
            <w:tcW w:w="1417" w:type="dxa"/>
            <w:tcBorders>
              <w:left w:val="single" w:sz="6" w:space="0" w:color="auto"/>
            </w:tcBorders>
            <w:shd w:val="clear" w:color="auto" w:fill="FFFFFF" w:themeFill="background1"/>
          </w:tcPr>
          <w:p w:rsidR="0003212D" w:rsidRPr="00ED3954" w:rsidRDefault="0003212D"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3212D" w:rsidRPr="00ED3954" w:rsidTr="008224B0">
        <w:trPr>
          <w:trHeight w:val="289"/>
          <w:tblHeader/>
        </w:trPr>
        <w:tc>
          <w:tcPr>
            <w:tcW w:w="534" w:type="dxa"/>
            <w:tcBorders>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5</w:t>
            </w:r>
          </w:p>
        </w:tc>
        <w:tc>
          <w:tcPr>
            <w:tcW w:w="2976" w:type="dxa"/>
            <w:tcBorders>
              <w:left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Продолжение введения предпрофильного и профильного обучения, обеспечивающих возможность выбора учащимися учебного плана с учетом рынка труда, выбора выпускниками будущей профессии</w:t>
            </w:r>
          </w:p>
          <w:p w:rsidR="0003212D" w:rsidRPr="00ED3954" w:rsidRDefault="0003212D" w:rsidP="00060243">
            <w:pPr>
              <w:spacing w:after="0" w:line="360" w:lineRule="auto"/>
              <w:ind w:firstLine="709"/>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3212D" w:rsidRPr="00ED3954" w:rsidRDefault="0003212D"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Текущее финансирование</w:t>
            </w:r>
          </w:p>
        </w:tc>
        <w:tc>
          <w:tcPr>
            <w:tcW w:w="1417" w:type="dxa"/>
            <w:tcBorders>
              <w:left w:val="single" w:sz="6" w:space="0" w:color="auto"/>
            </w:tcBorders>
            <w:shd w:val="clear" w:color="auto" w:fill="FFFFFF" w:themeFill="background1"/>
          </w:tcPr>
          <w:p w:rsidR="0003212D" w:rsidRPr="00ED3954" w:rsidRDefault="0003212D"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0243" w:rsidRPr="00ED3954" w:rsidTr="008224B0">
        <w:trPr>
          <w:trHeight w:val="289"/>
          <w:tblHeader/>
        </w:trPr>
        <w:tc>
          <w:tcPr>
            <w:tcW w:w="534" w:type="dxa"/>
            <w:tcBorders>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6</w:t>
            </w:r>
          </w:p>
        </w:tc>
        <w:tc>
          <w:tcPr>
            <w:tcW w:w="2976" w:type="dxa"/>
            <w:tcBorders>
              <w:left w:val="single" w:sz="6" w:space="0" w:color="auto"/>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Обновление и пополнение автобусного парка (на 14 единиц)</w:t>
            </w:r>
          </w:p>
        </w:tc>
        <w:tc>
          <w:tcPr>
            <w:tcW w:w="1560" w:type="dxa"/>
            <w:tcBorders>
              <w:left w:val="single" w:sz="6" w:space="0" w:color="auto"/>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30 000,0 тыс.руб.</w:t>
            </w:r>
          </w:p>
        </w:tc>
        <w:tc>
          <w:tcPr>
            <w:tcW w:w="1417" w:type="dxa"/>
            <w:tcBorders>
              <w:left w:val="single" w:sz="6" w:space="0" w:color="auto"/>
            </w:tcBorders>
            <w:shd w:val="clear" w:color="auto" w:fill="FFFFFF" w:themeFill="background1"/>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РБ</w:t>
            </w:r>
          </w:p>
        </w:tc>
      </w:tr>
      <w:tr w:rsidR="00060243" w:rsidRPr="00ED3954" w:rsidTr="008224B0">
        <w:trPr>
          <w:trHeight w:val="289"/>
          <w:tblHeader/>
        </w:trPr>
        <w:tc>
          <w:tcPr>
            <w:tcW w:w="534" w:type="dxa"/>
            <w:tcBorders>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7</w:t>
            </w:r>
          </w:p>
        </w:tc>
        <w:tc>
          <w:tcPr>
            <w:tcW w:w="2976" w:type="dxa"/>
            <w:tcBorders>
              <w:left w:val="single" w:sz="6" w:space="0" w:color="auto"/>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Создание районной психолого-педагогической службы</w:t>
            </w:r>
          </w:p>
        </w:tc>
        <w:tc>
          <w:tcPr>
            <w:tcW w:w="1560" w:type="dxa"/>
            <w:tcBorders>
              <w:left w:val="single" w:sz="6" w:space="0" w:color="auto"/>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1460,0 тыс.руб.</w:t>
            </w:r>
          </w:p>
        </w:tc>
        <w:tc>
          <w:tcPr>
            <w:tcW w:w="1417" w:type="dxa"/>
            <w:tcBorders>
              <w:left w:val="single" w:sz="6" w:space="0" w:color="auto"/>
            </w:tcBorders>
            <w:shd w:val="clear" w:color="auto" w:fill="FFFFFF" w:themeFill="background1"/>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РБ, МБ</w:t>
            </w:r>
          </w:p>
        </w:tc>
      </w:tr>
      <w:tr w:rsidR="00060243" w:rsidRPr="00ED3954" w:rsidTr="008224B0">
        <w:trPr>
          <w:trHeight w:val="289"/>
          <w:tblHeader/>
        </w:trPr>
        <w:tc>
          <w:tcPr>
            <w:tcW w:w="534" w:type="dxa"/>
            <w:tcBorders>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8</w:t>
            </w:r>
          </w:p>
        </w:tc>
        <w:tc>
          <w:tcPr>
            <w:tcW w:w="2976" w:type="dxa"/>
            <w:tcBorders>
              <w:left w:val="single" w:sz="6" w:space="0" w:color="auto"/>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Создание системы стимулирования деятельности организаций дополнительного образования детей</w:t>
            </w:r>
          </w:p>
          <w:p w:rsidR="00060243" w:rsidRPr="00ED3954" w:rsidRDefault="00060243" w:rsidP="00060243">
            <w:pPr>
              <w:spacing w:after="0" w:line="360" w:lineRule="auto"/>
              <w:ind w:firstLine="709"/>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2016-2021 г.г.</w:t>
            </w:r>
          </w:p>
        </w:tc>
        <w:tc>
          <w:tcPr>
            <w:tcW w:w="2268" w:type="dxa"/>
            <w:tcBorders>
              <w:left w:val="single" w:sz="6" w:space="0" w:color="auto"/>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60243"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Текущее финансирование</w:t>
            </w:r>
          </w:p>
        </w:tc>
        <w:tc>
          <w:tcPr>
            <w:tcW w:w="1417" w:type="dxa"/>
            <w:tcBorders>
              <w:left w:val="single" w:sz="6" w:space="0" w:color="auto"/>
            </w:tcBorders>
            <w:shd w:val="clear" w:color="auto" w:fill="FFFFFF" w:themeFill="background1"/>
          </w:tcPr>
          <w:p w:rsidR="00060243"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0243" w:rsidRPr="00ED3954" w:rsidTr="008224B0">
        <w:trPr>
          <w:trHeight w:val="289"/>
          <w:tblHeader/>
        </w:trPr>
        <w:tc>
          <w:tcPr>
            <w:tcW w:w="534" w:type="dxa"/>
            <w:tcBorders>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9</w:t>
            </w:r>
          </w:p>
        </w:tc>
        <w:tc>
          <w:tcPr>
            <w:tcW w:w="2976" w:type="dxa"/>
            <w:tcBorders>
              <w:left w:val="single" w:sz="6" w:space="0" w:color="auto"/>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Проведение капитального ремонта МБОУ «Рыбно-Слободская СОШ№2»</w:t>
            </w:r>
          </w:p>
        </w:tc>
        <w:tc>
          <w:tcPr>
            <w:tcW w:w="1560" w:type="dxa"/>
            <w:tcBorders>
              <w:left w:val="single" w:sz="6" w:space="0" w:color="auto"/>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2017 год</w:t>
            </w:r>
          </w:p>
          <w:p w:rsidR="00060243" w:rsidRPr="00ED3954" w:rsidRDefault="00060243" w:rsidP="00060243">
            <w:pPr>
              <w:spacing w:after="0" w:line="360" w:lineRule="auto"/>
              <w:jc w:val="center"/>
              <w:rPr>
                <w:rFonts w:ascii="Times New Roman" w:hAnsi="Times New Roman" w:cs="Times New Roman"/>
                <w:sz w:val="24"/>
                <w:szCs w:val="28"/>
              </w:rPr>
            </w:pPr>
          </w:p>
        </w:tc>
        <w:tc>
          <w:tcPr>
            <w:tcW w:w="2268" w:type="dxa"/>
            <w:tcBorders>
              <w:left w:val="single" w:sz="6" w:space="0" w:color="auto"/>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30 000, 0 тыс.руб.</w:t>
            </w:r>
          </w:p>
        </w:tc>
        <w:tc>
          <w:tcPr>
            <w:tcW w:w="1417" w:type="dxa"/>
            <w:tcBorders>
              <w:left w:val="single" w:sz="6" w:space="0" w:color="auto"/>
            </w:tcBorders>
            <w:shd w:val="clear" w:color="auto" w:fill="FFFFFF" w:themeFill="background1"/>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РБ, МБ</w:t>
            </w:r>
          </w:p>
        </w:tc>
      </w:tr>
      <w:tr w:rsidR="0003212D" w:rsidRPr="00ED3954" w:rsidTr="008224B0">
        <w:trPr>
          <w:trHeight w:val="289"/>
          <w:tblHeader/>
        </w:trPr>
        <w:tc>
          <w:tcPr>
            <w:tcW w:w="534" w:type="dxa"/>
            <w:tcBorders>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10</w:t>
            </w:r>
          </w:p>
        </w:tc>
        <w:tc>
          <w:tcPr>
            <w:tcW w:w="2976" w:type="dxa"/>
            <w:tcBorders>
              <w:left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Увеличение численности детей и подростков, задействованных в различных формах внеурочной и внешкольной деятельности.</w:t>
            </w:r>
          </w:p>
          <w:p w:rsidR="0003212D" w:rsidRPr="00ED3954" w:rsidRDefault="0003212D" w:rsidP="00060243">
            <w:pPr>
              <w:spacing w:after="0" w:line="360" w:lineRule="auto"/>
              <w:ind w:firstLine="709"/>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3212D" w:rsidRPr="00ED3954" w:rsidRDefault="0003212D"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Текущее финансирование</w:t>
            </w:r>
          </w:p>
        </w:tc>
        <w:tc>
          <w:tcPr>
            <w:tcW w:w="1417" w:type="dxa"/>
            <w:tcBorders>
              <w:left w:val="single" w:sz="6" w:space="0" w:color="auto"/>
            </w:tcBorders>
            <w:shd w:val="clear" w:color="auto" w:fill="FFFFFF" w:themeFill="background1"/>
          </w:tcPr>
          <w:p w:rsidR="0003212D" w:rsidRPr="00ED3954" w:rsidRDefault="0003212D"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bl>
    <w:p w:rsidR="00F43307" w:rsidRPr="00ED3954" w:rsidRDefault="00F43307" w:rsidP="00060243">
      <w:pPr>
        <w:autoSpaceDE w:val="0"/>
        <w:autoSpaceDN w:val="0"/>
        <w:adjustRightInd w:val="0"/>
        <w:spacing w:before="240" w:after="0" w:line="360" w:lineRule="auto"/>
        <w:jc w:val="center"/>
        <w:rPr>
          <w:rFonts w:ascii="Times New Roman" w:hAnsi="Times New Roman" w:cs="Times New Roman"/>
          <w:b/>
          <w:sz w:val="28"/>
          <w:szCs w:val="28"/>
        </w:rPr>
      </w:pPr>
      <w:r w:rsidRPr="00ED3954">
        <w:rPr>
          <w:rFonts w:ascii="Times New Roman" w:hAnsi="Times New Roman" w:cs="Times New Roman"/>
          <w:b/>
          <w:sz w:val="28"/>
          <w:szCs w:val="28"/>
        </w:rPr>
        <w:t>7.3 Культура</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ab/>
        <w:t xml:space="preserve">В сфере культуры Рыбно-Слободского муниципального района  осуществляются мероприятия, направленные на создание условий для сохранения культурного наследия, развития традиционных художественных направлений, внедрения новых технологий, обеспечения доступности художественных ценностей для граждан и повышения уровня удовлетворения их духовных потребностей. </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ab/>
        <w:t>Республиканские программы по строительству и реконструкции сельских клубов, которые выполняются при поддержке Президента РТ Рустама Минниханова, модернизируют материально-техническую базу учреждений культуры, их техническое переоснащение.</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ab/>
        <w:t>По итогам долгосрочной целевой программы «Развитие библиотечного дела в Республике Татарстан на 2009–2014 годы и на перспективу до 2020 года»</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ab/>
        <w:t xml:space="preserve">Все библиотки  Рыбно-Слободского муниципального района оснащены компьютерной техникой и работают в сводном электронном каталоге Республики и района. Это позволяет обслуживать пользователей библиотек на качественно новом уровне, предоставляя информационные услуги. </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lastRenderedPageBreak/>
        <w:tab/>
        <w:t>С нашим районом связаны судьбы многих деятелей культуры Татарстана: Шарафеев Равиль Шигабутдинович - актер театра им.Г.Камала, Шигапов Мансур Ахметович – поэт и композитор, Файзуллин Равиль Габдрахманович-народный поэт Республики Татарстан, ЗаляловХалимБадрутдинович- актер театра им.Г.Камала, НуруллинВакифНуруллович-писатель, Ахметзянов Роберт-писатель,</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ab/>
        <w:t>Хайрутдинова Роза Кутдусовна- Народная артистка РТ, заслуженная артистка РФ, ГаффаровАхатГабдрахманович- писатель,СафиуллинАхатхафизуллович – писатель, Гумеров Гусман Гумерович- писатель, НуретдинНазмиевГильмиханович -актер театра им. К.Тинчурина.</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ab/>
        <w:t>Потенциал для развития культуры района большой и сеть учреждений культуры Рыбно-Слободского муниципального района составляет  88  учреждения:</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ab/>
        <w:t>Из них- 1 –РДК, 31- СДК, 14- СК, 38 библиотек, 3 музея и 1 автоклуб.</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ab/>
        <w:t xml:space="preserve">В сфере культуры трудятся  – 254 человек, из них 141 специалиста, относящихся к основному персоналу  из  которых   высшее профильное образование имеют 40  человек,  среднее специальное (профильное) - 70 человек. </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ab/>
        <w:t>Для организации досуга населения и развития народного творчества    в клубных учреждениях района работает:  232 формирований, в них   проводят свой досуг 2381 человек, из них для детей до 14 лет – 65 - фор</w:t>
      </w:r>
      <w:r w:rsidRPr="00ED3954">
        <w:rPr>
          <w:rFonts w:ascii="Times New Roman" w:eastAsia="Times New Roman" w:hAnsi="Times New Roman" w:cs="Times New Roman"/>
          <w:sz w:val="28"/>
          <w:szCs w:val="28"/>
          <w:lang w:eastAsia="ru-RU"/>
        </w:rPr>
        <w:softHyphen/>
        <w:t xml:space="preserve">мирований, в них занимаются -653 детей, для молодежи от 15 до 25 лет- 66, в них занимаются 674 человек. </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ab/>
        <w:t xml:space="preserve">Проведено 8761  культурно - массовых мероприятий, при этом в среднем на 1 клуб приходится 186 мероприятий.   Из общего числа культурно-досуговых мероприятий  1565 для детей до 14 лет,  5126 для молодежи от 15 до 24 лет.  1161 -  мероприятия было проведено на платной основе. Их посетило 22601 человек.  </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ab/>
        <w:t>В районе существуют 3   народные коллективы:</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ab/>
        <w:t>- народный театр районного дома культуры</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ab/>
        <w:t xml:space="preserve"> - народный вокальный ансамбль «Камские зори» РДК</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ab/>
        <w:t>- народный фольклорный коллектив «Нур» КозяковоЧелнинского СДК.</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lastRenderedPageBreak/>
        <w:tab/>
        <w:t>За 5 лет с 2010 по 2015 года  построено: -6  клубов</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ab/>
        <w:t>- Ново-Арышский СДК (2011 г.)</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ab/>
        <w:t>по республиканской программе «Сельские клубы:</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 Больше-Салтанский СДК(</w:t>
      </w:r>
      <w:smartTag w:uri="urn:schemas-microsoft-com:office:smarttags" w:element="metricconverter">
        <w:smartTagPr>
          <w:attr w:name="ProductID" w:val="2012 г"/>
        </w:smartTagPr>
        <w:r w:rsidRPr="00ED3954">
          <w:rPr>
            <w:rFonts w:ascii="Times New Roman" w:eastAsia="Times New Roman" w:hAnsi="Times New Roman" w:cs="Times New Roman"/>
            <w:sz w:val="28"/>
            <w:szCs w:val="28"/>
            <w:lang w:eastAsia="ru-RU"/>
          </w:rPr>
          <w:t>2012 г</w:t>
        </w:r>
      </w:smartTag>
      <w:r w:rsidRPr="00ED3954">
        <w:rPr>
          <w:rFonts w:ascii="Times New Roman" w:eastAsia="Times New Roman" w:hAnsi="Times New Roman" w:cs="Times New Roman"/>
          <w:sz w:val="28"/>
          <w:szCs w:val="28"/>
          <w:lang w:eastAsia="ru-RU"/>
        </w:rPr>
        <w:t xml:space="preserve">.), </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 Ямашевский СДК (</w:t>
      </w:r>
      <w:smartTag w:uri="urn:schemas-microsoft-com:office:smarttags" w:element="metricconverter">
        <w:smartTagPr>
          <w:attr w:name="ProductID" w:val="2013 г"/>
        </w:smartTagPr>
        <w:r w:rsidRPr="00ED3954">
          <w:rPr>
            <w:rFonts w:ascii="Times New Roman" w:eastAsia="Times New Roman" w:hAnsi="Times New Roman" w:cs="Times New Roman"/>
            <w:sz w:val="28"/>
            <w:szCs w:val="28"/>
            <w:lang w:eastAsia="ru-RU"/>
          </w:rPr>
          <w:t>2013 г</w:t>
        </w:r>
      </w:smartTag>
      <w:r w:rsidRPr="00ED3954">
        <w:rPr>
          <w:rFonts w:ascii="Times New Roman" w:eastAsia="Times New Roman" w:hAnsi="Times New Roman" w:cs="Times New Roman"/>
          <w:sz w:val="28"/>
          <w:szCs w:val="28"/>
          <w:lang w:eastAsia="ru-RU"/>
        </w:rPr>
        <w:t xml:space="preserve">.) </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 Верхне - Тимерлековский СДК(2014 г.)</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 Рыбно-Слободский районный дом культуры (2015 г.)</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 Тяб-Челнинский СДК (2016г.) – идет строительство</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 Бикчураевский СДК-</w:t>
      </w:r>
      <w:smartTag w:uri="urn:schemas-microsoft-com:office:smarttags" w:element="metricconverter">
        <w:smartTagPr>
          <w:attr w:name="ProductID" w:val="2013 г"/>
        </w:smartTagPr>
        <w:r w:rsidRPr="00ED3954">
          <w:rPr>
            <w:rFonts w:ascii="Times New Roman" w:eastAsia="Times New Roman" w:hAnsi="Times New Roman" w:cs="Times New Roman"/>
            <w:sz w:val="28"/>
            <w:szCs w:val="28"/>
            <w:lang w:eastAsia="ru-RU"/>
          </w:rPr>
          <w:t>2013 г</w:t>
        </w:r>
      </w:smartTag>
      <w:r w:rsidRPr="00ED3954">
        <w:rPr>
          <w:rFonts w:ascii="Times New Roman" w:eastAsia="Times New Roman" w:hAnsi="Times New Roman" w:cs="Times New Roman"/>
          <w:sz w:val="28"/>
          <w:szCs w:val="28"/>
          <w:lang w:eastAsia="ru-RU"/>
        </w:rPr>
        <w:t>. (спонсоркий взнос)</w:t>
      </w:r>
    </w:p>
    <w:p w:rsidR="00A26059" w:rsidRPr="00ED3954" w:rsidRDefault="00A26059" w:rsidP="00A26059">
      <w:pPr>
        <w:autoSpaceDE w:val="0"/>
        <w:autoSpaceDN w:val="0"/>
        <w:adjustRightInd w:val="0"/>
        <w:ind w:firstLine="360"/>
        <w:jc w:val="both"/>
        <w:rPr>
          <w:rFonts w:ascii="Times New Roman" w:hAnsi="Times New Roman" w:cs="Times New Roman"/>
          <w:b/>
          <w:sz w:val="28"/>
          <w:szCs w:val="28"/>
        </w:rPr>
      </w:pPr>
      <w:r w:rsidRPr="00ED3954">
        <w:rPr>
          <w:rFonts w:ascii="Times New Roman" w:hAnsi="Times New Roman" w:cs="Times New Roman"/>
          <w:sz w:val="28"/>
          <w:szCs w:val="28"/>
        </w:rPr>
        <w:t xml:space="preserve">В Рыбно-Слободском районе заложен прочный фундамент развития сферы культуры, его </w:t>
      </w:r>
      <w:r w:rsidRPr="00ED3954">
        <w:rPr>
          <w:rFonts w:ascii="Times New Roman" w:hAnsi="Times New Roman" w:cs="Times New Roman"/>
          <w:b/>
          <w:sz w:val="28"/>
          <w:szCs w:val="28"/>
        </w:rPr>
        <w:t>сильные стороны:</w:t>
      </w:r>
    </w:p>
    <w:p w:rsidR="00A26059" w:rsidRPr="00ED3954" w:rsidRDefault="00A26059" w:rsidP="00A26059">
      <w:pPr>
        <w:pStyle w:val="a4"/>
        <w:numPr>
          <w:ilvl w:val="0"/>
          <w:numId w:val="29"/>
        </w:numPr>
        <w:autoSpaceDE w:val="0"/>
        <w:autoSpaceDN w:val="0"/>
        <w:adjustRightInd w:val="0"/>
        <w:spacing w:after="0" w:line="360" w:lineRule="auto"/>
        <w:contextualSpacing w:val="0"/>
        <w:jc w:val="both"/>
        <w:rPr>
          <w:rFonts w:ascii="Times New Roman" w:hAnsi="Times New Roman" w:cs="Times New Roman"/>
          <w:sz w:val="28"/>
          <w:szCs w:val="28"/>
        </w:rPr>
      </w:pPr>
      <w:r w:rsidRPr="00ED3954">
        <w:rPr>
          <w:rFonts w:ascii="Times New Roman" w:hAnsi="Times New Roman" w:cs="Times New Roman"/>
          <w:sz w:val="28"/>
          <w:szCs w:val="28"/>
        </w:rPr>
        <w:t xml:space="preserve">Уникальность и своеобразие историко-культурного наследия района </w:t>
      </w:r>
    </w:p>
    <w:p w:rsidR="00A26059" w:rsidRPr="00ED3954" w:rsidRDefault="00A26059" w:rsidP="00A26059">
      <w:pPr>
        <w:pStyle w:val="a4"/>
        <w:autoSpaceDE w:val="0"/>
        <w:autoSpaceDN w:val="0"/>
        <w:adjustRightInd w:val="0"/>
        <w:spacing w:line="360" w:lineRule="auto"/>
        <w:jc w:val="both"/>
        <w:rPr>
          <w:rFonts w:ascii="Times New Roman" w:hAnsi="Times New Roman" w:cs="Times New Roman"/>
          <w:sz w:val="28"/>
          <w:szCs w:val="28"/>
        </w:rPr>
      </w:pPr>
      <w:r w:rsidRPr="00ED3954">
        <w:rPr>
          <w:rFonts w:ascii="Times New Roman" w:hAnsi="Times New Roman" w:cs="Times New Roman"/>
          <w:sz w:val="28"/>
          <w:szCs w:val="28"/>
        </w:rPr>
        <w:t>( историко-культурная территория «Чаллинское (Тябердинское) городище XII- XVI вв”)</w:t>
      </w:r>
    </w:p>
    <w:p w:rsidR="00A26059" w:rsidRPr="00ED3954" w:rsidRDefault="00A26059" w:rsidP="00A26059">
      <w:pPr>
        <w:pStyle w:val="a4"/>
        <w:numPr>
          <w:ilvl w:val="0"/>
          <w:numId w:val="29"/>
        </w:numPr>
        <w:autoSpaceDE w:val="0"/>
        <w:autoSpaceDN w:val="0"/>
        <w:adjustRightInd w:val="0"/>
        <w:spacing w:after="0" w:line="360" w:lineRule="auto"/>
        <w:contextualSpacing w:val="0"/>
        <w:jc w:val="both"/>
        <w:rPr>
          <w:rFonts w:ascii="Times New Roman" w:hAnsi="Times New Roman" w:cs="Times New Roman"/>
          <w:sz w:val="28"/>
          <w:szCs w:val="28"/>
        </w:rPr>
      </w:pPr>
      <w:r w:rsidRPr="00ED3954">
        <w:rPr>
          <w:rFonts w:ascii="Times New Roman" w:hAnsi="Times New Roman" w:cs="Times New Roman"/>
          <w:sz w:val="28"/>
          <w:szCs w:val="28"/>
        </w:rPr>
        <w:t>Богатые традиции и самобытность жителей района</w:t>
      </w:r>
    </w:p>
    <w:p w:rsidR="00A26059" w:rsidRPr="00ED3954" w:rsidRDefault="00A26059" w:rsidP="00A26059">
      <w:pPr>
        <w:pStyle w:val="a4"/>
        <w:numPr>
          <w:ilvl w:val="0"/>
          <w:numId w:val="29"/>
        </w:numPr>
        <w:autoSpaceDE w:val="0"/>
        <w:autoSpaceDN w:val="0"/>
        <w:adjustRightInd w:val="0"/>
        <w:spacing w:after="0" w:line="360" w:lineRule="auto"/>
        <w:contextualSpacing w:val="0"/>
        <w:jc w:val="both"/>
        <w:rPr>
          <w:rFonts w:ascii="Times New Roman" w:hAnsi="Times New Roman" w:cs="Times New Roman"/>
          <w:sz w:val="28"/>
          <w:szCs w:val="28"/>
        </w:rPr>
      </w:pPr>
      <w:r w:rsidRPr="00ED3954">
        <w:rPr>
          <w:rFonts w:ascii="Times New Roman" w:hAnsi="Times New Roman" w:cs="Times New Roman"/>
          <w:sz w:val="28"/>
          <w:szCs w:val="28"/>
        </w:rPr>
        <w:t xml:space="preserve">Высокий уровень межнационального, межконфессионального и межкультурного взаимодействия между поселениями района </w:t>
      </w:r>
    </w:p>
    <w:p w:rsidR="00A26059" w:rsidRPr="00ED3954" w:rsidRDefault="00A26059" w:rsidP="00A26059">
      <w:pPr>
        <w:pStyle w:val="a4"/>
        <w:numPr>
          <w:ilvl w:val="0"/>
          <w:numId w:val="29"/>
        </w:numPr>
        <w:autoSpaceDE w:val="0"/>
        <w:autoSpaceDN w:val="0"/>
        <w:adjustRightInd w:val="0"/>
        <w:spacing w:after="0" w:line="360" w:lineRule="auto"/>
        <w:contextualSpacing w:val="0"/>
        <w:jc w:val="both"/>
        <w:rPr>
          <w:rFonts w:ascii="Times New Roman" w:hAnsi="Times New Roman" w:cs="Times New Roman"/>
          <w:sz w:val="28"/>
          <w:szCs w:val="28"/>
        </w:rPr>
      </w:pPr>
      <w:r w:rsidRPr="00ED3954">
        <w:rPr>
          <w:rFonts w:ascii="Times New Roman" w:hAnsi="Times New Roman" w:cs="Times New Roman"/>
          <w:sz w:val="28"/>
          <w:szCs w:val="28"/>
        </w:rPr>
        <w:t>Богатство муниципального района творческими талантами. Наличие выдающихся деятелей в области культуры и искусства</w:t>
      </w:r>
    </w:p>
    <w:p w:rsidR="00A26059" w:rsidRPr="00ED3954" w:rsidRDefault="00A26059" w:rsidP="00A26059">
      <w:pPr>
        <w:pStyle w:val="a4"/>
        <w:numPr>
          <w:ilvl w:val="0"/>
          <w:numId w:val="29"/>
        </w:numPr>
        <w:autoSpaceDE w:val="0"/>
        <w:autoSpaceDN w:val="0"/>
        <w:adjustRightInd w:val="0"/>
        <w:spacing w:after="0" w:line="360" w:lineRule="auto"/>
        <w:contextualSpacing w:val="0"/>
        <w:jc w:val="both"/>
        <w:rPr>
          <w:rFonts w:ascii="Times New Roman" w:hAnsi="Times New Roman" w:cs="Times New Roman"/>
          <w:sz w:val="28"/>
          <w:szCs w:val="28"/>
        </w:rPr>
      </w:pPr>
      <w:r w:rsidRPr="00ED3954">
        <w:rPr>
          <w:rFonts w:ascii="Times New Roman" w:hAnsi="Times New Roman" w:cs="Times New Roman"/>
          <w:sz w:val="28"/>
          <w:szCs w:val="28"/>
        </w:rPr>
        <w:t>Наличие сети культурной инфраструктуры на территории муниципального района.</w:t>
      </w:r>
    </w:p>
    <w:p w:rsidR="00A26059" w:rsidRPr="00ED3954" w:rsidRDefault="00A26059" w:rsidP="00A26059">
      <w:pPr>
        <w:autoSpaceDE w:val="0"/>
        <w:autoSpaceDN w:val="0"/>
        <w:adjustRightInd w:val="0"/>
        <w:spacing w:line="360" w:lineRule="auto"/>
        <w:ind w:firstLine="360"/>
        <w:jc w:val="both"/>
        <w:rPr>
          <w:rFonts w:ascii="Times New Roman" w:hAnsi="Times New Roman" w:cs="Times New Roman"/>
          <w:sz w:val="28"/>
          <w:szCs w:val="28"/>
        </w:rPr>
      </w:pPr>
      <w:r w:rsidRPr="00ED3954">
        <w:rPr>
          <w:rFonts w:ascii="Times New Roman" w:hAnsi="Times New Roman" w:cs="Times New Roman"/>
          <w:sz w:val="28"/>
          <w:szCs w:val="28"/>
        </w:rPr>
        <w:t>Анализ деятельности культуры показал и слабые стороны ее развития:</w:t>
      </w:r>
    </w:p>
    <w:p w:rsidR="00A26059" w:rsidRPr="00ED3954" w:rsidRDefault="00A26059" w:rsidP="00A26059">
      <w:pPr>
        <w:pStyle w:val="a4"/>
        <w:numPr>
          <w:ilvl w:val="0"/>
          <w:numId w:val="28"/>
        </w:numPr>
        <w:autoSpaceDE w:val="0"/>
        <w:autoSpaceDN w:val="0"/>
        <w:adjustRightInd w:val="0"/>
        <w:spacing w:after="0" w:line="360" w:lineRule="auto"/>
        <w:ind w:left="709" w:hanging="284"/>
        <w:contextualSpacing w:val="0"/>
        <w:jc w:val="both"/>
        <w:rPr>
          <w:rFonts w:ascii="Times New Roman" w:hAnsi="Times New Roman" w:cs="Times New Roman"/>
          <w:sz w:val="28"/>
          <w:szCs w:val="28"/>
        </w:rPr>
      </w:pPr>
      <w:r w:rsidRPr="00ED3954">
        <w:rPr>
          <w:rFonts w:ascii="Times New Roman" w:hAnsi="Times New Roman" w:cs="Times New Roman"/>
          <w:sz w:val="28"/>
          <w:szCs w:val="28"/>
        </w:rPr>
        <w:t>Слабая материально-техническая база учреждений культуры, ее несоответствие современным стандартам и нормам обслуживания населения.</w:t>
      </w:r>
    </w:p>
    <w:p w:rsidR="00A26059" w:rsidRPr="00ED3954" w:rsidRDefault="00A26059" w:rsidP="00A26059">
      <w:pPr>
        <w:pStyle w:val="a4"/>
        <w:numPr>
          <w:ilvl w:val="0"/>
          <w:numId w:val="28"/>
        </w:numPr>
        <w:autoSpaceDE w:val="0"/>
        <w:autoSpaceDN w:val="0"/>
        <w:adjustRightInd w:val="0"/>
        <w:spacing w:after="0" w:line="360" w:lineRule="auto"/>
        <w:ind w:left="709" w:hanging="284"/>
        <w:contextualSpacing w:val="0"/>
        <w:jc w:val="both"/>
        <w:rPr>
          <w:rFonts w:ascii="Times New Roman" w:hAnsi="Times New Roman" w:cs="Times New Roman"/>
          <w:sz w:val="28"/>
          <w:szCs w:val="28"/>
        </w:rPr>
      </w:pPr>
      <w:r w:rsidRPr="00ED3954">
        <w:rPr>
          <w:rFonts w:ascii="Times New Roman" w:hAnsi="Times New Roman" w:cs="Times New Roman"/>
          <w:sz w:val="28"/>
          <w:szCs w:val="28"/>
        </w:rPr>
        <w:t>Отсутствие достаточных финансовых вложений в приобретение музыкальных  инструментов и дорогостоящей аппаратуры.</w:t>
      </w:r>
    </w:p>
    <w:p w:rsidR="00A26059" w:rsidRPr="00ED3954" w:rsidRDefault="00A26059" w:rsidP="00A26059">
      <w:pPr>
        <w:pStyle w:val="a4"/>
        <w:numPr>
          <w:ilvl w:val="0"/>
          <w:numId w:val="28"/>
        </w:numPr>
        <w:autoSpaceDE w:val="0"/>
        <w:autoSpaceDN w:val="0"/>
        <w:adjustRightInd w:val="0"/>
        <w:spacing w:after="0" w:line="360" w:lineRule="auto"/>
        <w:ind w:left="709" w:hanging="284"/>
        <w:contextualSpacing w:val="0"/>
        <w:jc w:val="both"/>
        <w:rPr>
          <w:rFonts w:ascii="Times New Roman" w:hAnsi="Times New Roman" w:cs="Times New Roman"/>
          <w:sz w:val="28"/>
          <w:szCs w:val="28"/>
        </w:rPr>
      </w:pPr>
      <w:r w:rsidRPr="00ED3954">
        <w:rPr>
          <w:rFonts w:ascii="Times New Roman" w:hAnsi="Times New Roman" w:cs="Times New Roman"/>
          <w:sz w:val="28"/>
          <w:szCs w:val="28"/>
        </w:rPr>
        <w:t>Несоответствие кадрового потенциала современному уровню решения проблем в социально-культурной сфере ( старение кадрового состава).</w:t>
      </w:r>
    </w:p>
    <w:p w:rsidR="00A26059" w:rsidRPr="00ED3954" w:rsidRDefault="00A26059" w:rsidP="00A26059">
      <w:pPr>
        <w:pStyle w:val="a4"/>
        <w:numPr>
          <w:ilvl w:val="0"/>
          <w:numId w:val="28"/>
        </w:numPr>
        <w:autoSpaceDE w:val="0"/>
        <w:autoSpaceDN w:val="0"/>
        <w:adjustRightInd w:val="0"/>
        <w:spacing w:after="0" w:line="360" w:lineRule="auto"/>
        <w:ind w:left="709" w:hanging="284"/>
        <w:contextualSpacing w:val="0"/>
        <w:jc w:val="both"/>
        <w:rPr>
          <w:rFonts w:ascii="Times New Roman" w:hAnsi="Times New Roman" w:cs="Times New Roman"/>
          <w:sz w:val="28"/>
          <w:szCs w:val="28"/>
        </w:rPr>
      </w:pPr>
      <w:r w:rsidRPr="00ED3954">
        <w:rPr>
          <w:rFonts w:ascii="Times New Roman" w:hAnsi="Times New Roman" w:cs="Times New Roman"/>
          <w:sz w:val="28"/>
          <w:szCs w:val="28"/>
        </w:rPr>
        <w:lastRenderedPageBreak/>
        <w:t>Отсутсвиеединой  информационно-технической инфораструктуры в культурно-досуговых учреждениях района. Как следсвие неразвитость коммуникационных каналов, обеспечивающих высокую информативность, общение, диалог и доступ к ресурсам культуры в виртуальном пространстве.</w:t>
      </w:r>
    </w:p>
    <w:p w:rsidR="00A26059" w:rsidRPr="00ED3954" w:rsidRDefault="00A26059" w:rsidP="00A26059">
      <w:pPr>
        <w:pStyle w:val="a4"/>
        <w:numPr>
          <w:ilvl w:val="0"/>
          <w:numId w:val="28"/>
        </w:numPr>
        <w:autoSpaceDE w:val="0"/>
        <w:autoSpaceDN w:val="0"/>
        <w:adjustRightInd w:val="0"/>
        <w:spacing w:after="0" w:line="360" w:lineRule="auto"/>
        <w:ind w:left="709" w:hanging="284"/>
        <w:contextualSpacing w:val="0"/>
        <w:jc w:val="both"/>
        <w:rPr>
          <w:rFonts w:ascii="Times New Roman" w:hAnsi="Times New Roman" w:cs="Times New Roman"/>
          <w:sz w:val="28"/>
          <w:szCs w:val="28"/>
        </w:rPr>
      </w:pPr>
      <w:r w:rsidRPr="00ED3954">
        <w:rPr>
          <w:rFonts w:ascii="Times New Roman" w:hAnsi="Times New Roman" w:cs="Times New Roman"/>
          <w:sz w:val="28"/>
          <w:szCs w:val="28"/>
        </w:rPr>
        <w:t>Неразвита инфраструктура культурного туризма и не актуализированы традиции гостеприимства.</w:t>
      </w:r>
    </w:p>
    <w:p w:rsidR="00A26059" w:rsidRPr="00ED3954" w:rsidRDefault="00A26059" w:rsidP="00A26059">
      <w:pPr>
        <w:pStyle w:val="a4"/>
        <w:numPr>
          <w:ilvl w:val="0"/>
          <w:numId w:val="28"/>
        </w:numPr>
        <w:autoSpaceDE w:val="0"/>
        <w:autoSpaceDN w:val="0"/>
        <w:adjustRightInd w:val="0"/>
        <w:spacing w:after="0" w:line="360" w:lineRule="auto"/>
        <w:ind w:left="709" w:hanging="284"/>
        <w:contextualSpacing w:val="0"/>
        <w:jc w:val="both"/>
        <w:rPr>
          <w:rFonts w:ascii="Times New Roman" w:hAnsi="Times New Roman" w:cs="Times New Roman"/>
          <w:sz w:val="28"/>
          <w:szCs w:val="28"/>
        </w:rPr>
      </w:pPr>
      <w:r w:rsidRPr="00ED3954">
        <w:rPr>
          <w:rFonts w:ascii="Times New Roman" w:hAnsi="Times New Roman" w:cs="Times New Roman"/>
          <w:sz w:val="28"/>
          <w:szCs w:val="28"/>
        </w:rPr>
        <w:t>Слабое продвижение культурных брендов сельских территорий.</w:t>
      </w:r>
    </w:p>
    <w:p w:rsidR="00A26059" w:rsidRPr="00ED3954" w:rsidRDefault="00A26059" w:rsidP="00A26059">
      <w:pPr>
        <w:pStyle w:val="a4"/>
        <w:numPr>
          <w:ilvl w:val="0"/>
          <w:numId w:val="28"/>
        </w:numPr>
        <w:autoSpaceDE w:val="0"/>
        <w:autoSpaceDN w:val="0"/>
        <w:adjustRightInd w:val="0"/>
        <w:spacing w:after="0" w:line="360" w:lineRule="auto"/>
        <w:ind w:left="709" w:hanging="284"/>
        <w:contextualSpacing w:val="0"/>
        <w:jc w:val="both"/>
        <w:rPr>
          <w:rFonts w:ascii="Times New Roman" w:hAnsi="Times New Roman" w:cs="Times New Roman"/>
          <w:sz w:val="28"/>
          <w:szCs w:val="28"/>
        </w:rPr>
      </w:pPr>
      <w:r w:rsidRPr="00ED3954">
        <w:rPr>
          <w:rFonts w:ascii="Times New Roman" w:hAnsi="Times New Roman" w:cs="Times New Roman"/>
          <w:sz w:val="28"/>
          <w:szCs w:val="28"/>
        </w:rPr>
        <w:t>Несоответствие пожарным и охранным нормам учреждений культуры района.</w:t>
      </w:r>
    </w:p>
    <w:p w:rsidR="00A26059" w:rsidRPr="00ED3954" w:rsidRDefault="00A26059" w:rsidP="00A26059">
      <w:pPr>
        <w:autoSpaceDE w:val="0"/>
        <w:autoSpaceDN w:val="0"/>
        <w:adjustRightInd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Для решения данных проблем необходим комплекс мер, направленных на повышение эффективности существующих и создание новых механизмов сохранения, поддержки и развития культуры Рыбно-Слободского муниципального района на основе Стратегии социально-экономического развития Республики Татарстан до 2030 года в которой основой современной экономики признаётся человеческий капитал как ключ к успеху в глобальной конкуренции</w:t>
      </w:r>
    </w:p>
    <w:p w:rsidR="00A26059" w:rsidRPr="00ED3954" w:rsidRDefault="00A26059" w:rsidP="00A26059">
      <w:pPr>
        <w:pStyle w:val="a4"/>
        <w:spacing w:line="360" w:lineRule="auto"/>
        <w:ind w:left="862"/>
        <w:rPr>
          <w:rFonts w:ascii="Times New Roman" w:hAnsi="Times New Roman" w:cs="Times New Roman"/>
          <w:b/>
          <w:sz w:val="28"/>
          <w:szCs w:val="28"/>
        </w:rPr>
      </w:pPr>
      <w:r w:rsidRPr="00ED3954">
        <w:rPr>
          <w:rFonts w:ascii="Times New Roman" w:hAnsi="Times New Roman" w:cs="Times New Roman"/>
          <w:b/>
          <w:sz w:val="28"/>
          <w:szCs w:val="28"/>
        </w:rPr>
        <w:t xml:space="preserve">Цели:  </w:t>
      </w:r>
    </w:p>
    <w:p w:rsidR="00A26059" w:rsidRPr="00ED3954" w:rsidRDefault="00A26059" w:rsidP="00A26059">
      <w:pPr>
        <w:pStyle w:val="a4"/>
        <w:spacing w:line="360" w:lineRule="auto"/>
        <w:ind w:left="142"/>
        <w:jc w:val="both"/>
        <w:rPr>
          <w:rFonts w:ascii="Times New Roman" w:hAnsi="Times New Roman" w:cs="Times New Roman"/>
          <w:sz w:val="28"/>
          <w:szCs w:val="28"/>
        </w:rPr>
      </w:pPr>
      <w:r w:rsidRPr="00ED3954">
        <w:rPr>
          <w:rFonts w:ascii="Times New Roman" w:hAnsi="Times New Roman" w:cs="Times New Roman"/>
          <w:sz w:val="28"/>
          <w:szCs w:val="28"/>
        </w:rPr>
        <w:t>Формирование привлекательной культурной среды Рыбно-Слободского муниципального района, обеспечивающей сохранение наследия  и традиций,  возможности для участия в культурной жизни и творческой самореализации каждого человека независимо от места жительства и уровня доходов за счет обеспечения и многообразия высокого качества услуг культуры.</w:t>
      </w:r>
    </w:p>
    <w:p w:rsidR="00A26059" w:rsidRPr="00ED3954" w:rsidRDefault="00A26059" w:rsidP="00A26059">
      <w:pPr>
        <w:pStyle w:val="a4"/>
        <w:spacing w:line="360" w:lineRule="auto"/>
        <w:rPr>
          <w:rFonts w:ascii="Times New Roman" w:hAnsi="Times New Roman" w:cs="Times New Roman"/>
          <w:b/>
          <w:sz w:val="28"/>
          <w:szCs w:val="28"/>
        </w:rPr>
      </w:pPr>
      <w:r w:rsidRPr="00ED3954">
        <w:rPr>
          <w:rFonts w:ascii="Times New Roman" w:hAnsi="Times New Roman" w:cs="Times New Roman"/>
          <w:b/>
          <w:sz w:val="28"/>
          <w:szCs w:val="28"/>
        </w:rPr>
        <w:t>Задачи:</w:t>
      </w:r>
    </w:p>
    <w:p w:rsidR="00A26059" w:rsidRPr="00ED3954" w:rsidRDefault="00A26059" w:rsidP="00A26059">
      <w:pPr>
        <w:pStyle w:val="a4"/>
        <w:numPr>
          <w:ilvl w:val="0"/>
          <w:numId w:val="30"/>
        </w:numPr>
        <w:shd w:val="clear" w:color="auto" w:fill="FFFFFF"/>
        <w:spacing w:before="100" w:beforeAutospacing="1" w:after="100" w:afterAutospacing="1" w:line="360" w:lineRule="auto"/>
        <w:ind w:left="142"/>
        <w:contextualSpacing w:val="0"/>
        <w:jc w:val="both"/>
        <w:rPr>
          <w:rFonts w:ascii="Times New Roman" w:hAnsi="Times New Roman" w:cs="Times New Roman"/>
          <w:sz w:val="28"/>
          <w:szCs w:val="28"/>
        </w:rPr>
      </w:pPr>
      <w:r w:rsidRPr="00ED3954">
        <w:rPr>
          <w:rFonts w:ascii="Times New Roman" w:hAnsi="Times New Roman" w:cs="Times New Roman"/>
          <w:sz w:val="28"/>
          <w:szCs w:val="28"/>
        </w:rPr>
        <w:t xml:space="preserve">  Укрепление материально-технической  базы учреждений культуры, приобретение музыкальных инструментов, свето-звукотехнического и специального оборудования, позволяющих обеспечить проведение мероприятий на современном уровне.</w:t>
      </w:r>
    </w:p>
    <w:p w:rsidR="00A26059" w:rsidRPr="00ED3954" w:rsidRDefault="00A26059" w:rsidP="00A26059">
      <w:pPr>
        <w:pStyle w:val="a4"/>
        <w:numPr>
          <w:ilvl w:val="0"/>
          <w:numId w:val="30"/>
        </w:numPr>
        <w:shd w:val="clear" w:color="auto" w:fill="FFFFFF"/>
        <w:spacing w:before="100" w:beforeAutospacing="1" w:after="100" w:afterAutospacing="1" w:line="360" w:lineRule="auto"/>
        <w:ind w:left="142"/>
        <w:contextualSpacing w:val="0"/>
        <w:jc w:val="both"/>
        <w:rPr>
          <w:rFonts w:ascii="Times New Roman" w:hAnsi="Times New Roman" w:cs="Times New Roman"/>
          <w:sz w:val="28"/>
          <w:szCs w:val="28"/>
        </w:rPr>
      </w:pPr>
      <w:r w:rsidRPr="00ED3954">
        <w:rPr>
          <w:rFonts w:ascii="Times New Roman" w:hAnsi="Times New Roman" w:cs="Times New Roman"/>
          <w:sz w:val="28"/>
          <w:szCs w:val="28"/>
        </w:rPr>
        <w:t xml:space="preserve">Формирование единого цифрового культурного пространства , ориентированного на восстановление культурных традиций и духовно-нравственных ценностей жителей района, обеспечивающего высокую </w:t>
      </w:r>
      <w:r w:rsidRPr="00ED3954">
        <w:rPr>
          <w:rFonts w:ascii="Times New Roman" w:hAnsi="Times New Roman" w:cs="Times New Roman"/>
          <w:sz w:val="28"/>
          <w:szCs w:val="28"/>
        </w:rPr>
        <w:lastRenderedPageBreak/>
        <w:t>информативность, общение, диалог и доступ к ресурсам культуры в виртуальном пространстве</w:t>
      </w:r>
    </w:p>
    <w:p w:rsidR="00A26059" w:rsidRPr="00ED3954" w:rsidRDefault="00A26059" w:rsidP="00A26059">
      <w:pPr>
        <w:pStyle w:val="a4"/>
        <w:numPr>
          <w:ilvl w:val="0"/>
          <w:numId w:val="30"/>
        </w:numPr>
        <w:shd w:val="clear" w:color="auto" w:fill="FFFFFF"/>
        <w:spacing w:before="100" w:beforeAutospacing="1" w:after="100" w:afterAutospacing="1" w:line="360" w:lineRule="auto"/>
        <w:ind w:left="142"/>
        <w:contextualSpacing w:val="0"/>
        <w:jc w:val="both"/>
        <w:rPr>
          <w:rFonts w:ascii="Times New Roman" w:hAnsi="Times New Roman" w:cs="Times New Roman"/>
          <w:sz w:val="28"/>
          <w:szCs w:val="28"/>
        </w:rPr>
      </w:pPr>
      <w:r w:rsidRPr="00ED3954">
        <w:rPr>
          <w:rFonts w:ascii="Times New Roman" w:hAnsi="Times New Roman" w:cs="Times New Roman"/>
          <w:sz w:val="28"/>
          <w:szCs w:val="28"/>
        </w:rPr>
        <w:t xml:space="preserve">   Формирование информационной культуры жителей Рыбно-Слободского муниципального района, стимулирование интереса к использованию информационно-коммуникационных технологий.</w:t>
      </w:r>
    </w:p>
    <w:p w:rsidR="00A26059" w:rsidRPr="00ED3954" w:rsidRDefault="00A26059" w:rsidP="00A26059">
      <w:pPr>
        <w:pStyle w:val="a4"/>
        <w:numPr>
          <w:ilvl w:val="0"/>
          <w:numId w:val="30"/>
        </w:numPr>
        <w:shd w:val="clear" w:color="auto" w:fill="FFFFFF"/>
        <w:spacing w:before="100" w:beforeAutospacing="1" w:after="100" w:afterAutospacing="1" w:line="360" w:lineRule="auto"/>
        <w:ind w:left="142"/>
        <w:contextualSpacing w:val="0"/>
        <w:jc w:val="both"/>
        <w:rPr>
          <w:rFonts w:ascii="Times New Roman" w:hAnsi="Times New Roman" w:cs="Times New Roman"/>
          <w:sz w:val="28"/>
          <w:szCs w:val="28"/>
        </w:rPr>
      </w:pPr>
      <w:r w:rsidRPr="00ED3954">
        <w:rPr>
          <w:rFonts w:ascii="Times New Roman" w:hAnsi="Times New Roman" w:cs="Times New Roman"/>
          <w:sz w:val="28"/>
          <w:szCs w:val="28"/>
        </w:rPr>
        <w:t xml:space="preserve"> Повышение эффективности деятельности учреждений культуры, обеспечивающих комплектование (пополнение), сохранность, актуализацию и доступность населению ресурсов библиотечных и музейных фондов.</w:t>
      </w:r>
    </w:p>
    <w:p w:rsidR="00A26059" w:rsidRPr="00ED3954" w:rsidRDefault="00A26059" w:rsidP="00A26059">
      <w:pPr>
        <w:pStyle w:val="a4"/>
        <w:numPr>
          <w:ilvl w:val="0"/>
          <w:numId w:val="30"/>
        </w:numPr>
        <w:shd w:val="clear" w:color="auto" w:fill="FFFFFF"/>
        <w:spacing w:before="100" w:beforeAutospacing="1" w:after="100" w:afterAutospacing="1" w:line="360" w:lineRule="auto"/>
        <w:ind w:left="142"/>
        <w:contextualSpacing w:val="0"/>
        <w:jc w:val="both"/>
        <w:rPr>
          <w:rFonts w:ascii="Times New Roman" w:hAnsi="Times New Roman" w:cs="Times New Roman"/>
          <w:sz w:val="28"/>
          <w:szCs w:val="28"/>
        </w:rPr>
      </w:pPr>
      <w:r w:rsidRPr="00ED3954">
        <w:rPr>
          <w:rFonts w:ascii="Times New Roman" w:hAnsi="Times New Roman" w:cs="Times New Roman"/>
          <w:sz w:val="28"/>
          <w:szCs w:val="28"/>
        </w:rPr>
        <w:t xml:space="preserve">  Создание социально-культурных кластеров, обеспечивающих инновационное развитие и эффективное использование вновь построенных и отремонтированных клубных учреждений,  формирование новых экономических отношений и развитие кооперации сферы культуры и туризма.</w:t>
      </w:r>
    </w:p>
    <w:p w:rsidR="00A26059" w:rsidRPr="00ED3954" w:rsidRDefault="00A26059" w:rsidP="00A26059">
      <w:pPr>
        <w:pStyle w:val="a4"/>
        <w:numPr>
          <w:ilvl w:val="0"/>
          <w:numId w:val="30"/>
        </w:numPr>
        <w:shd w:val="clear" w:color="auto" w:fill="FFFFFF"/>
        <w:spacing w:before="100" w:beforeAutospacing="1" w:after="100" w:afterAutospacing="1" w:line="360" w:lineRule="auto"/>
        <w:ind w:left="0"/>
        <w:contextualSpacing w:val="0"/>
        <w:jc w:val="both"/>
        <w:rPr>
          <w:rFonts w:ascii="Times New Roman" w:hAnsi="Times New Roman" w:cs="Times New Roman"/>
          <w:sz w:val="28"/>
          <w:szCs w:val="28"/>
        </w:rPr>
      </w:pPr>
      <w:r w:rsidRPr="00ED3954">
        <w:rPr>
          <w:rFonts w:ascii="Times New Roman" w:hAnsi="Times New Roman" w:cs="Times New Roman"/>
          <w:sz w:val="28"/>
          <w:szCs w:val="28"/>
        </w:rPr>
        <w:t xml:space="preserve">Формирование и продвижение широкого спектра маршрутов культурного туризма и сельских брендов территорий  на основе  создания социально-культурных кластеров района, что приведет к эффективному использованию культурного наследия района. </w:t>
      </w:r>
    </w:p>
    <w:p w:rsidR="00A26059" w:rsidRPr="00ED3954" w:rsidRDefault="00A26059" w:rsidP="00A26059">
      <w:pPr>
        <w:pStyle w:val="a4"/>
        <w:spacing w:line="360" w:lineRule="auto"/>
        <w:ind w:left="567"/>
        <w:rPr>
          <w:rFonts w:ascii="Times New Roman" w:hAnsi="Times New Roman" w:cs="Times New Roman"/>
          <w:b/>
          <w:sz w:val="28"/>
          <w:szCs w:val="28"/>
        </w:rPr>
      </w:pPr>
      <w:r w:rsidRPr="00ED3954">
        <w:rPr>
          <w:rFonts w:ascii="Times New Roman" w:hAnsi="Times New Roman" w:cs="Times New Roman"/>
          <w:b/>
          <w:sz w:val="28"/>
          <w:szCs w:val="28"/>
        </w:rPr>
        <w:t>Реализация:</w:t>
      </w:r>
    </w:p>
    <w:p w:rsidR="00A26059" w:rsidRPr="00ED3954" w:rsidRDefault="002B0C72" w:rsidP="00A26059">
      <w:pPr>
        <w:pStyle w:val="a4"/>
        <w:spacing w:line="360" w:lineRule="auto"/>
        <w:ind w:left="0" w:firstLine="709"/>
        <w:jc w:val="both"/>
        <w:rPr>
          <w:rFonts w:ascii="Times New Roman" w:hAnsi="Times New Roman" w:cs="Times New Roman"/>
          <w:sz w:val="28"/>
          <w:szCs w:val="28"/>
        </w:rPr>
      </w:pPr>
      <w:r w:rsidRPr="00ED3954">
        <w:rPr>
          <w:rFonts w:ascii="Times New Roman" w:hAnsi="Times New Roman" w:cs="Times New Roman"/>
          <w:sz w:val="28"/>
          <w:szCs w:val="28"/>
        </w:rPr>
        <w:t>РСМР</w:t>
      </w:r>
      <w:r w:rsidR="00A26059" w:rsidRPr="00ED3954">
        <w:rPr>
          <w:rFonts w:ascii="Times New Roman" w:hAnsi="Times New Roman" w:cs="Times New Roman"/>
          <w:sz w:val="28"/>
          <w:szCs w:val="28"/>
        </w:rPr>
        <w:t xml:space="preserve"> кроме своеобразия историко-культурного наследия богат природно-</w:t>
      </w:r>
      <w:r w:rsidRPr="00ED3954">
        <w:rPr>
          <w:rFonts w:ascii="Times New Roman" w:hAnsi="Times New Roman" w:cs="Times New Roman"/>
          <w:sz w:val="28"/>
          <w:szCs w:val="28"/>
        </w:rPr>
        <w:t>ландшафтным</w:t>
      </w:r>
      <w:r w:rsidR="00A26059" w:rsidRPr="00ED3954">
        <w:rPr>
          <w:rFonts w:ascii="Times New Roman" w:hAnsi="Times New Roman" w:cs="Times New Roman"/>
          <w:sz w:val="28"/>
          <w:szCs w:val="28"/>
        </w:rPr>
        <w:t xml:space="preserve"> ресурсом и самобытностью жителей района. </w:t>
      </w:r>
    </w:p>
    <w:p w:rsidR="00A26059" w:rsidRPr="00ED3954" w:rsidRDefault="00A26059" w:rsidP="00A26059">
      <w:pPr>
        <w:pStyle w:val="a4"/>
        <w:spacing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 xml:space="preserve">Территория района расположена в центре Республики Татарстан и по Стратегии 2030 года входит в Казанскую экономическую зону. Район расположен на пересечении федеральных и межрегиональных коридоров и в центре </w:t>
      </w:r>
      <w:r w:rsidR="002B0C72" w:rsidRPr="00ED3954">
        <w:rPr>
          <w:rFonts w:ascii="Times New Roman" w:hAnsi="Times New Roman" w:cs="Times New Roman"/>
          <w:sz w:val="28"/>
          <w:szCs w:val="28"/>
        </w:rPr>
        <w:t>экозоны</w:t>
      </w:r>
      <w:r w:rsidRPr="00ED3954">
        <w:rPr>
          <w:rFonts w:ascii="Times New Roman" w:hAnsi="Times New Roman" w:cs="Times New Roman"/>
          <w:sz w:val="28"/>
          <w:szCs w:val="28"/>
        </w:rPr>
        <w:t xml:space="preserve"> «Волжско-Камский поток». </w:t>
      </w:r>
    </w:p>
    <w:p w:rsidR="00A26059" w:rsidRPr="00ED3954" w:rsidRDefault="00A26059" w:rsidP="00A26059">
      <w:pPr>
        <w:pStyle w:val="a4"/>
        <w:spacing w:line="360" w:lineRule="auto"/>
        <w:ind w:left="0"/>
        <w:jc w:val="both"/>
        <w:rPr>
          <w:rFonts w:ascii="Times New Roman" w:hAnsi="Times New Roman" w:cs="Times New Roman"/>
          <w:sz w:val="28"/>
          <w:szCs w:val="28"/>
        </w:rPr>
      </w:pPr>
    </w:p>
    <w:p w:rsidR="00A26059" w:rsidRPr="00ED3954" w:rsidRDefault="00A26059" w:rsidP="00A26059">
      <w:pPr>
        <w:pStyle w:val="a4"/>
        <w:ind w:left="0"/>
        <w:rPr>
          <w:b/>
          <w:sz w:val="28"/>
          <w:szCs w:val="28"/>
        </w:rPr>
      </w:pPr>
      <w:r w:rsidRPr="00ED3954">
        <w:rPr>
          <w:b/>
          <w:noProof/>
          <w:sz w:val="28"/>
          <w:szCs w:val="28"/>
          <w:lang w:eastAsia="ru-RU"/>
        </w:rPr>
        <w:lastRenderedPageBreak/>
        <w:drawing>
          <wp:inline distT="0" distB="0" distL="0" distR="0">
            <wp:extent cx="5514975" cy="3784787"/>
            <wp:effectExtent l="19050" t="0" r="9525" b="0"/>
            <wp:docPr id="2" name="Рисунок 0" descr="зы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ым.jpg"/>
                    <pic:cNvPicPr/>
                  </pic:nvPicPr>
                  <pic:blipFill>
                    <a:blip r:embed="rId53"/>
                    <a:stretch>
                      <a:fillRect/>
                    </a:stretch>
                  </pic:blipFill>
                  <pic:spPr>
                    <a:xfrm>
                      <a:off x="0" y="0"/>
                      <a:ext cx="5518464" cy="3787181"/>
                    </a:xfrm>
                    <a:prstGeom prst="rect">
                      <a:avLst/>
                    </a:prstGeom>
                  </pic:spPr>
                </pic:pic>
              </a:graphicData>
            </a:graphic>
          </wp:inline>
        </w:drawing>
      </w:r>
    </w:p>
    <w:p w:rsidR="00A26059" w:rsidRPr="00ED3954" w:rsidRDefault="00A26059" w:rsidP="00A26059">
      <w:pPr>
        <w:pStyle w:val="a4"/>
        <w:ind w:left="0"/>
        <w:rPr>
          <w:sz w:val="28"/>
          <w:szCs w:val="28"/>
        </w:rPr>
      </w:pPr>
    </w:p>
    <w:p w:rsidR="00A26059" w:rsidRPr="00ED3954" w:rsidRDefault="00A26059" w:rsidP="00A26059">
      <w:pPr>
        <w:pStyle w:val="a4"/>
        <w:ind w:left="0"/>
        <w:rPr>
          <w:b/>
          <w:sz w:val="28"/>
          <w:szCs w:val="28"/>
        </w:rPr>
      </w:pPr>
      <w:r w:rsidRPr="00ED3954">
        <w:rPr>
          <w:b/>
          <w:noProof/>
          <w:sz w:val="28"/>
          <w:szCs w:val="28"/>
          <w:lang w:eastAsia="ru-RU"/>
        </w:rPr>
        <w:drawing>
          <wp:inline distT="0" distB="0" distL="0" distR="0">
            <wp:extent cx="5477419" cy="3759013"/>
            <wp:effectExtent l="19050" t="0" r="8981" b="0"/>
            <wp:docPr id="4" name="Рисунок 1" descr="g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g.jpg"/>
                    <pic:cNvPicPr/>
                  </pic:nvPicPr>
                  <pic:blipFill>
                    <a:blip r:embed="rId54"/>
                    <a:stretch>
                      <a:fillRect/>
                    </a:stretch>
                  </pic:blipFill>
                  <pic:spPr>
                    <a:xfrm>
                      <a:off x="0" y="0"/>
                      <a:ext cx="5477419" cy="3759013"/>
                    </a:xfrm>
                    <a:prstGeom prst="rect">
                      <a:avLst/>
                    </a:prstGeom>
                  </pic:spPr>
                </pic:pic>
              </a:graphicData>
            </a:graphic>
          </wp:inline>
        </w:drawing>
      </w:r>
    </w:p>
    <w:p w:rsidR="00A26059" w:rsidRPr="00ED3954" w:rsidRDefault="00A26059" w:rsidP="00A26059">
      <w:pPr>
        <w:shd w:val="clear" w:color="auto" w:fill="FFFFFF"/>
        <w:spacing w:before="100" w:beforeAutospacing="1" w:after="100" w:afterAutospacing="1"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Очень высока привлекательность района в сфере культурного туризма. На нашей территории развита татарская, русская и кряшенская культуры. Данные территории легко формируются в социально-культурные кластеры по нескольким признакам:</w:t>
      </w:r>
    </w:p>
    <w:p w:rsidR="00A26059" w:rsidRPr="00ED3954" w:rsidRDefault="00A26059" w:rsidP="00A26059">
      <w:pPr>
        <w:shd w:val="clear" w:color="auto" w:fill="FFFFFF"/>
        <w:spacing w:before="100" w:beforeAutospacing="1" w:after="100" w:afterAutospacing="1" w:line="293" w:lineRule="atLeast"/>
        <w:jc w:val="both"/>
        <w:rPr>
          <w:rFonts w:ascii="Times New Roman" w:hAnsi="Times New Roman" w:cs="Times New Roman"/>
          <w:sz w:val="28"/>
          <w:szCs w:val="28"/>
        </w:rPr>
      </w:pPr>
      <w:r w:rsidRPr="00ED3954">
        <w:rPr>
          <w:rFonts w:ascii="Times New Roman" w:hAnsi="Times New Roman" w:cs="Times New Roman"/>
          <w:noProof/>
          <w:sz w:val="28"/>
          <w:szCs w:val="28"/>
          <w:lang w:eastAsia="ru-RU"/>
        </w:rPr>
        <w:lastRenderedPageBreak/>
        <w:drawing>
          <wp:inline distT="0" distB="0" distL="0" distR="0">
            <wp:extent cx="5940425" cy="3596005"/>
            <wp:effectExtent l="19050" t="0" r="3175" b="0"/>
            <wp:docPr id="5" name="Рисунок 2" descr="кластеры_рыб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астеры_рыбная.jpg"/>
                    <pic:cNvPicPr/>
                  </pic:nvPicPr>
                  <pic:blipFill>
                    <a:blip r:embed="rId55" cstate="print"/>
                    <a:stretch>
                      <a:fillRect/>
                    </a:stretch>
                  </pic:blipFill>
                  <pic:spPr>
                    <a:xfrm>
                      <a:off x="0" y="0"/>
                      <a:ext cx="5940425" cy="3596005"/>
                    </a:xfrm>
                    <a:prstGeom prst="rect">
                      <a:avLst/>
                    </a:prstGeom>
                  </pic:spPr>
                </pic:pic>
              </a:graphicData>
            </a:graphic>
          </wp:inline>
        </w:drawing>
      </w:r>
    </w:p>
    <w:p w:rsidR="00A26059" w:rsidRPr="00ED3954" w:rsidRDefault="00A26059" w:rsidP="00A26059">
      <w:pPr>
        <w:shd w:val="clear" w:color="auto" w:fill="FFFFFF"/>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Территории расположения кластера совпадают с главными дорогами Рыбно-Слободского района</w:t>
      </w:r>
    </w:p>
    <w:p w:rsidR="00A26059" w:rsidRPr="00ED3954" w:rsidRDefault="00A26059" w:rsidP="00A26059">
      <w:pPr>
        <w:shd w:val="clear" w:color="auto" w:fill="FFFFFF"/>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Совпадают с туристическими маршрутами, разработанными в Районном краеведческом музее.</w:t>
      </w:r>
    </w:p>
    <w:p w:rsidR="00A26059" w:rsidRPr="00ED3954" w:rsidRDefault="00A26059" w:rsidP="00A26059">
      <w:pPr>
        <w:shd w:val="clear" w:color="auto" w:fill="FFFFFF"/>
        <w:spacing w:after="0" w:line="360" w:lineRule="auto"/>
        <w:jc w:val="both"/>
        <w:rPr>
          <w:rFonts w:ascii="Times New Roman" w:hAnsi="Times New Roman" w:cs="Times New Roman"/>
          <w:sz w:val="28"/>
          <w:szCs w:val="28"/>
          <w:shd w:val="clear" w:color="auto" w:fill="FFFAF1"/>
        </w:rPr>
      </w:pPr>
      <w:r w:rsidRPr="00ED3954">
        <w:rPr>
          <w:rFonts w:ascii="Times New Roman" w:hAnsi="Times New Roman" w:cs="Times New Roman"/>
          <w:sz w:val="28"/>
          <w:szCs w:val="28"/>
          <w:shd w:val="clear" w:color="auto" w:fill="FFFAF1"/>
        </w:rPr>
        <w:t>- Объединяют отдельные функциональные отраслевые подсистемы ( СДК, библиотека, музей) в организованную систему – (в перспективе общий комплекс услуг)</w:t>
      </w:r>
    </w:p>
    <w:p w:rsidR="00A26059" w:rsidRPr="00ED3954" w:rsidRDefault="00A26059" w:rsidP="00A26059">
      <w:pPr>
        <w:spacing w:after="0" w:line="360" w:lineRule="auto"/>
        <w:jc w:val="both"/>
        <w:rPr>
          <w:rFonts w:ascii="Times New Roman" w:hAnsi="Times New Roman" w:cs="Times New Roman"/>
          <w:sz w:val="28"/>
          <w:szCs w:val="28"/>
          <w:shd w:val="clear" w:color="auto" w:fill="FFFAF1"/>
        </w:rPr>
      </w:pPr>
      <w:r w:rsidRPr="00ED3954">
        <w:rPr>
          <w:rFonts w:ascii="Times New Roman" w:hAnsi="Times New Roman" w:cs="Times New Roman"/>
          <w:sz w:val="28"/>
          <w:szCs w:val="28"/>
          <w:shd w:val="clear" w:color="auto" w:fill="FFFAF1"/>
        </w:rPr>
        <w:t>- Имеют возможность взаимодействия с инвесторами района, деятельность которых направлена на развитие именно данных территорий. (</w:t>
      </w:r>
      <w:r w:rsidR="002B0C72" w:rsidRPr="00ED3954">
        <w:rPr>
          <w:rFonts w:ascii="Times New Roman" w:eastAsia="Times New Roman" w:hAnsi="Times New Roman" w:cs="Times New Roman"/>
          <w:sz w:val="28"/>
          <w:szCs w:val="28"/>
          <w:shd w:val="clear" w:color="auto" w:fill="FFFFFF"/>
          <w:lang w:eastAsia="ru-RU"/>
        </w:rPr>
        <w:t>Инвестор, ОО</w:t>
      </w:r>
      <w:r w:rsidRPr="00ED3954">
        <w:rPr>
          <w:rFonts w:ascii="Times New Roman" w:eastAsia="Times New Roman" w:hAnsi="Times New Roman" w:cs="Times New Roman"/>
          <w:sz w:val="28"/>
          <w:szCs w:val="28"/>
          <w:shd w:val="clear" w:color="auto" w:fill="FFFFFF"/>
          <w:lang w:eastAsia="ru-RU"/>
        </w:rPr>
        <w:t>О «Кулон</w:t>
      </w:r>
      <w:r w:rsidR="002B0C72" w:rsidRPr="00ED3954">
        <w:rPr>
          <w:rFonts w:ascii="Times New Roman" w:eastAsia="Times New Roman" w:hAnsi="Times New Roman" w:cs="Times New Roman"/>
          <w:sz w:val="28"/>
          <w:szCs w:val="28"/>
          <w:shd w:val="clear" w:color="auto" w:fill="FFFFFF"/>
          <w:lang w:eastAsia="ru-RU"/>
        </w:rPr>
        <w:t xml:space="preserve"> Агро</w:t>
      </w:r>
      <w:r w:rsidRPr="00ED3954">
        <w:rPr>
          <w:rFonts w:ascii="Times New Roman" w:eastAsia="Times New Roman" w:hAnsi="Times New Roman" w:cs="Times New Roman"/>
          <w:sz w:val="28"/>
          <w:szCs w:val="28"/>
          <w:shd w:val="clear" w:color="auto" w:fill="FFFFFF"/>
          <w:lang w:eastAsia="ru-RU"/>
        </w:rPr>
        <w:t xml:space="preserve">», </w:t>
      </w:r>
      <w:r w:rsidRPr="00ED3954">
        <w:rPr>
          <w:rFonts w:ascii="Times New Roman" w:hAnsi="Times New Roman" w:cs="Times New Roman"/>
          <w:sz w:val="28"/>
          <w:szCs w:val="28"/>
          <w:shd w:val="clear" w:color="auto" w:fill="FFFAF1"/>
        </w:rPr>
        <w:t xml:space="preserve">"КФК"Дикая ферма", ООО «Круг», АПК «Русский мрамор») </w:t>
      </w:r>
    </w:p>
    <w:p w:rsidR="00A26059" w:rsidRPr="00ED3954" w:rsidRDefault="00A26059" w:rsidP="00A26059">
      <w:pPr>
        <w:spacing w:after="0" w:line="360" w:lineRule="auto"/>
        <w:jc w:val="both"/>
        <w:rPr>
          <w:rStyle w:val="af7"/>
          <w:rFonts w:ascii="Times New Roman" w:hAnsi="Times New Roman" w:cs="Times New Roman"/>
          <w:b w:val="0"/>
          <w:sz w:val="28"/>
          <w:szCs w:val="28"/>
          <w:shd w:val="clear" w:color="auto" w:fill="FFFFFF"/>
        </w:rPr>
      </w:pPr>
      <w:r w:rsidRPr="00ED3954">
        <w:rPr>
          <w:rFonts w:ascii="Times New Roman" w:hAnsi="Times New Roman" w:cs="Times New Roman"/>
          <w:sz w:val="28"/>
          <w:szCs w:val="28"/>
          <w:shd w:val="clear" w:color="auto" w:fill="FFFFFF"/>
        </w:rPr>
        <w:t xml:space="preserve">– </w:t>
      </w:r>
      <w:r w:rsidRPr="00ED3954">
        <w:rPr>
          <w:rFonts w:ascii="Times New Roman" w:hAnsi="Times New Roman" w:cs="Times New Roman"/>
          <w:sz w:val="28"/>
          <w:szCs w:val="28"/>
          <w:shd w:val="clear" w:color="auto" w:fill="FFFAF1"/>
        </w:rPr>
        <w:t xml:space="preserve">Имеют возможность взаимодействия </w:t>
      </w:r>
      <w:r w:rsidRPr="00ED3954">
        <w:rPr>
          <w:rFonts w:ascii="Times New Roman" w:hAnsi="Times New Roman" w:cs="Times New Roman"/>
          <w:sz w:val="28"/>
          <w:szCs w:val="28"/>
          <w:shd w:val="clear" w:color="auto" w:fill="FFFFFF"/>
        </w:rPr>
        <w:t>с представителями малого бизнеса (парикмахерских, фото-видео сервис, детского кафе, сувенирной лавки, народных обрядов торжественной регистрации браков, золотых и серебряных юбилеев, развитие сельского туризма)</w:t>
      </w:r>
    </w:p>
    <w:p w:rsidR="00A26059" w:rsidRPr="00ED3954" w:rsidRDefault="00A26059" w:rsidP="00A26059">
      <w:pPr>
        <w:spacing w:after="0" w:line="360" w:lineRule="auto"/>
        <w:jc w:val="both"/>
        <w:rPr>
          <w:rStyle w:val="af7"/>
          <w:rFonts w:ascii="Times New Roman" w:hAnsi="Times New Roman" w:cs="Times New Roman"/>
          <w:b w:val="0"/>
          <w:sz w:val="28"/>
          <w:szCs w:val="28"/>
          <w:shd w:val="clear" w:color="auto" w:fill="FFFFFF"/>
        </w:rPr>
      </w:pPr>
    </w:p>
    <w:p w:rsidR="00A26059" w:rsidRPr="00ED3954" w:rsidRDefault="00A26059" w:rsidP="00A26059">
      <w:pPr>
        <w:spacing w:after="0" w:line="360" w:lineRule="auto"/>
        <w:jc w:val="both"/>
        <w:rPr>
          <w:rFonts w:ascii="Times New Roman" w:hAnsi="Times New Roman" w:cs="Times New Roman"/>
          <w:b/>
          <w:bCs/>
          <w:sz w:val="28"/>
          <w:szCs w:val="28"/>
          <w:shd w:val="clear" w:color="auto" w:fill="FFFFFF"/>
        </w:rPr>
      </w:pPr>
      <w:r w:rsidRPr="00ED3954">
        <w:rPr>
          <w:rStyle w:val="af7"/>
          <w:rFonts w:ascii="Times New Roman" w:hAnsi="Times New Roman" w:cs="Times New Roman"/>
          <w:sz w:val="28"/>
          <w:szCs w:val="28"/>
          <w:shd w:val="clear" w:color="auto" w:fill="FFFFFF"/>
        </w:rPr>
        <w:t xml:space="preserve">- </w:t>
      </w:r>
      <w:r w:rsidRPr="00ED3954">
        <w:rPr>
          <w:rStyle w:val="af7"/>
          <w:rFonts w:ascii="Times New Roman" w:hAnsi="Times New Roman" w:cs="Times New Roman"/>
          <w:b w:val="0"/>
          <w:sz w:val="28"/>
          <w:szCs w:val="28"/>
          <w:shd w:val="clear" w:color="auto" w:fill="FFFFFF"/>
        </w:rPr>
        <w:t>Создают конкурентоспособный творческий кластер через создание привлекательной культурной среды.</w:t>
      </w:r>
    </w:p>
    <w:p w:rsidR="00A26059" w:rsidRPr="00ED3954" w:rsidRDefault="00A26059" w:rsidP="00A26059">
      <w:pPr>
        <w:pStyle w:val="a3"/>
        <w:shd w:val="clear" w:color="auto" w:fill="FFFFFF"/>
        <w:spacing w:line="360" w:lineRule="auto"/>
        <w:ind w:firstLine="525"/>
        <w:jc w:val="both"/>
        <w:rPr>
          <w:sz w:val="28"/>
          <w:szCs w:val="28"/>
        </w:rPr>
      </w:pPr>
      <w:r w:rsidRPr="00ED3954">
        <w:rPr>
          <w:sz w:val="28"/>
          <w:szCs w:val="28"/>
        </w:rPr>
        <w:lastRenderedPageBreak/>
        <w:t>Создание социально-культурных кластеров должно в полной мере решить задачу по формированию культурной среды в каждом населённом пункте Рыбно-Слободского района , определив минимальные необходимые и достаточные условия и ресурсы для культурной  и творческой деятельности населения.</w:t>
      </w:r>
    </w:p>
    <w:p w:rsidR="00A26059" w:rsidRPr="00ED3954" w:rsidRDefault="00A26059" w:rsidP="00A26059">
      <w:pPr>
        <w:pStyle w:val="a3"/>
        <w:shd w:val="clear" w:color="auto" w:fill="FFFFFF"/>
        <w:spacing w:line="360" w:lineRule="auto"/>
        <w:ind w:firstLine="525"/>
        <w:jc w:val="both"/>
        <w:rPr>
          <w:sz w:val="28"/>
          <w:szCs w:val="28"/>
        </w:rPr>
      </w:pPr>
      <w:r w:rsidRPr="00ED3954">
        <w:rPr>
          <w:sz w:val="28"/>
          <w:szCs w:val="28"/>
        </w:rPr>
        <w:t xml:space="preserve">Для развития кластеров необходима и материально-техническая база, и единое цифровое культурное пространство, развитие библиотечного и музейного дела. </w:t>
      </w:r>
    </w:p>
    <w:p w:rsidR="00A26059" w:rsidRPr="00ED3954" w:rsidRDefault="00A26059" w:rsidP="00A26059">
      <w:pPr>
        <w:pStyle w:val="a3"/>
        <w:shd w:val="clear" w:color="auto" w:fill="FFFFFF"/>
        <w:spacing w:line="360" w:lineRule="auto"/>
        <w:ind w:firstLine="525"/>
        <w:jc w:val="both"/>
        <w:rPr>
          <w:sz w:val="28"/>
          <w:szCs w:val="28"/>
        </w:rPr>
      </w:pPr>
      <w:r w:rsidRPr="00ED3954">
        <w:rPr>
          <w:sz w:val="28"/>
          <w:szCs w:val="28"/>
        </w:rPr>
        <w:t>Именно создание социально-культурных кластеров на базе сельских поселений может стать витком нового развития творческого потенциала жителей Рыбно-Слободского района.</w:t>
      </w:r>
    </w:p>
    <w:p w:rsidR="001E30B6" w:rsidRPr="00ED3954" w:rsidRDefault="001E30B6" w:rsidP="00A26059">
      <w:pPr>
        <w:pStyle w:val="a3"/>
        <w:shd w:val="clear" w:color="auto" w:fill="FFFFFF"/>
        <w:spacing w:line="360" w:lineRule="auto"/>
        <w:ind w:firstLine="525"/>
        <w:jc w:val="both"/>
        <w:rPr>
          <w:sz w:val="28"/>
          <w:szCs w:val="28"/>
        </w:rPr>
      </w:pPr>
    </w:p>
    <w:p w:rsidR="001E30B6" w:rsidRPr="00ED3954" w:rsidRDefault="00524D2F" w:rsidP="001E30B6">
      <w:pPr>
        <w:spacing w:after="0" w:line="360" w:lineRule="auto"/>
        <w:jc w:val="center"/>
        <w:rPr>
          <w:rFonts w:ascii="Times New Roman" w:hAnsi="Times New Roman" w:cs="Times New Roman"/>
          <w:b/>
          <w:sz w:val="28"/>
          <w:szCs w:val="28"/>
        </w:rPr>
      </w:pPr>
      <w:r w:rsidRPr="00ED3954">
        <w:rPr>
          <w:rFonts w:ascii="Times New Roman" w:hAnsi="Times New Roman" w:cs="Times New Roman"/>
          <w:b/>
          <w:sz w:val="28"/>
          <w:szCs w:val="28"/>
        </w:rPr>
        <w:t xml:space="preserve">Таблица № </w:t>
      </w:r>
      <w:r w:rsidR="00C744C1" w:rsidRPr="00ED3954">
        <w:rPr>
          <w:rFonts w:ascii="Times New Roman" w:hAnsi="Times New Roman" w:cs="Times New Roman"/>
          <w:b/>
          <w:sz w:val="28"/>
          <w:szCs w:val="28"/>
        </w:rPr>
        <w:t>11</w:t>
      </w:r>
      <w:r w:rsidR="001E30B6" w:rsidRPr="00ED3954">
        <w:rPr>
          <w:rFonts w:ascii="Times New Roman" w:hAnsi="Times New Roman" w:cs="Times New Roman"/>
          <w:b/>
          <w:sz w:val="28"/>
          <w:szCs w:val="28"/>
        </w:rPr>
        <w:t>. Мероприятия в сфере развития культуры</w:t>
      </w:r>
    </w:p>
    <w:tbl>
      <w:tblPr>
        <w:tblpPr w:leftFromText="180" w:rightFromText="180" w:vertAnchor="text" w:horzAnchor="margin" w:tblpXSpec="center" w:tblpY="83"/>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4091"/>
        <w:gridCol w:w="870"/>
        <w:gridCol w:w="1701"/>
        <w:gridCol w:w="1843"/>
        <w:gridCol w:w="1559"/>
      </w:tblGrid>
      <w:tr w:rsidR="00A26059" w:rsidRPr="00ED3954" w:rsidTr="00F94CCF">
        <w:trPr>
          <w:trHeight w:val="1250"/>
          <w:tblHeader/>
        </w:trPr>
        <w:tc>
          <w:tcPr>
            <w:tcW w:w="392" w:type="dxa"/>
            <w:tcBorders>
              <w:bottom w:val="single" w:sz="4" w:space="0" w:color="auto"/>
            </w:tcBorders>
            <w:shd w:val="clear" w:color="auto" w:fill="D6E3BC" w:themeFill="accent3" w:themeFillTint="66"/>
            <w:vAlign w:val="center"/>
            <w:hideMark/>
          </w:tcPr>
          <w:p w:rsidR="00A26059" w:rsidRPr="00ED3954" w:rsidRDefault="00A26059" w:rsidP="00F94CCF">
            <w:pPr>
              <w:spacing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t>№</w:t>
            </w:r>
          </w:p>
        </w:tc>
        <w:tc>
          <w:tcPr>
            <w:tcW w:w="4091" w:type="dxa"/>
            <w:tcBorders>
              <w:bottom w:val="single" w:sz="4" w:space="0" w:color="auto"/>
            </w:tcBorders>
            <w:shd w:val="clear" w:color="auto" w:fill="D6E3BC" w:themeFill="accent3" w:themeFillTint="66"/>
            <w:vAlign w:val="center"/>
            <w:hideMark/>
          </w:tcPr>
          <w:p w:rsidR="00A26059" w:rsidRPr="00ED3954" w:rsidRDefault="00A26059" w:rsidP="00F94CCF">
            <w:pPr>
              <w:spacing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t>Мероприятие</w:t>
            </w:r>
          </w:p>
        </w:tc>
        <w:tc>
          <w:tcPr>
            <w:tcW w:w="870" w:type="dxa"/>
            <w:tcBorders>
              <w:bottom w:val="single" w:sz="4" w:space="0" w:color="auto"/>
            </w:tcBorders>
            <w:shd w:val="clear" w:color="auto" w:fill="D6E3BC" w:themeFill="accent3" w:themeFillTint="66"/>
            <w:vAlign w:val="center"/>
            <w:hideMark/>
          </w:tcPr>
          <w:p w:rsidR="00A26059" w:rsidRPr="00ED3954" w:rsidRDefault="00A26059" w:rsidP="00F94CCF">
            <w:pPr>
              <w:spacing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t>Сроки исполнения</w:t>
            </w:r>
          </w:p>
        </w:tc>
        <w:tc>
          <w:tcPr>
            <w:tcW w:w="1701" w:type="dxa"/>
            <w:tcBorders>
              <w:bottom w:val="single" w:sz="4" w:space="0" w:color="auto"/>
            </w:tcBorders>
            <w:shd w:val="clear" w:color="auto" w:fill="D6E3BC" w:themeFill="accent3" w:themeFillTint="66"/>
            <w:vAlign w:val="center"/>
            <w:hideMark/>
          </w:tcPr>
          <w:p w:rsidR="00A26059" w:rsidRDefault="00A26059" w:rsidP="00F94CCF">
            <w:pPr>
              <w:spacing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t>Ответственный исполнитель</w:t>
            </w:r>
          </w:p>
          <w:p w:rsidR="00FF02E5" w:rsidRPr="00ED3954" w:rsidRDefault="00FF02E5" w:rsidP="00F94CCF">
            <w:pPr>
              <w:spacing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 согласованию)</w:t>
            </w:r>
          </w:p>
        </w:tc>
        <w:tc>
          <w:tcPr>
            <w:tcW w:w="1843" w:type="dxa"/>
            <w:tcBorders>
              <w:bottom w:val="single" w:sz="4" w:space="0" w:color="auto"/>
            </w:tcBorders>
            <w:shd w:val="clear" w:color="auto" w:fill="D6E3BC" w:themeFill="accent3" w:themeFillTint="66"/>
          </w:tcPr>
          <w:p w:rsidR="00A26059" w:rsidRPr="00ED3954" w:rsidRDefault="00A26059" w:rsidP="00F94CCF">
            <w:pPr>
              <w:spacing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t>Объемы финансирования, тыс. руб.</w:t>
            </w:r>
          </w:p>
        </w:tc>
        <w:tc>
          <w:tcPr>
            <w:tcW w:w="1559" w:type="dxa"/>
            <w:tcBorders>
              <w:bottom w:val="single" w:sz="4" w:space="0" w:color="auto"/>
            </w:tcBorders>
            <w:shd w:val="clear" w:color="auto" w:fill="D6E3BC" w:themeFill="accent3" w:themeFillTint="66"/>
          </w:tcPr>
          <w:p w:rsidR="00A26059" w:rsidRPr="00ED3954" w:rsidRDefault="00A26059" w:rsidP="00F94CCF">
            <w:pPr>
              <w:spacing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t>Источник</w:t>
            </w:r>
          </w:p>
        </w:tc>
      </w:tr>
      <w:tr w:rsidR="00A26059" w:rsidRPr="00ED3954" w:rsidTr="00F94CCF">
        <w:trPr>
          <w:trHeight w:val="289"/>
          <w:tblHeader/>
        </w:trPr>
        <w:tc>
          <w:tcPr>
            <w:tcW w:w="392" w:type="dxa"/>
            <w:tcBorders>
              <w:right w:val="single" w:sz="6" w:space="0" w:color="auto"/>
            </w:tcBorders>
            <w:shd w:val="clear" w:color="auto" w:fill="FFFFFF" w:themeFill="background1"/>
            <w:vAlign w:val="center"/>
          </w:tcPr>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1</w:t>
            </w:r>
          </w:p>
        </w:tc>
        <w:tc>
          <w:tcPr>
            <w:tcW w:w="4091" w:type="dxa"/>
            <w:tcBorders>
              <w:left w:val="single" w:sz="6" w:space="0" w:color="auto"/>
              <w:right w:val="single" w:sz="6" w:space="0" w:color="auto"/>
            </w:tcBorders>
            <w:shd w:val="clear" w:color="auto" w:fill="FFFFFF" w:themeFill="background1"/>
            <w:vAlign w:val="center"/>
          </w:tcPr>
          <w:p w:rsidR="00A26059" w:rsidRPr="00ED3954" w:rsidRDefault="00A26059" w:rsidP="00F94CCF">
            <w:pPr>
              <w:spacing w:line="240" w:lineRule="auto"/>
              <w:rPr>
                <w:rFonts w:ascii="Times New Roman" w:hAnsi="Times New Roman" w:cs="Times New Roman"/>
                <w:sz w:val="24"/>
                <w:szCs w:val="28"/>
              </w:rPr>
            </w:pPr>
            <w:r w:rsidRPr="00ED3954">
              <w:rPr>
                <w:rFonts w:ascii="Times New Roman" w:hAnsi="Times New Roman" w:cs="Times New Roman"/>
                <w:sz w:val="24"/>
                <w:szCs w:val="28"/>
              </w:rPr>
              <w:t>Укрепление материально-технической  базы учреждений культуры:</w:t>
            </w:r>
          </w:p>
          <w:p w:rsidR="00A26059" w:rsidRPr="00ED3954" w:rsidRDefault="00A26059" w:rsidP="00F94CCF">
            <w:pPr>
              <w:spacing w:line="240" w:lineRule="auto"/>
              <w:rPr>
                <w:rFonts w:ascii="Times New Roman" w:hAnsi="Times New Roman" w:cs="Times New Roman"/>
                <w:sz w:val="24"/>
                <w:szCs w:val="28"/>
              </w:rPr>
            </w:pPr>
            <w:r w:rsidRPr="00ED3954">
              <w:rPr>
                <w:rFonts w:ascii="Times New Roman" w:hAnsi="Times New Roman" w:cs="Times New Roman"/>
                <w:sz w:val="24"/>
                <w:szCs w:val="28"/>
              </w:rPr>
              <w:t>-приобретение музыкальных инструментов;</w:t>
            </w:r>
          </w:p>
          <w:p w:rsidR="00A26059" w:rsidRPr="00ED3954" w:rsidRDefault="00A26059" w:rsidP="00F94CCF">
            <w:pPr>
              <w:spacing w:line="240" w:lineRule="auto"/>
              <w:jc w:val="both"/>
              <w:rPr>
                <w:rFonts w:ascii="Times New Roman" w:hAnsi="Times New Roman" w:cs="Times New Roman"/>
                <w:sz w:val="24"/>
                <w:szCs w:val="28"/>
              </w:rPr>
            </w:pPr>
            <w:r w:rsidRPr="00ED3954">
              <w:rPr>
                <w:rFonts w:ascii="Times New Roman" w:hAnsi="Times New Roman" w:cs="Times New Roman"/>
                <w:sz w:val="24"/>
                <w:szCs w:val="28"/>
              </w:rPr>
              <w:t xml:space="preserve"> -свето-звукотехнического оборудования;</w:t>
            </w:r>
          </w:p>
          <w:p w:rsidR="00A26059" w:rsidRPr="00ED3954" w:rsidRDefault="00A26059" w:rsidP="00F94CCF">
            <w:pPr>
              <w:spacing w:line="240" w:lineRule="auto"/>
              <w:jc w:val="both"/>
              <w:rPr>
                <w:rFonts w:ascii="Times New Roman" w:hAnsi="Times New Roman" w:cs="Times New Roman"/>
                <w:sz w:val="24"/>
                <w:szCs w:val="28"/>
              </w:rPr>
            </w:pPr>
            <w:r w:rsidRPr="00ED3954">
              <w:rPr>
                <w:rFonts w:ascii="Times New Roman" w:hAnsi="Times New Roman" w:cs="Times New Roman"/>
                <w:sz w:val="24"/>
                <w:szCs w:val="28"/>
              </w:rPr>
              <w:t>-сценических костюмов</w:t>
            </w:r>
          </w:p>
          <w:p w:rsidR="00A26059" w:rsidRPr="00ED3954" w:rsidRDefault="00A26059" w:rsidP="00F94CCF">
            <w:pPr>
              <w:spacing w:line="240" w:lineRule="auto"/>
              <w:jc w:val="both"/>
              <w:rPr>
                <w:rFonts w:ascii="Times New Roman" w:hAnsi="Times New Roman" w:cs="Times New Roman"/>
                <w:sz w:val="24"/>
                <w:szCs w:val="28"/>
              </w:rPr>
            </w:pPr>
          </w:p>
        </w:tc>
        <w:tc>
          <w:tcPr>
            <w:tcW w:w="870" w:type="dxa"/>
            <w:tcBorders>
              <w:left w:val="single" w:sz="6" w:space="0" w:color="auto"/>
              <w:right w:val="single" w:sz="6" w:space="0" w:color="auto"/>
            </w:tcBorders>
            <w:shd w:val="clear" w:color="auto" w:fill="FFFFFF" w:themeFill="background1"/>
            <w:vAlign w:val="center"/>
          </w:tcPr>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2016- 2021г.г.</w:t>
            </w:r>
          </w:p>
        </w:tc>
        <w:tc>
          <w:tcPr>
            <w:tcW w:w="1701" w:type="dxa"/>
            <w:tcBorders>
              <w:left w:val="single" w:sz="6" w:space="0" w:color="auto"/>
              <w:right w:val="single" w:sz="6" w:space="0" w:color="auto"/>
            </w:tcBorders>
            <w:shd w:val="clear" w:color="auto" w:fill="FFFFFF" w:themeFill="background1"/>
            <w:vAlign w:val="center"/>
          </w:tcPr>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Министерство культуры РТ,</w:t>
            </w:r>
          </w:p>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МКУ «ОСКС»</w:t>
            </w:r>
          </w:p>
        </w:tc>
        <w:tc>
          <w:tcPr>
            <w:tcW w:w="1843" w:type="dxa"/>
            <w:tcBorders>
              <w:left w:val="single" w:sz="6" w:space="0" w:color="auto"/>
              <w:right w:val="single" w:sz="6" w:space="0" w:color="auto"/>
            </w:tcBorders>
            <w:shd w:val="clear" w:color="auto" w:fill="FFFFFF" w:themeFill="background1"/>
          </w:tcPr>
          <w:p w:rsidR="00A26059" w:rsidRPr="00ED3954" w:rsidRDefault="00A26059" w:rsidP="00F94CCF">
            <w:pPr>
              <w:spacing w:line="360" w:lineRule="auto"/>
              <w:rPr>
                <w:rFonts w:ascii="Times New Roman" w:hAnsi="Times New Roman" w:cs="Times New Roman"/>
                <w:sz w:val="24"/>
                <w:szCs w:val="28"/>
              </w:rPr>
            </w:pPr>
          </w:p>
          <w:p w:rsidR="00A26059" w:rsidRPr="00ED3954" w:rsidRDefault="00A26059" w:rsidP="00F94CCF">
            <w:pPr>
              <w:spacing w:line="360" w:lineRule="auto"/>
              <w:rPr>
                <w:rFonts w:ascii="Times New Roman" w:hAnsi="Times New Roman" w:cs="Times New Roman"/>
                <w:sz w:val="24"/>
                <w:szCs w:val="28"/>
              </w:rPr>
            </w:pPr>
          </w:p>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1,380 млн.руб</w:t>
            </w:r>
          </w:p>
          <w:p w:rsidR="00A26059" w:rsidRPr="00ED3954" w:rsidRDefault="00A26059" w:rsidP="00F94CCF">
            <w:pPr>
              <w:spacing w:line="360" w:lineRule="auto"/>
              <w:rPr>
                <w:rFonts w:ascii="Times New Roman" w:hAnsi="Times New Roman" w:cs="Times New Roman"/>
                <w:sz w:val="24"/>
                <w:szCs w:val="28"/>
              </w:rPr>
            </w:pPr>
          </w:p>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920 тыс</w:t>
            </w:r>
          </w:p>
          <w:p w:rsidR="00A26059" w:rsidRPr="00ED3954" w:rsidRDefault="00A26059" w:rsidP="00F94CCF">
            <w:pPr>
              <w:rPr>
                <w:rFonts w:ascii="Times New Roman" w:hAnsi="Times New Roman" w:cs="Times New Roman"/>
                <w:sz w:val="24"/>
                <w:szCs w:val="28"/>
              </w:rPr>
            </w:pPr>
            <w:r w:rsidRPr="00ED3954">
              <w:rPr>
                <w:rFonts w:ascii="Times New Roman" w:hAnsi="Times New Roman" w:cs="Times New Roman"/>
                <w:sz w:val="24"/>
                <w:szCs w:val="28"/>
              </w:rPr>
              <w:t>1,0 млн. руб</w:t>
            </w:r>
          </w:p>
        </w:tc>
        <w:tc>
          <w:tcPr>
            <w:tcW w:w="1559" w:type="dxa"/>
            <w:tcBorders>
              <w:left w:val="single" w:sz="6" w:space="0" w:color="auto"/>
            </w:tcBorders>
            <w:shd w:val="clear" w:color="auto" w:fill="FFFFFF" w:themeFill="background1"/>
          </w:tcPr>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Бюджет РТ</w:t>
            </w:r>
          </w:p>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Бюджет района</w:t>
            </w:r>
          </w:p>
          <w:p w:rsidR="00A26059" w:rsidRPr="00ED3954" w:rsidRDefault="00A26059" w:rsidP="00F94CCF">
            <w:pPr>
              <w:spacing w:line="360" w:lineRule="auto"/>
              <w:rPr>
                <w:rFonts w:ascii="Times New Roman" w:hAnsi="Times New Roman" w:cs="Times New Roman"/>
                <w:sz w:val="24"/>
                <w:szCs w:val="28"/>
              </w:rPr>
            </w:pPr>
          </w:p>
          <w:p w:rsidR="00A26059" w:rsidRPr="00ED3954" w:rsidRDefault="00A26059" w:rsidP="00F94CCF">
            <w:pPr>
              <w:spacing w:line="360" w:lineRule="auto"/>
              <w:rPr>
                <w:rFonts w:ascii="Times New Roman" w:hAnsi="Times New Roman" w:cs="Times New Roman"/>
                <w:sz w:val="24"/>
                <w:szCs w:val="28"/>
              </w:rPr>
            </w:pPr>
          </w:p>
        </w:tc>
      </w:tr>
      <w:tr w:rsidR="00A26059" w:rsidRPr="00ED3954" w:rsidTr="00F94CCF">
        <w:trPr>
          <w:trHeight w:val="289"/>
          <w:tblHeader/>
        </w:trPr>
        <w:tc>
          <w:tcPr>
            <w:tcW w:w="392" w:type="dxa"/>
            <w:tcBorders>
              <w:right w:val="single" w:sz="6" w:space="0" w:color="auto"/>
            </w:tcBorders>
            <w:shd w:val="clear" w:color="auto" w:fill="FFFFFF" w:themeFill="background1"/>
            <w:vAlign w:val="center"/>
          </w:tcPr>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lastRenderedPageBreak/>
              <w:t>2</w:t>
            </w:r>
          </w:p>
        </w:tc>
        <w:tc>
          <w:tcPr>
            <w:tcW w:w="4091" w:type="dxa"/>
            <w:tcBorders>
              <w:left w:val="single" w:sz="6" w:space="0" w:color="auto"/>
              <w:right w:val="single" w:sz="6" w:space="0" w:color="auto"/>
            </w:tcBorders>
            <w:shd w:val="clear" w:color="auto" w:fill="FFFFFF" w:themeFill="background1"/>
            <w:vAlign w:val="center"/>
          </w:tcPr>
          <w:p w:rsidR="00A26059" w:rsidRPr="00ED3954" w:rsidRDefault="00A26059" w:rsidP="00F94CCF">
            <w:pPr>
              <w:spacing w:line="240" w:lineRule="auto"/>
              <w:rPr>
                <w:rFonts w:ascii="Times New Roman" w:hAnsi="Times New Roman" w:cs="Times New Roman"/>
                <w:sz w:val="24"/>
                <w:szCs w:val="28"/>
              </w:rPr>
            </w:pPr>
            <w:r w:rsidRPr="00ED3954">
              <w:rPr>
                <w:rFonts w:ascii="Times New Roman" w:hAnsi="Times New Roman" w:cs="Times New Roman"/>
                <w:sz w:val="24"/>
                <w:szCs w:val="28"/>
              </w:rPr>
              <w:t>Создания информационно-технологической инфраструктуры культурно-досуговых учреждений района:</w:t>
            </w:r>
          </w:p>
          <w:p w:rsidR="00A26059" w:rsidRPr="00ED3954" w:rsidRDefault="00A26059" w:rsidP="00F94CCF">
            <w:pPr>
              <w:spacing w:line="240" w:lineRule="auto"/>
              <w:rPr>
                <w:rFonts w:ascii="Times New Roman" w:hAnsi="Times New Roman" w:cs="Times New Roman"/>
                <w:sz w:val="24"/>
                <w:szCs w:val="28"/>
              </w:rPr>
            </w:pPr>
            <w:r w:rsidRPr="00ED3954">
              <w:rPr>
                <w:rFonts w:ascii="Times New Roman" w:hAnsi="Times New Roman" w:cs="Times New Roman"/>
                <w:sz w:val="24"/>
                <w:szCs w:val="28"/>
              </w:rPr>
              <w:t>- приобретение компьютерного оборудования;</w:t>
            </w:r>
          </w:p>
          <w:p w:rsidR="00A26059" w:rsidRPr="00ED3954" w:rsidRDefault="00A26059" w:rsidP="00F94CCF">
            <w:pPr>
              <w:spacing w:line="240" w:lineRule="auto"/>
              <w:rPr>
                <w:rFonts w:ascii="Times New Roman" w:hAnsi="Times New Roman" w:cs="Times New Roman"/>
                <w:sz w:val="24"/>
                <w:szCs w:val="28"/>
              </w:rPr>
            </w:pPr>
            <w:r w:rsidRPr="00ED3954">
              <w:rPr>
                <w:rFonts w:ascii="Times New Roman" w:hAnsi="Times New Roman" w:cs="Times New Roman"/>
                <w:sz w:val="24"/>
                <w:szCs w:val="28"/>
              </w:rPr>
              <w:t>- подключение к сети Интернет;</w:t>
            </w:r>
          </w:p>
          <w:p w:rsidR="00A26059" w:rsidRPr="00ED3954" w:rsidRDefault="00A26059" w:rsidP="00F94CCF">
            <w:pPr>
              <w:spacing w:line="240" w:lineRule="auto"/>
              <w:rPr>
                <w:rFonts w:ascii="Times New Roman" w:hAnsi="Times New Roman" w:cs="Times New Roman"/>
                <w:sz w:val="24"/>
                <w:szCs w:val="28"/>
              </w:rPr>
            </w:pPr>
            <w:r w:rsidRPr="00ED3954">
              <w:rPr>
                <w:rFonts w:ascii="Times New Roman" w:hAnsi="Times New Roman" w:cs="Times New Roman"/>
                <w:sz w:val="24"/>
                <w:szCs w:val="28"/>
              </w:rPr>
              <w:t>- подключение Wi-Fi;</w:t>
            </w:r>
          </w:p>
        </w:tc>
        <w:tc>
          <w:tcPr>
            <w:tcW w:w="870" w:type="dxa"/>
            <w:tcBorders>
              <w:left w:val="single" w:sz="6" w:space="0" w:color="auto"/>
              <w:right w:val="single" w:sz="6" w:space="0" w:color="auto"/>
            </w:tcBorders>
            <w:shd w:val="clear" w:color="auto" w:fill="FFFFFF" w:themeFill="background1"/>
            <w:vAlign w:val="center"/>
          </w:tcPr>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2016-2021 г.г.</w:t>
            </w:r>
          </w:p>
        </w:tc>
        <w:tc>
          <w:tcPr>
            <w:tcW w:w="1701" w:type="dxa"/>
            <w:tcBorders>
              <w:left w:val="single" w:sz="6" w:space="0" w:color="auto"/>
              <w:right w:val="single" w:sz="6" w:space="0" w:color="auto"/>
            </w:tcBorders>
            <w:shd w:val="clear" w:color="auto" w:fill="FFFFFF" w:themeFill="background1"/>
            <w:vAlign w:val="center"/>
          </w:tcPr>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ИК РСМР, Министерство культуры РТ,</w:t>
            </w:r>
          </w:p>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Министерство информатизации и связи РТ</w:t>
            </w:r>
          </w:p>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 xml:space="preserve"> МКУ «ОСКС»</w:t>
            </w:r>
          </w:p>
          <w:p w:rsidR="00A26059" w:rsidRPr="00ED3954" w:rsidRDefault="00A26059" w:rsidP="00F94CCF">
            <w:pPr>
              <w:spacing w:line="360" w:lineRule="auto"/>
              <w:rPr>
                <w:rFonts w:ascii="Times New Roman" w:hAnsi="Times New Roman" w:cs="Times New Roman"/>
                <w:sz w:val="24"/>
                <w:szCs w:val="28"/>
              </w:rPr>
            </w:pPr>
          </w:p>
          <w:p w:rsidR="00A26059" w:rsidRPr="00ED3954" w:rsidRDefault="00A26059" w:rsidP="00F94CCF">
            <w:pPr>
              <w:spacing w:line="360" w:lineRule="auto"/>
              <w:rPr>
                <w:rFonts w:ascii="Times New Roman" w:hAnsi="Times New Roman" w:cs="Times New Roman"/>
                <w:sz w:val="24"/>
                <w:szCs w:val="28"/>
              </w:rPr>
            </w:pPr>
          </w:p>
        </w:tc>
        <w:tc>
          <w:tcPr>
            <w:tcW w:w="1843" w:type="dxa"/>
            <w:tcBorders>
              <w:left w:val="single" w:sz="6" w:space="0" w:color="auto"/>
              <w:right w:val="single" w:sz="6" w:space="0" w:color="auto"/>
            </w:tcBorders>
            <w:shd w:val="clear" w:color="auto" w:fill="FFFFFF" w:themeFill="background1"/>
          </w:tcPr>
          <w:p w:rsidR="00A26059" w:rsidRPr="00ED3954" w:rsidRDefault="00A26059" w:rsidP="00F94CCF">
            <w:pPr>
              <w:spacing w:line="360" w:lineRule="auto"/>
              <w:rPr>
                <w:rFonts w:ascii="Times New Roman" w:hAnsi="Times New Roman" w:cs="Times New Roman"/>
                <w:sz w:val="24"/>
                <w:szCs w:val="28"/>
              </w:rPr>
            </w:pPr>
          </w:p>
          <w:p w:rsidR="00A26059" w:rsidRPr="00ED3954" w:rsidRDefault="00A26059" w:rsidP="00F94CCF">
            <w:pPr>
              <w:spacing w:line="360" w:lineRule="auto"/>
              <w:rPr>
                <w:rFonts w:ascii="Times New Roman" w:hAnsi="Times New Roman" w:cs="Times New Roman"/>
                <w:sz w:val="24"/>
                <w:szCs w:val="28"/>
              </w:rPr>
            </w:pPr>
          </w:p>
          <w:p w:rsidR="00A26059" w:rsidRPr="00ED3954" w:rsidRDefault="00A26059" w:rsidP="00F94CCF">
            <w:pPr>
              <w:spacing w:line="360" w:lineRule="auto"/>
              <w:rPr>
                <w:rFonts w:ascii="Times New Roman" w:hAnsi="Times New Roman" w:cs="Times New Roman"/>
                <w:sz w:val="24"/>
                <w:szCs w:val="28"/>
              </w:rPr>
            </w:pPr>
          </w:p>
          <w:p w:rsidR="00A26059" w:rsidRPr="00ED3954" w:rsidRDefault="00A26059" w:rsidP="00F94CCF">
            <w:pPr>
              <w:spacing w:line="360" w:lineRule="auto"/>
              <w:rPr>
                <w:rFonts w:ascii="Times New Roman" w:hAnsi="Times New Roman" w:cs="Times New Roman"/>
                <w:sz w:val="24"/>
                <w:szCs w:val="28"/>
              </w:rPr>
            </w:pPr>
          </w:p>
          <w:p w:rsidR="00A26059" w:rsidRPr="00ED3954" w:rsidRDefault="00A26059" w:rsidP="00F94CCF">
            <w:pPr>
              <w:spacing w:line="360" w:lineRule="auto"/>
              <w:rPr>
                <w:rFonts w:ascii="Times New Roman" w:hAnsi="Times New Roman" w:cs="Times New Roman"/>
                <w:sz w:val="24"/>
                <w:szCs w:val="28"/>
              </w:rPr>
            </w:pPr>
          </w:p>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1,350  млн. руб.</w:t>
            </w:r>
          </w:p>
          <w:p w:rsidR="00A26059" w:rsidRPr="00ED3954" w:rsidRDefault="00A26059" w:rsidP="00F94CCF">
            <w:pPr>
              <w:rPr>
                <w:rFonts w:ascii="Times New Roman" w:hAnsi="Times New Roman" w:cs="Times New Roman"/>
                <w:sz w:val="24"/>
                <w:szCs w:val="28"/>
              </w:rPr>
            </w:pPr>
          </w:p>
          <w:p w:rsidR="00A26059" w:rsidRPr="00ED3954" w:rsidRDefault="00A26059" w:rsidP="00F94CCF">
            <w:pPr>
              <w:rPr>
                <w:rFonts w:ascii="Times New Roman" w:hAnsi="Times New Roman" w:cs="Times New Roman"/>
                <w:sz w:val="24"/>
                <w:szCs w:val="28"/>
              </w:rPr>
            </w:pPr>
            <w:r w:rsidRPr="00ED3954">
              <w:rPr>
                <w:rFonts w:ascii="Times New Roman" w:hAnsi="Times New Roman" w:cs="Times New Roman"/>
                <w:sz w:val="24"/>
                <w:szCs w:val="28"/>
              </w:rPr>
              <w:t>230 тыс. руб.</w:t>
            </w:r>
          </w:p>
        </w:tc>
        <w:tc>
          <w:tcPr>
            <w:tcW w:w="1559" w:type="dxa"/>
            <w:tcBorders>
              <w:left w:val="single" w:sz="6" w:space="0" w:color="auto"/>
            </w:tcBorders>
            <w:shd w:val="clear" w:color="auto" w:fill="FFFFFF" w:themeFill="background1"/>
          </w:tcPr>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Бюджет РТ</w:t>
            </w:r>
          </w:p>
          <w:p w:rsidR="00A26059" w:rsidRPr="00ED3954" w:rsidRDefault="00A26059" w:rsidP="00F94CCF">
            <w:pPr>
              <w:spacing w:line="360" w:lineRule="auto"/>
              <w:rPr>
                <w:rFonts w:ascii="Times New Roman" w:hAnsi="Times New Roman" w:cs="Times New Roman"/>
                <w:sz w:val="24"/>
                <w:szCs w:val="28"/>
              </w:rPr>
            </w:pPr>
          </w:p>
        </w:tc>
      </w:tr>
      <w:tr w:rsidR="00A26059" w:rsidRPr="00ED3954" w:rsidTr="00F94CCF">
        <w:trPr>
          <w:trHeight w:val="289"/>
          <w:tblHeader/>
        </w:trPr>
        <w:tc>
          <w:tcPr>
            <w:tcW w:w="392" w:type="dxa"/>
            <w:tcBorders>
              <w:right w:val="single" w:sz="6" w:space="0" w:color="auto"/>
            </w:tcBorders>
            <w:shd w:val="clear" w:color="auto" w:fill="FFFFFF" w:themeFill="background1"/>
            <w:vAlign w:val="center"/>
          </w:tcPr>
          <w:p w:rsidR="00A26059" w:rsidRPr="00ED3954" w:rsidRDefault="00A26059" w:rsidP="00F94CCF">
            <w:pPr>
              <w:spacing w:line="240" w:lineRule="auto"/>
              <w:rPr>
                <w:rFonts w:ascii="Times New Roman" w:hAnsi="Times New Roman" w:cs="Times New Roman"/>
                <w:sz w:val="24"/>
                <w:szCs w:val="28"/>
              </w:rPr>
            </w:pPr>
            <w:r w:rsidRPr="00ED3954">
              <w:rPr>
                <w:rFonts w:ascii="Times New Roman" w:hAnsi="Times New Roman" w:cs="Times New Roman"/>
                <w:sz w:val="24"/>
                <w:szCs w:val="28"/>
              </w:rPr>
              <w:t>3</w:t>
            </w:r>
          </w:p>
        </w:tc>
        <w:tc>
          <w:tcPr>
            <w:tcW w:w="4091" w:type="dxa"/>
            <w:tcBorders>
              <w:left w:val="single" w:sz="6" w:space="0" w:color="auto"/>
              <w:right w:val="single" w:sz="6" w:space="0" w:color="auto"/>
            </w:tcBorders>
            <w:shd w:val="clear" w:color="auto" w:fill="FFFFFF" w:themeFill="background1"/>
            <w:vAlign w:val="center"/>
          </w:tcPr>
          <w:p w:rsidR="00A26059" w:rsidRPr="00ED3954" w:rsidRDefault="00A26059" w:rsidP="00F94CCF">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3" w:lineRule="atLeast"/>
              <w:rPr>
                <w:rFonts w:ascii="Times New Roman" w:hAnsi="Times New Roman" w:cs="Times New Roman"/>
                <w:sz w:val="24"/>
                <w:szCs w:val="28"/>
              </w:rPr>
            </w:pPr>
            <w:r w:rsidRPr="00ED3954">
              <w:rPr>
                <w:rFonts w:ascii="Times New Roman" w:hAnsi="Times New Roman" w:cs="Times New Roman"/>
                <w:sz w:val="24"/>
                <w:szCs w:val="28"/>
              </w:rPr>
              <w:t>Повышение     компьютерной     компетентности                     специалистов учреждений культуры в сфере  создания и использования цифровых информационных ресурсов</w:t>
            </w:r>
          </w:p>
          <w:p w:rsidR="00A26059" w:rsidRPr="00ED3954" w:rsidRDefault="00A26059" w:rsidP="00F94CCF">
            <w:pPr>
              <w:spacing w:line="240" w:lineRule="auto"/>
              <w:rPr>
                <w:rFonts w:ascii="Times New Roman" w:hAnsi="Times New Roman" w:cs="Times New Roman"/>
                <w:sz w:val="24"/>
                <w:szCs w:val="28"/>
              </w:rPr>
            </w:pPr>
          </w:p>
        </w:tc>
        <w:tc>
          <w:tcPr>
            <w:tcW w:w="870" w:type="dxa"/>
            <w:tcBorders>
              <w:left w:val="single" w:sz="6" w:space="0" w:color="auto"/>
              <w:right w:val="single" w:sz="6" w:space="0" w:color="auto"/>
            </w:tcBorders>
            <w:shd w:val="clear" w:color="auto" w:fill="FFFFFF" w:themeFill="background1"/>
            <w:vAlign w:val="center"/>
          </w:tcPr>
          <w:p w:rsidR="00A26059" w:rsidRPr="00ED3954" w:rsidRDefault="00A26059" w:rsidP="00F94CCF">
            <w:pPr>
              <w:spacing w:line="240" w:lineRule="auto"/>
              <w:rPr>
                <w:rFonts w:ascii="Times New Roman" w:hAnsi="Times New Roman" w:cs="Times New Roman"/>
                <w:sz w:val="24"/>
                <w:szCs w:val="28"/>
              </w:rPr>
            </w:pPr>
            <w:r w:rsidRPr="00ED3954">
              <w:rPr>
                <w:rFonts w:ascii="Times New Roman" w:hAnsi="Times New Roman" w:cs="Times New Roman"/>
                <w:sz w:val="24"/>
                <w:szCs w:val="28"/>
              </w:rPr>
              <w:t>2016-2021 г.г.</w:t>
            </w:r>
          </w:p>
        </w:tc>
        <w:tc>
          <w:tcPr>
            <w:tcW w:w="1701" w:type="dxa"/>
            <w:tcBorders>
              <w:left w:val="single" w:sz="6" w:space="0" w:color="auto"/>
              <w:right w:val="single" w:sz="6" w:space="0" w:color="auto"/>
            </w:tcBorders>
            <w:shd w:val="clear" w:color="auto" w:fill="FFFFFF" w:themeFill="background1"/>
            <w:vAlign w:val="center"/>
          </w:tcPr>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Министерство культуры РТ</w:t>
            </w:r>
          </w:p>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МКУ «ОСКС»</w:t>
            </w:r>
          </w:p>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МКУ « Отдел образования»</w:t>
            </w:r>
          </w:p>
        </w:tc>
        <w:tc>
          <w:tcPr>
            <w:tcW w:w="1843" w:type="dxa"/>
            <w:tcBorders>
              <w:left w:val="single" w:sz="6" w:space="0" w:color="auto"/>
              <w:right w:val="single" w:sz="6" w:space="0" w:color="auto"/>
            </w:tcBorders>
            <w:shd w:val="clear" w:color="auto" w:fill="FFFFFF" w:themeFill="background1"/>
          </w:tcPr>
          <w:p w:rsidR="00A26059" w:rsidRPr="00ED3954" w:rsidRDefault="00A26059" w:rsidP="00F94CCF">
            <w:pPr>
              <w:spacing w:line="240" w:lineRule="auto"/>
              <w:rPr>
                <w:rFonts w:ascii="Times New Roman" w:hAnsi="Times New Roman" w:cs="Times New Roman"/>
                <w:sz w:val="24"/>
                <w:szCs w:val="28"/>
              </w:rPr>
            </w:pPr>
            <w:r w:rsidRPr="00ED3954">
              <w:rPr>
                <w:rFonts w:ascii="Times New Roman" w:hAnsi="Times New Roman" w:cs="Times New Roman"/>
                <w:sz w:val="24"/>
                <w:szCs w:val="28"/>
              </w:rPr>
              <w:t>145 тыс. руб.</w:t>
            </w:r>
          </w:p>
        </w:tc>
        <w:tc>
          <w:tcPr>
            <w:tcW w:w="1559" w:type="dxa"/>
            <w:tcBorders>
              <w:left w:val="single" w:sz="6" w:space="0" w:color="auto"/>
            </w:tcBorders>
            <w:shd w:val="clear" w:color="auto" w:fill="FFFFFF" w:themeFill="background1"/>
          </w:tcPr>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Бюджет района</w:t>
            </w:r>
          </w:p>
          <w:p w:rsidR="00A26059" w:rsidRPr="00ED3954" w:rsidRDefault="00A26059" w:rsidP="00F94CCF">
            <w:pPr>
              <w:spacing w:line="240" w:lineRule="auto"/>
              <w:rPr>
                <w:rFonts w:ascii="Times New Roman" w:hAnsi="Times New Roman" w:cs="Times New Roman"/>
                <w:sz w:val="24"/>
                <w:szCs w:val="28"/>
              </w:rPr>
            </w:pPr>
          </w:p>
        </w:tc>
      </w:tr>
      <w:tr w:rsidR="00A26059" w:rsidRPr="00ED3954" w:rsidTr="00F94CCF">
        <w:trPr>
          <w:trHeight w:val="289"/>
          <w:tblHeader/>
        </w:trPr>
        <w:tc>
          <w:tcPr>
            <w:tcW w:w="392" w:type="dxa"/>
            <w:tcBorders>
              <w:right w:val="single" w:sz="6" w:space="0" w:color="auto"/>
            </w:tcBorders>
            <w:shd w:val="clear" w:color="auto" w:fill="FFFFFF" w:themeFill="background1"/>
            <w:vAlign w:val="center"/>
          </w:tcPr>
          <w:p w:rsidR="00A26059" w:rsidRPr="00ED3954" w:rsidRDefault="00A26059" w:rsidP="00F94CCF">
            <w:pPr>
              <w:spacing w:line="240" w:lineRule="auto"/>
              <w:rPr>
                <w:rFonts w:ascii="Times New Roman" w:hAnsi="Times New Roman" w:cs="Times New Roman"/>
                <w:sz w:val="24"/>
                <w:szCs w:val="28"/>
              </w:rPr>
            </w:pPr>
            <w:r w:rsidRPr="00ED3954">
              <w:rPr>
                <w:rFonts w:ascii="Times New Roman" w:hAnsi="Times New Roman" w:cs="Times New Roman"/>
                <w:sz w:val="24"/>
                <w:szCs w:val="28"/>
              </w:rPr>
              <w:t>4</w:t>
            </w:r>
          </w:p>
        </w:tc>
        <w:tc>
          <w:tcPr>
            <w:tcW w:w="4091" w:type="dxa"/>
            <w:tcBorders>
              <w:left w:val="single" w:sz="6" w:space="0" w:color="auto"/>
              <w:right w:val="single" w:sz="6" w:space="0" w:color="auto"/>
            </w:tcBorders>
            <w:shd w:val="clear" w:color="auto" w:fill="FFFFFF" w:themeFill="background1"/>
            <w:vAlign w:val="center"/>
          </w:tcPr>
          <w:p w:rsidR="00A26059" w:rsidRPr="00ED3954" w:rsidRDefault="00A26059" w:rsidP="00F94CCF">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3" w:lineRule="atLeast"/>
              <w:rPr>
                <w:rFonts w:ascii="Times New Roman" w:hAnsi="Times New Roman" w:cs="Times New Roman"/>
                <w:sz w:val="24"/>
                <w:szCs w:val="28"/>
              </w:rPr>
            </w:pPr>
            <w:r w:rsidRPr="00ED3954">
              <w:rPr>
                <w:rFonts w:ascii="Times New Roman" w:hAnsi="Times New Roman" w:cs="Times New Roman"/>
                <w:sz w:val="24"/>
                <w:szCs w:val="28"/>
              </w:rPr>
              <w:t>Создание трех социально-культурных кластеров на территории района</w:t>
            </w:r>
          </w:p>
          <w:p w:rsidR="00A26059" w:rsidRPr="00ED3954" w:rsidRDefault="00A26059" w:rsidP="00F94CCF">
            <w:pPr>
              <w:rPr>
                <w:rFonts w:ascii="Times New Roman" w:hAnsi="Times New Roman" w:cs="Times New Roman"/>
                <w:sz w:val="24"/>
                <w:szCs w:val="28"/>
              </w:rPr>
            </w:pPr>
          </w:p>
          <w:p w:rsidR="00A26059" w:rsidRPr="00ED3954" w:rsidRDefault="00A26059" w:rsidP="00F94CCF">
            <w:pPr>
              <w:rPr>
                <w:rFonts w:ascii="Times New Roman" w:hAnsi="Times New Roman" w:cs="Times New Roman"/>
                <w:sz w:val="24"/>
                <w:szCs w:val="28"/>
              </w:rPr>
            </w:pPr>
          </w:p>
          <w:p w:rsidR="00A26059" w:rsidRPr="00ED3954" w:rsidRDefault="00A26059" w:rsidP="00F94CCF">
            <w:pPr>
              <w:rPr>
                <w:rFonts w:ascii="Times New Roman" w:hAnsi="Times New Roman" w:cs="Times New Roman"/>
                <w:sz w:val="24"/>
                <w:szCs w:val="28"/>
              </w:rPr>
            </w:pPr>
          </w:p>
          <w:p w:rsidR="00A26059" w:rsidRPr="00ED3954" w:rsidRDefault="00A26059" w:rsidP="00F94CCF">
            <w:pPr>
              <w:rPr>
                <w:rFonts w:ascii="Times New Roman" w:hAnsi="Times New Roman" w:cs="Times New Roman"/>
                <w:sz w:val="24"/>
                <w:szCs w:val="28"/>
              </w:rPr>
            </w:pPr>
          </w:p>
          <w:p w:rsidR="00A26059" w:rsidRPr="00ED3954" w:rsidRDefault="00A26059" w:rsidP="00F94CCF">
            <w:pPr>
              <w:rPr>
                <w:rFonts w:ascii="Times New Roman" w:hAnsi="Times New Roman" w:cs="Times New Roman"/>
                <w:sz w:val="24"/>
                <w:szCs w:val="28"/>
              </w:rPr>
            </w:pPr>
          </w:p>
        </w:tc>
        <w:tc>
          <w:tcPr>
            <w:tcW w:w="870" w:type="dxa"/>
            <w:tcBorders>
              <w:left w:val="single" w:sz="6" w:space="0" w:color="auto"/>
              <w:right w:val="single" w:sz="6" w:space="0" w:color="auto"/>
            </w:tcBorders>
            <w:shd w:val="clear" w:color="auto" w:fill="FFFFFF" w:themeFill="background1"/>
            <w:vAlign w:val="center"/>
          </w:tcPr>
          <w:p w:rsidR="00A26059" w:rsidRPr="00ED3954" w:rsidRDefault="00A26059" w:rsidP="00F94CCF">
            <w:pPr>
              <w:spacing w:line="240" w:lineRule="auto"/>
              <w:rPr>
                <w:rFonts w:ascii="Times New Roman" w:hAnsi="Times New Roman" w:cs="Times New Roman"/>
                <w:sz w:val="24"/>
                <w:szCs w:val="28"/>
              </w:rPr>
            </w:pPr>
            <w:r w:rsidRPr="00ED3954">
              <w:rPr>
                <w:rFonts w:ascii="Times New Roman" w:hAnsi="Times New Roman" w:cs="Times New Roman"/>
                <w:sz w:val="24"/>
                <w:szCs w:val="28"/>
              </w:rPr>
              <w:t>первый этап 2016-2021 г.г.</w:t>
            </w:r>
          </w:p>
          <w:p w:rsidR="00A26059" w:rsidRPr="00ED3954" w:rsidRDefault="00A26059" w:rsidP="00F94CCF">
            <w:pPr>
              <w:spacing w:line="240" w:lineRule="auto"/>
              <w:rPr>
                <w:rFonts w:ascii="Times New Roman" w:hAnsi="Times New Roman" w:cs="Times New Roman"/>
                <w:sz w:val="24"/>
                <w:szCs w:val="28"/>
              </w:rPr>
            </w:pPr>
            <w:r w:rsidRPr="00ED3954">
              <w:rPr>
                <w:rFonts w:ascii="Times New Roman" w:hAnsi="Times New Roman" w:cs="Times New Roman"/>
                <w:sz w:val="24"/>
                <w:szCs w:val="28"/>
              </w:rPr>
              <w:t>второй этап 2021- 2030</w:t>
            </w:r>
          </w:p>
        </w:tc>
        <w:tc>
          <w:tcPr>
            <w:tcW w:w="1701" w:type="dxa"/>
            <w:tcBorders>
              <w:left w:val="single" w:sz="6" w:space="0" w:color="auto"/>
              <w:right w:val="single" w:sz="6" w:space="0" w:color="auto"/>
            </w:tcBorders>
            <w:shd w:val="clear" w:color="auto" w:fill="FFFFFF" w:themeFill="background1"/>
            <w:vAlign w:val="center"/>
          </w:tcPr>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Исполнительный комитет Рыбно-Слободского муниципального района.</w:t>
            </w:r>
          </w:p>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МКУ «ОСКС»</w:t>
            </w:r>
          </w:p>
          <w:p w:rsidR="00A26059" w:rsidRPr="00ED3954" w:rsidRDefault="00A26059" w:rsidP="00F94CCF">
            <w:pPr>
              <w:spacing w:line="360" w:lineRule="auto"/>
              <w:rPr>
                <w:rFonts w:ascii="Times New Roman" w:hAnsi="Times New Roman" w:cs="Times New Roman"/>
                <w:sz w:val="24"/>
                <w:szCs w:val="28"/>
              </w:rPr>
            </w:pPr>
          </w:p>
        </w:tc>
        <w:tc>
          <w:tcPr>
            <w:tcW w:w="1843" w:type="dxa"/>
            <w:tcBorders>
              <w:left w:val="single" w:sz="6" w:space="0" w:color="auto"/>
              <w:right w:val="single" w:sz="6" w:space="0" w:color="auto"/>
            </w:tcBorders>
            <w:shd w:val="clear" w:color="auto" w:fill="FFFFFF" w:themeFill="background1"/>
          </w:tcPr>
          <w:p w:rsidR="00A26059" w:rsidRPr="00ED3954" w:rsidRDefault="00A26059" w:rsidP="00F94CCF">
            <w:pPr>
              <w:spacing w:line="240" w:lineRule="auto"/>
              <w:rPr>
                <w:rFonts w:ascii="Times New Roman" w:hAnsi="Times New Roman" w:cs="Times New Roman"/>
                <w:sz w:val="24"/>
                <w:szCs w:val="28"/>
              </w:rPr>
            </w:pPr>
            <w:r w:rsidRPr="00ED3954">
              <w:rPr>
                <w:rFonts w:ascii="Times New Roman" w:hAnsi="Times New Roman" w:cs="Times New Roman"/>
                <w:sz w:val="24"/>
                <w:szCs w:val="28"/>
              </w:rPr>
              <w:t>Внебюджетные доходы и источники</w:t>
            </w:r>
          </w:p>
        </w:tc>
        <w:tc>
          <w:tcPr>
            <w:tcW w:w="1559" w:type="dxa"/>
            <w:tcBorders>
              <w:left w:val="single" w:sz="6" w:space="0" w:color="auto"/>
            </w:tcBorders>
            <w:shd w:val="clear" w:color="auto" w:fill="FFFFFF" w:themeFill="background1"/>
          </w:tcPr>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Спонсорская помощь инвесторов</w:t>
            </w:r>
          </w:p>
        </w:tc>
      </w:tr>
      <w:tr w:rsidR="00A26059" w:rsidRPr="00ED3954" w:rsidTr="00F94CCF">
        <w:trPr>
          <w:trHeight w:val="289"/>
          <w:tblHeader/>
        </w:trPr>
        <w:tc>
          <w:tcPr>
            <w:tcW w:w="392" w:type="dxa"/>
            <w:tcBorders>
              <w:right w:val="single" w:sz="6" w:space="0" w:color="auto"/>
            </w:tcBorders>
            <w:shd w:val="clear" w:color="auto" w:fill="FFFFFF" w:themeFill="background1"/>
            <w:vAlign w:val="center"/>
          </w:tcPr>
          <w:p w:rsidR="00A26059" w:rsidRPr="00ED3954" w:rsidRDefault="00A26059" w:rsidP="00F94CCF">
            <w:pPr>
              <w:spacing w:line="240" w:lineRule="auto"/>
              <w:rPr>
                <w:rFonts w:ascii="Times New Roman" w:hAnsi="Times New Roman" w:cs="Times New Roman"/>
                <w:sz w:val="24"/>
                <w:szCs w:val="28"/>
              </w:rPr>
            </w:pPr>
            <w:r w:rsidRPr="00ED3954">
              <w:rPr>
                <w:rFonts w:ascii="Times New Roman" w:hAnsi="Times New Roman" w:cs="Times New Roman"/>
                <w:sz w:val="24"/>
                <w:szCs w:val="28"/>
              </w:rPr>
              <w:lastRenderedPageBreak/>
              <w:t>5</w:t>
            </w:r>
          </w:p>
        </w:tc>
        <w:tc>
          <w:tcPr>
            <w:tcW w:w="4091" w:type="dxa"/>
            <w:tcBorders>
              <w:left w:val="single" w:sz="6" w:space="0" w:color="auto"/>
              <w:right w:val="single" w:sz="6" w:space="0" w:color="auto"/>
            </w:tcBorders>
            <w:shd w:val="clear" w:color="auto" w:fill="FFFFFF" w:themeFill="background1"/>
            <w:vAlign w:val="center"/>
          </w:tcPr>
          <w:p w:rsidR="00A26059" w:rsidRPr="00ED3954" w:rsidRDefault="00A26059" w:rsidP="00F94CCF">
            <w:pPr>
              <w:pStyle w:val="a4"/>
              <w:autoSpaceDE w:val="0"/>
              <w:autoSpaceDN w:val="0"/>
              <w:adjustRightInd w:val="0"/>
              <w:ind w:left="34"/>
              <w:rPr>
                <w:rFonts w:ascii="Times New Roman" w:hAnsi="Times New Roman" w:cs="Times New Roman"/>
                <w:sz w:val="24"/>
                <w:szCs w:val="28"/>
              </w:rPr>
            </w:pPr>
            <w:r w:rsidRPr="00ED3954">
              <w:rPr>
                <w:rFonts w:ascii="Times New Roman" w:hAnsi="Times New Roman" w:cs="Times New Roman"/>
                <w:sz w:val="24"/>
                <w:szCs w:val="28"/>
              </w:rPr>
              <w:t>Устранение несоответствия пожарным и охранным нормам учреждений культуры района.</w:t>
            </w:r>
          </w:p>
          <w:p w:rsidR="00A26059" w:rsidRPr="00ED3954" w:rsidRDefault="00A26059" w:rsidP="00F94CCF">
            <w:pPr>
              <w:pStyle w:val="a4"/>
              <w:autoSpaceDE w:val="0"/>
              <w:autoSpaceDN w:val="0"/>
              <w:adjustRightInd w:val="0"/>
              <w:ind w:left="34"/>
              <w:rPr>
                <w:rFonts w:ascii="Times New Roman" w:hAnsi="Times New Roman" w:cs="Times New Roman"/>
                <w:sz w:val="24"/>
                <w:szCs w:val="28"/>
              </w:rPr>
            </w:pPr>
            <w:r w:rsidRPr="00ED3954">
              <w:rPr>
                <w:rFonts w:ascii="Times New Roman" w:hAnsi="Times New Roman" w:cs="Times New Roman"/>
                <w:sz w:val="24"/>
                <w:szCs w:val="28"/>
              </w:rPr>
              <w:t>- установка кнопки экстренного вызова;</w:t>
            </w:r>
          </w:p>
          <w:p w:rsidR="00A26059" w:rsidRPr="00ED3954" w:rsidRDefault="00A26059" w:rsidP="00F94CCF">
            <w:pPr>
              <w:pStyle w:val="a4"/>
              <w:autoSpaceDE w:val="0"/>
              <w:autoSpaceDN w:val="0"/>
              <w:adjustRightInd w:val="0"/>
              <w:ind w:left="34"/>
              <w:rPr>
                <w:rFonts w:ascii="Times New Roman" w:hAnsi="Times New Roman" w:cs="Times New Roman"/>
                <w:sz w:val="24"/>
                <w:szCs w:val="28"/>
              </w:rPr>
            </w:pPr>
            <w:r w:rsidRPr="00ED3954">
              <w:rPr>
                <w:rFonts w:ascii="Times New Roman" w:hAnsi="Times New Roman" w:cs="Times New Roman"/>
                <w:sz w:val="24"/>
                <w:szCs w:val="28"/>
              </w:rPr>
              <w:t>- установка пожарной сигнализации</w:t>
            </w:r>
          </w:p>
          <w:p w:rsidR="00A26059" w:rsidRPr="00ED3954" w:rsidRDefault="00A26059" w:rsidP="00F94CCF">
            <w:pPr>
              <w:pStyle w:val="a4"/>
              <w:autoSpaceDE w:val="0"/>
              <w:autoSpaceDN w:val="0"/>
              <w:adjustRightInd w:val="0"/>
              <w:ind w:left="34"/>
              <w:rPr>
                <w:rFonts w:ascii="Times New Roman" w:hAnsi="Times New Roman" w:cs="Times New Roman"/>
                <w:sz w:val="24"/>
                <w:szCs w:val="28"/>
              </w:rPr>
            </w:pPr>
            <w:r w:rsidRPr="00ED3954">
              <w:rPr>
                <w:rFonts w:ascii="Times New Roman" w:hAnsi="Times New Roman" w:cs="Times New Roman"/>
                <w:sz w:val="24"/>
                <w:szCs w:val="28"/>
              </w:rPr>
              <w:t>- техническое обслуживание пожарного и охранного оборудования</w:t>
            </w:r>
          </w:p>
          <w:p w:rsidR="00A26059" w:rsidRPr="00ED3954" w:rsidRDefault="00A26059" w:rsidP="00F94CCF">
            <w:pPr>
              <w:pStyle w:val="a4"/>
              <w:autoSpaceDE w:val="0"/>
              <w:autoSpaceDN w:val="0"/>
              <w:adjustRightInd w:val="0"/>
              <w:ind w:left="34"/>
              <w:rPr>
                <w:rFonts w:ascii="Times New Roman" w:hAnsi="Times New Roman" w:cs="Times New Roman"/>
                <w:sz w:val="24"/>
                <w:szCs w:val="28"/>
              </w:rPr>
            </w:pPr>
          </w:p>
          <w:p w:rsidR="00A26059" w:rsidRPr="00ED3954" w:rsidRDefault="00A26059" w:rsidP="00F94CCF">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3" w:lineRule="atLeast"/>
              <w:rPr>
                <w:rFonts w:ascii="Times New Roman" w:hAnsi="Times New Roman" w:cs="Times New Roman"/>
                <w:sz w:val="24"/>
                <w:szCs w:val="28"/>
              </w:rPr>
            </w:pPr>
          </w:p>
        </w:tc>
        <w:tc>
          <w:tcPr>
            <w:tcW w:w="870" w:type="dxa"/>
            <w:tcBorders>
              <w:left w:val="single" w:sz="6" w:space="0" w:color="auto"/>
              <w:right w:val="single" w:sz="6" w:space="0" w:color="auto"/>
            </w:tcBorders>
            <w:shd w:val="clear" w:color="auto" w:fill="FFFFFF" w:themeFill="background1"/>
            <w:vAlign w:val="center"/>
          </w:tcPr>
          <w:p w:rsidR="00A26059" w:rsidRPr="00ED3954" w:rsidRDefault="00A26059" w:rsidP="00F94CCF">
            <w:pPr>
              <w:spacing w:line="240" w:lineRule="auto"/>
              <w:rPr>
                <w:rFonts w:ascii="Times New Roman" w:hAnsi="Times New Roman" w:cs="Times New Roman"/>
                <w:sz w:val="24"/>
                <w:szCs w:val="28"/>
              </w:rPr>
            </w:pPr>
            <w:r w:rsidRPr="00ED3954">
              <w:rPr>
                <w:rFonts w:ascii="Times New Roman" w:hAnsi="Times New Roman" w:cs="Times New Roman"/>
                <w:sz w:val="24"/>
                <w:szCs w:val="28"/>
              </w:rPr>
              <w:t>первый этап 2016-2021 г.г.</w:t>
            </w:r>
          </w:p>
          <w:p w:rsidR="00A26059" w:rsidRPr="00ED3954" w:rsidRDefault="00A26059" w:rsidP="00F94CCF">
            <w:pPr>
              <w:spacing w:line="240" w:lineRule="auto"/>
              <w:rPr>
                <w:rFonts w:ascii="Times New Roman" w:hAnsi="Times New Roman" w:cs="Times New Roman"/>
                <w:sz w:val="24"/>
                <w:szCs w:val="28"/>
              </w:rPr>
            </w:pPr>
          </w:p>
        </w:tc>
        <w:tc>
          <w:tcPr>
            <w:tcW w:w="1701" w:type="dxa"/>
            <w:tcBorders>
              <w:left w:val="single" w:sz="6" w:space="0" w:color="auto"/>
              <w:right w:val="single" w:sz="6" w:space="0" w:color="auto"/>
            </w:tcBorders>
            <w:shd w:val="clear" w:color="auto" w:fill="FFFFFF" w:themeFill="background1"/>
            <w:vAlign w:val="center"/>
          </w:tcPr>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Исполнительный комитет Рыбно-Слободского муниципального района.</w:t>
            </w:r>
          </w:p>
          <w:p w:rsidR="00A26059" w:rsidRPr="00ED3954" w:rsidRDefault="00A26059" w:rsidP="00F94CCF">
            <w:pPr>
              <w:spacing w:line="360" w:lineRule="auto"/>
              <w:rPr>
                <w:rFonts w:ascii="Times New Roman" w:hAnsi="Times New Roman" w:cs="Times New Roman"/>
                <w:sz w:val="24"/>
                <w:szCs w:val="28"/>
              </w:rPr>
            </w:pPr>
          </w:p>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Сельские поселения района</w:t>
            </w:r>
          </w:p>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МКУ «ОСКС»</w:t>
            </w:r>
          </w:p>
          <w:p w:rsidR="00A26059" w:rsidRPr="00ED3954" w:rsidRDefault="00A26059" w:rsidP="00F94CCF">
            <w:pPr>
              <w:spacing w:line="360" w:lineRule="auto"/>
              <w:rPr>
                <w:rFonts w:ascii="Times New Roman" w:hAnsi="Times New Roman" w:cs="Times New Roman"/>
                <w:sz w:val="24"/>
                <w:szCs w:val="28"/>
              </w:rPr>
            </w:pPr>
          </w:p>
        </w:tc>
        <w:tc>
          <w:tcPr>
            <w:tcW w:w="1843" w:type="dxa"/>
            <w:tcBorders>
              <w:left w:val="single" w:sz="6" w:space="0" w:color="auto"/>
              <w:right w:val="single" w:sz="6" w:space="0" w:color="auto"/>
            </w:tcBorders>
            <w:shd w:val="clear" w:color="auto" w:fill="FFFFFF" w:themeFill="background1"/>
          </w:tcPr>
          <w:p w:rsidR="00A26059" w:rsidRPr="00ED3954" w:rsidRDefault="00A26059" w:rsidP="00F94CCF">
            <w:pPr>
              <w:spacing w:line="240" w:lineRule="auto"/>
              <w:rPr>
                <w:rFonts w:ascii="Times New Roman" w:hAnsi="Times New Roman" w:cs="Times New Roman"/>
                <w:sz w:val="24"/>
                <w:szCs w:val="28"/>
              </w:rPr>
            </w:pPr>
          </w:p>
          <w:p w:rsidR="00A26059" w:rsidRPr="00ED3954" w:rsidRDefault="00A26059" w:rsidP="00F94CCF">
            <w:pPr>
              <w:spacing w:line="240" w:lineRule="auto"/>
              <w:rPr>
                <w:rFonts w:ascii="Times New Roman" w:hAnsi="Times New Roman" w:cs="Times New Roman"/>
                <w:sz w:val="24"/>
                <w:szCs w:val="28"/>
              </w:rPr>
            </w:pPr>
          </w:p>
          <w:p w:rsidR="00A26059" w:rsidRPr="00ED3954" w:rsidRDefault="00A26059" w:rsidP="00F94CCF">
            <w:pPr>
              <w:spacing w:line="240" w:lineRule="auto"/>
              <w:rPr>
                <w:rFonts w:ascii="Times New Roman" w:hAnsi="Times New Roman" w:cs="Times New Roman"/>
                <w:sz w:val="24"/>
                <w:szCs w:val="28"/>
              </w:rPr>
            </w:pPr>
          </w:p>
          <w:p w:rsidR="00A26059" w:rsidRPr="00ED3954" w:rsidRDefault="00A26059" w:rsidP="00F94CCF">
            <w:pPr>
              <w:spacing w:line="240" w:lineRule="auto"/>
              <w:rPr>
                <w:rFonts w:ascii="Times New Roman" w:hAnsi="Times New Roman" w:cs="Times New Roman"/>
                <w:sz w:val="24"/>
                <w:szCs w:val="28"/>
              </w:rPr>
            </w:pPr>
          </w:p>
          <w:p w:rsidR="00A26059" w:rsidRPr="00ED3954" w:rsidRDefault="00A26059" w:rsidP="00F94CCF">
            <w:pPr>
              <w:spacing w:line="240" w:lineRule="auto"/>
              <w:rPr>
                <w:rFonts w:ascii="Times New Roman" w:hAnsi="Times New Roman" w:cs="Times New Roman"/>
                <w:sz w:val="24"/>
                <w:szCs w:val="28"/>
              </w:rPr>
            </w:pPr>
            <w:r w:rsidRPr="00ED3954">
              <w:rPr>
                <w:rFonts w:ascii="Times New Roman" w:hAnsi="Times New Roman" w:cs="Times New Roman"/>
                <w:sz w:val="24"/>
                <w:szCs w:val="28"/>
              </w:rPr>
              <w:t>6,900 млн. руб.</w:t>
            </w:r>
          </w:p>
        </w:tc>
        <w:tc>
          <w:tcPr>
            <w:tcW w:w="1559" w:type="dxa"/>
            <w:tcBorders>
              <w:left w:val="single" w:sz="6" w:space="0" w:color="auto"/>
            </w:tcBorders>
            <w:shd w:val="clear" w:color="auto" w:fill="FFFFFF" w:themeFill="background1"/>
          </w:tcPr>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Бюджет РТ</w:t>
            </w:r>
          </w:p>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Бюджет района</w:t>
            </w:r>
          </w:p>
          <w:p w:rsidR="00A26059" w:rsidRPr="00ED3954" w:rsidRDefault="00A26059" w:rsidP="00F94CCF">
            <w:pPr>
              <w:spacing w:line="360" w:lineRule="auto"/>
              <w:rPr>
                <w:rFonts w:ascii="Times New Roman" w:hAnsi="Times New Roman" w:cs="Times New Roman"/>
                <w:sz w:val="24"/>
                <w:szCs w:val="28"/>
              </w:rPr>
            </w:pPr>
          </w:p>
        </w:tc>
      </w:tr>
    </w:tbl>
    <w:p w:rsidR="00A26059" w:rsidRPr="00ED3954" w:rsidRDefault="00A26059" w:rsidP="00A26059">
      <w:pPr>
        <w:rPr>
          <w:rFonts w:ascii="Times New Roman" w:hAnsi="Times New Roman" w:cs="Times New Roman"/>
          <w:sz w:val="24"/>
          <w:szCs w:val="28"/>
        </w:rPr>
      </w:pPr>
    </w:p>
    <w:p w:rsidR="00F43307" w:rsidRPr="00ED3954" w:rsidRDefault="00F43307" w:rsidP="00A26059">
      <w:pPr>
        <w:pStyle w:val="a4"/>
        <w:tabs>
          <w:tab w:val="left" w:pos="306"/>
        </w:tabs>
        <w:spacing w:after="0" w:line="360" w:lineRule="auto"/>
        <w:ind w:left="0"/>
        <w:jc w:val="center"/>
        <w:rPr>
          <w:rFonts w:ascii="Times New Roman" w:hAnsi="Times New Roman" w:cs="Times New Roman"/>
          <w:b/>
          <w:sz w:val="28"/>
          <w:szCs w:val="28"/>
        </w:rPr>
      </w:pPr>
      <w:r w:rsidRPr="00ED3954">
        <w:rPr>
          <w:rFonts w:ascii="Times New Roman" w:hAnsi="Times New Roman" w:cs="Times New Roman"/>
          <w:b/>
          <w:sz w:val="28"/>
          <w:szCs w:val="28"/>
        </w:rPr>
        <w:t>7.4 Спорт</w:t>
      </w:r>
    </w:p>
    <w:p w:rsidR="007141C3" w:rsidRPr="00ED3954" w:rsidRDefault="00AC7070" w:rsidP="007141C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r>
      <w:r w:rsidRPr="00ED3954">
        <w:rPr>
          <w:rFonts w:ascii="Times New Roman" w:hAnsi="Times New Roman" w:cs="Times New Roman"/>
          <w:sz w:val="28"/>
          <w:szCs w:val="28"/>
        </w:rPr>
        <w:tab/>
      </w:r>
      <w:r w:rsidR="002268AA" w:rsidRPr="00ED3954">
        <w:rPr>
          <w:rFonts w:ascii="Times New Roman" w:hAnsi="Times New Roman" w:cs="Times New Roman"/>
          <w:sz w:val="28"/>
          <w:szCs w:val="28"/>
        </w:rPr>
        <w:t xml:space="preserve">Насыщена </w:t>
      </w:r>
      <w:r w:rsidR="007141C3" w:rsidRPr="00ED3954">
        <w:rPr>
          <w:rFonts w:ascii="Times New Roman" w:hAnsi="Times New Roman" w:cs="Times New Roman"/>
          <w:sz w:val="28"/>
          <w:szCs w:val="28"/>
        </w:rPr>
        <w:t xml:space="preserve">спортивная жизнь района. Организована работа 4 спортивных отделений детско-юношеской спортивной школы, 45 групп по 13 видам спорта Детского оздоровительно-образовательного центра с общим охватом около 1000 детей и подростков. </w:t>
      </w:r>
    </w:p>
    <w:p w:rsidR="007141C3" w:rsidRPr="00ED3954" w:rsidRDefault="007141C3" w:rsidP="007141C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r>
      <w:r w:rsidR="00AC7070" w:rsidRPr="00ED3954">
        <w:rPr>
          <w:rFonts w:ascii="Times New Roman" w:hAnsi="Times New Roman" w:cs="Times New Roman"/>
          <w:sz w:val="28"/>
          <w:szCs w:val="28"/>
        </w:rPr>
        <w:tab/>
      </w:r>
      <w:r w:rsidR="002268AA" w:rsidRPr="00ED3954">
        <w:rPr>
          <w:rFonts w:ascii="Times New Roman" w:hAnsi="Times New Roman" w:cs="Times New Roman"/>
          <w:sz w:val="28"/>
          <w:szCs w:val="28"/>
        </w:rPr>
        <w:t xml:space="preserve">Традиционно радуют </w:t>
      </w:r>
      <w:r w:rsidRPr="00ED3954">
        <w:rPr>
          <w:rFonts w:ascii="Times New Roman" w:hAnsi="Times New Roman" w:cs="Times New Roman"/>
          <w:sz w:val="28"/>
          <w:szCs w:val="28"/>
        </w:rPr>
        <w:t xml:space="preserve">своими успехами наши борцы Масхутов Ильдар, Гильмуханов Дилюс, команда футболистов, лучников. Район занимает 17 место в рейтинге республике по национальной борьбе и 10 место по молодежной политике. </w:t>
      </w:r>
    </w:p>
    <w:p w:rsidR="007141C3" w:rsidRPr="00ED3954" w:rsidRDefault="007141C3" w:rsidP="007141C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r>
      <w:r w:rsidR="00AC7070" w:rsidRPr="00ED3954">
        <w:rPr>
          <w:rFonts w:ascii="Times New Roman" w:hAnsi="Times New Roman" w:cs="Times New Roman"/>
          <w:sz w:val="28"/>
          <w:szCs w:val="28"/>
        </w:rPr>
        <w:tab/>
      </w:r>
      <w:r w:rsidRPr="00ED3954">
        <w:rPr>
          <w:rFonts w:ascii="Times New Roman" w:hAnsi="Times New Roman" w:cs="Times New Roman"/>
          <w:sz w:val="28"/>
          <w:szCs w:val="28"/>
        </w:rPr>
        <w:t xml:space="preserve">С большим охватом участников проходят районные соревнования по хоккею с шайбой, футболу, плаванию, татаро-башкирской спортивной борьбе, массовые лыжные гонки. </w:t>
      </w:r>
    </w:p>
    <w:p w:rsidR="007141C3" w:rsidRPr="00ED3954" w:rsidRDefault="007141C3" w:rsidP="007141C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r>
      <w:r w:rsidR="00AC7070" w:rsidRPr="00ED3954">
        <w:rPr>
          <w:rFonts w:ascii="Times New Roman" w:hAnsi="Times New Roman" w:cs="Times New Roman"/>
          <w:sz w:val="28"/>
          <w:szCs w:val="28"/>
        </w:rPr>
        <w:tab/>
      </w:r>
      <w:r w:rsidRPr="00ED3954">
        <w:rPr>
          <w:rFonts w:ascii="Times New Roman" w:hAnsi="Times New Roman" w:cs="Times New Roman"/>
          <w:sz w:val="28"/>
          <w:szCs w:val="28"/>
        </w:rPr>
        <w:t xml:space="preserve">В районе существует отличная база для занятий спортом, это  футбольный стадион, спортивный комплекс с плавательным бассейном, 22 хоккейные коробки, из них 5 современных пластиковых, подаренных ОАО «Татнефть», 9 универсальных спортивных площадок и 26 спортивных залов. У нас имеются все </w:t>
      </w:r>
      <w:r w:rsidRPr="00ED3954">
        <w:rPr>
          <w:rFonts w:ascii="Times New Roman" w:hAnsi="Times New Roman" w:cs="Times New Roman"/>
          <w:sz w:val="28"/>
          <w:szCs w:val="28"/>
        </w:rPr>
        <w:lastRenderedPageBreak/>
        <w:t>основания довести удельный вес населения, занимающегося физической культурой и спортом,  с  38,2% до 45 % к 2030 году.</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В </w:t>
      </w:r>
      <w:r w:rsidR="002268AA" w:rsidRPr="00ED3954">
        <w:rPr>
          <w:rFonts w:ascii="Times New Roman" w:hAnsi="Times New Roman" w:cs="Times New Roman"/>
          <w:sz w:val="28"/>
          <w:szCs w:val="28"/>
        </w:rPr>
        <w:t>РСМР</w:t>
      </w:r>
      <w:r w:rsidRPr="00ED3954">
        <w:rPr>
          <w:rFonts w:ascii="Times New Roman" w:hAnsi="Times New Roman" w:cs="Times New Roman"/>
          <w:sz w:val="28"/>
          <w:szCs w:val="28"/>
        </w:rPr>
        <w:t xml:space="preserve"> развитие физической культуры и спорта является приоритетным направлением проводимой социальной политики и основывается на надёжной нормативно-правовой основе. Создаются широкие возможности для развития физической культуры и спорта.</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Целями развития физической культуры и спорта на 2016-2020 гг. являются развитие физической культуры, спорта, использование их в формировании здорового образа жизни населения района, повышение эффективности деятельности всех учреждений и общественных организаций, участвующих в развитии физкультурно-оздоровительной и спортивной работы.</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Задачи развития данной отрасли:</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формирование здорового образа жизни среди молодежи и соответствующих навыков укрепления и сохранения здоровья среди молодежи;</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совершенствование материально-спортивной базы;</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повышение профессионального мастерства физкультурных кадров;</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разработка инновационных технологий физического воспитания и спортивной подготовки.</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В районе  ведётся определённая работа по повышению массовости занятий физической культурой и спортом.</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На 1 января 2016 года численность занимающихся массовой физической культурой и спортом в Рыбно-Слободском муниципальном  районе  Республики Татарстан  составила 10021     человек, что составляет  (38,20 процента)  от общей  численности  населения района.</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Организация оздоровительной и спортивно-массовой работы проводится в 3 коллективах физкультуры, охватывающих  2975 человек. В последние годы в Татарстане активизировалась физкультурно-спортивная работа на предприятиях различной формы собственности. В различных финальных республиканских спортивных соревнованиях ежегодно принимают участие более двух тысяч  служащих. Подъем физкультурно-спортивной активности, повышение интереса к </w:t>
      </w:r>
      <w:r w:rsidRPr="00ED3954">
        <w:rPr>
          <w:rFonts w:ascii="Times New Roman" w:hAnsi="Times New Roman" w:cs="Times New Roman"/>
          <w:sz w:val="28"/>
          <w:szCs w:val="28"/>
        </w:rPr>
        <w:lastRenderedPageBreak/>
        <w:t>здоровому образу жизни у трудоспособного населения, увеличение количества производственных коллективов физкультуры стало возможным после заключения долгосрочных соглашений о сотрудничестве между республиканскими физкультурно-спортивными обществами и отраслевыми рескомами профсоюзов. Одной из форм привлечения населения к здоровому образу жизни является проведение массовых физкультурно-спортивных мероприятий. Например, в рамках Всероссийских лыжных соревнований "Лыжня России" и Всероссийского дня бега "Кросс нации" в районе  проводятся массовые лыжные гонки "Лыжня Татарстана" и легкоатлетические забеги, в которых ежегодно принимают участие около 2000 человек.</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В целях привлечения сельского населения к занятиям физической культурой и спортом в республике проводится ежегодное комплексное мероприятие "Сэлэмэтлек", в котором ежегодно принимают участие до 9000 человек, проживающих в Рыбно-Слободском муниципальном районе Республики Татарстан. Наиболее популярными среди населения являются соревнования по национальной спортивной борьбе "Корэш", в которых участвуют сборные команды района среди юношей и взрослых.</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Согласно данным годовой статистической отчётности 3-АФК "Сведения об адаптивной физической культуре и спорте по состоянию на 31 декабря 2014 года" в Республике Татарстан адаптивной физической культурой и спортом занимаются 7,4% процента. В целях привлечения к занятиям физической культурой и спортом лиц с ограниченными возможностями, их социальной адаптации жители района ежегодно участвуют в республиканских соревнованиях организованных Республиканским физкультурно-спортивным  обществом инвалидов, отделом по молодёжной политике, спорту и туризму организуются ежегодные встречи агитационного пробега инвалидов. Среди лиц с ограниченными возможностями ежегодно проводятся соревнования по 5 видам спорта.</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В сфере физической культуры и спорта в районе осуществляют свою деятельность муниципальное  бюджетное учреждение дополнительное образование «Детско-юношеская спортивная школа» Рыбно-Слободского </w:t>
      </w:r>
      <w:r w:rsidRPr="00ED3954">
        <w:rPr>
          <w:rFonts w:ascii="Times New Roman" w:hAnsi="Times New Roman" w:cs="Times New Roman"/>
          <w:sz w:val="28"/>
          <w:szCs w:val="28"/>
        </w:rPr>
        <w:lastRenderedPageBreak/>
        <w:t>муниципального района, муниципальное  бюджетное учреждение  дополнительное образование «Детский оздоровительный  образовательный (профильный) центр» Рыбно-Слободского муниципального района,  муниципальное бюджетное учреждение спортивно-оздоровительный комплекс «Дельфин» Рыбно-Слободского муниципального района.</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Общее количество учащихся занимающиеся спортом в МБУ ДО «ДЮСШ» составляет  483 человек, по линии МБУ ДО «ДОО(П) Ц» -  542  учащихся. Учебно-тренировочные занятия тренерами МБУ ДО «ДЮСШ», МБУ ДО «ДОО(П)Ц»  ведутся на базе СОК «Дельфин» и структурного подразделения  МБУ ДО «ДЮСШ» стадион-площадке « Яшьлек», а также  в спортивных залах   поселений   района.</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В СОК «Дельфин» имеется 2 плавательных бассейна, малый и большой зал для занятий фитнесом, зал для занятий национальной борьбой, спортивный зал для занятий игровыми видами спорта, сауна, тренажерный зал, массажный кабинет, кабинет гидромассажа, пластиковая хоккейная коробка с теплыми раздевалками.</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Для пропаганды физической культуры и спорта отделом по молодежной политике, спорту и туризму разработана система оперативного обеспечения средств массовой информации материалами по текущим соревнованиям и выступлениям сильнейших спортсменов на районных и республиканских соревнованиях. Также Интернет-сайт Рыбно-Слободского муниципального района регулярно пополняется новой спортивной информацией с фото и видео материалами. Все спортивные мероприятия освещаются в средствах массовой информации, в том числе районной газете «Авыл офыклары» («Сельские горизонты»).</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Проблемы в сфере спорта:</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ab/>
        <w:t>- низкая доля населения, систематически занимающегося физической культурой и спортом;</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недостаток средств в местном бюджете для строительства хоккейных коробок, спортивных площадок в сельских населенных пунктах;</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lastRenderedPageBreak/>
        <w:t>Исходя из</w:t>
      </w:r>
      <w:r w:rsidR="002268AA" w:rsidRPr="00ED3954">
        <w:rPr>
          <w:rFonts w:ascii="Times New Roman" w:hAnsi="Times New Roman" w:cs="Times New Roman"/>
          <w:sz w:val="28"/>
          <w:szCs w:val="28"/>
        </w:rPr>
        <w:t xml:space="preserve"> изложенного, можно сформулировать следующие</w:t>
      </w:r>
      <w:r w:rsidRPr="00ED3954">
        <w:rPr>
          <w:rFonts w:ascii="Times New Roman" w:hAnsi="Times New Roman" w:cs="Times New Roman"/>
          <w:sz w:val="28"/>
          <w:szCs w:val="28"/>
        </w:rPr>
        <w:t xml:space="preserve"> основные направления развития физической культуры и спорта в Рыбно-Слободском муниципальном районе Республики Татарстан на 2016-2021 годы:</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1. активное сохранение и укрепление здоровья, повышение уровня культуры и потенциала здоровья, предупреждение преждевременной смертности. увеличение средней продолжительности и качества жизни населения Рыбно-Слободского муниципального района Республики Татарстан;</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2. создание у населения мотивации к участию в мероприятиях по укреплению здоровья, развитие индивидуальных умений и навыков здорового образа жизни;</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3. активное привлечение спортивных организаций и учреждений района к проведению и участию в массовых физкультурно-оздоровительных и спортивных занятиях;</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4. содействие органам местного самоуправления </w:t>
      </w:r>
      <w:r w:rsidR="002268AA" w:rsidRPr="00ED3954">
        <w:rPr>
          <w:rFonts w:ascii="Times New Roman" w:hAnsi="Times New Roman" w:cs="Times New Roman"/>
          <w:sz w:val="28"/>
          <w:szCs w:val="28"/>
        </w:rPr>
        <w:t xml:space="preserve">сельских поселений </w:t>
      </w:r>
      <w:r w:rsidRPr="00ED3954">
        <w:rPr>
          <w:rFonts w:ascii="Times New Roman" w:hAnsi="Times New Roman" w:cs="Times New Roman"/>
          <w:sz w:val="28"/>
          <w:szCs w:val="28"/>
        </w:rPr>
        <w:t>в  обеспечении  игровыми площадками, хоккейными коробками, инвентарем;</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5. повышение качества физического воспитания детей школьного и дошкольного возраста;</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6. организация и проведение спортивно-оздоровительных мероприятий среди работающей молодежи, служащих и молодежи района в целом;</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7. в целях формирования здорового образа жизни и профилактики социально-негативных явлений осуществление деятельности молодежного формирования по охране общественного порядка «Форпост»;</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8. развитие массовой  физической культуры, спорта и туризма. Строительство хоккейных коробок, приобретение спортивного инвентаря.</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9. создание условий для привлечения в сферу физической культуры  и спорта дополнительных ресурсов, спонсорских средств;</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10.увеличение доли граждан района, выполнивших нормативы Всероссийского физкультурно-спортивного комплекса «Готов к труду и обороне» (ГТО).</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Ожидаемые результаты:</w:t>
      </w:r>
    </w:p>
    <w:p w:rsidR="007141C3" w:rsidRPr="00ED3954" w:rsidRDefault="002268AA"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lastRenderedPageBreak/>
        <w:t>- формирование к 2021</w:t>
      </w:r>
      <w:r w:rsidR="007141C3" w:rsidRPr="00ED3954">
        <w:rPr>
          <w:rFonts w:ascii="Times New Roman" w:hAnsi="Times New Roman" w:cs="Times New Roman"/>
          <w:sz w:val="28"/>
          <w:szCs w:val="28"/>
        </w:rPr>
        <w:t xml:space="preserve"> г. спортивной инфраструктуры в соответствии с нормативным уровнем обеспечения, организация физкультурной работы по месту жительства в  поселке и районе;</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привлечение основной части населения района в физкультурные секции;</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повышение удельного веса населения, систематически занимающегося физической культурой и спортом, увеличение доли населения района , выполнившей нормативы Всероссийского физкультурно-спортивного комплекса «Готов к труду и обороне» (ГТО).</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осуществление перехода к самоокупаемости наиболее востребованных видов физкультурных услуг</w:t>
      </w:r>
      <w:r w:rsidR="002B0C72" w:rsidRPr="00ED3954">
        <w:rPr>
          <w:rFonts w:ascii="Times New Roman" w:hAnsi="Times New Roman" w:cs="Times New Roman"/>
          <w:sz w:val="28"/>
          <w:szCs w:val="28"/>
        </w:rPr>
        <w:t xml:space="preserve"> (плавательный бассейн</w:t>
      </w:r>
      <w:r w:rsidR="00D72E88" w:rsidRPr="00ED3954">
        <w:rPr>
          <w:rFonts w:ascii="Times New Roman" w:hAnsi="Times New Roman" w:cs="Times New Roman"/>
          <w:sz w:val="28"/>
          <w:szCs w:val="28"/>
        </w:rPr>
        <w:t>, тренажёрный зал, фитнес клуб)</w:t>
      </w:r>
      <w:r w:rsidRPr="00ED3954">
        <w:rPr>
          <w:rFonts w:ascii="Times New Roman" w:hAnsi="Times New Roman" w:cs="Times New Roman"/>
          <w:sz w:val="28"/>
          <w:szCs w:val="28"/>
        </w:rPr>
        <w:t>.</w:t>
      </w:r>
    </w:p>
    <w:p w:rsidR="00317B08" w:rsidRPr="00ED3954" w:rsidRDefault="00317B08" w:rsidP="007141C3">
      <w:pPr>
        <w:autoSpaceDE w:val="0"/>
        <w:autoSpaceDN w:val="0"/>
        <w:spacing w:after="0" w:line="360" w:lineRule="auto"/>
        <w:ind w:firstLine="709"/>
        <w:jc w:val="both"/>
        <w:rPr>
          <w:rFonts w:ascii="Times New Roman" w:hAnsi="Times New Roman" w:cs="Times New Roman"/>
          <w:b/>
          <w:sz w:val="28"/>
          <w:szCs w:val="28"/>
        </w:rPr>
      </w:pPr>
      <w:r w:rsidRPr="00ED3954">
        <w:rPr>
          <w:rFonts w:ascii="Times New Roman" w:hAnsi="Times New Roman" w:cs="Times New Roman"/>
          <w:b/>
          <w:sz w:val="28"/>
          <w:szCs w:val="28"/>
        </w:rPr>
        <w:t>Пути решения:</w:t>
      </w:r>
    </w:p>
    <w:p w:rsidR="00317B08" w:rsidRPr="00ED3954" w:rsidRDefault="00317B08" w:rsidP="00317B08">
      <w:pPr>
        <w:pStyle w:val="a4"/>
        <w:numPr>
          <w:ilvl w:val="0"/>
          <w:numId w:val="17"/>
        </w:numPr>
        <w:autoSpaceDE w:val="0"/>
        <w:autoSpaceDN w:val="0"/>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Активное сохранение и укрепление здоровья, повышение уровня культуры и потенциала здоровья, предупреждение преждевременной смертности.увеличение средней продолжительности и качества жизни населения </w:t>
      </w:r>
    </w:p>
    <w:p w:rsidR="00317B08" w:rsidRPr="00ED3954" w:rsidRDefault="00317B08" w:rsidP="00317B08">
      <w:pPr>
        <w:pStyle w:val="a4"/>
        <w:numPr>
          <w:ilvl w:val="0"/>
          <w:numId w:val="17"/>
        </w:numPr>
        <w:autoSpaceDE w:val="0"/>
        <w:autoSpaceDN w:val="0"/>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Создание у населения мотивации к участию в мероприятиях по укреплению здоровья, развитие индивидуальных умений и навыков здорового образа жизни</w:t>
      </w:r>
    </w:p>
    <w:p w:rsidR="00317B08" w:rsidRPr="00ED3954" w:rsidRDefault="00317B08" w:rsidP="00317B08">
      <w:pPr>
        <w:pStyle w:val="a4"/>
        <w:numPr>
          <w:ilvl w:val="0"/>
          <w:numId w:val="17"/>
        </w:numPr>
        <w:autoSpaceDE w:val="0"/>
        <w:autoSpaceDN w:val="0"/>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Активное привлечение спортивных организаций и учреждений района к проведению и участию в массовых физкультурно-оздоровительных и спортивных занятиях</w:t>
      </w:r>
    </w:p>
    <w:p w:rsidR="00317B08" w:rsidRPr="00ED3954" w:rsidRDefault="00317B08" w:rsidP="00317B08">
      <w:pPr>
        <w:pStyle w:val="a4"/>
        <w:numPr>
          <w:ilvl w:val="0"/>
          <w:numId w:val="17"/>
        </w:numPr>
        <w:autoSpaceDE w:val="0"/>
        <w:autoSpaceDN w:val="0"/>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Содействие органам местного самоуправления </w:t>
      </w:r>
      <w:r w:rsidR="002268AA" w:rsidRPr="00ED3954">
        <w:rPr>
          <w:rFonts w:ascii="Times New Roman" w:hAnsi="Times New Roman" w:cs="Times New Roman"/>
          <w:sz w:val="28"/>
          <w:szCs w:val="28"/>
        </w:rPr>
        <w:t xml:space="preserve">сельских поселений </w:t>
      </w:r>
      <w:r w:rsidRPr="00ED3954">
        <w:rPr>
          <w:rFonts w:ascii="Times New Roman" w:hAnsi="Times New Roman" w:cs="Times New Roman"/>
          <w:sz w:val="28"/>
          <w:szCs w:val="28"/>
        </w:rPr>
        <w:t>в  обеспечении  игровыми площадками, хоккейными коробками, инвентарем;</w:t>
      </w:r>
    </w:p>
    <w:p w:rsidR="00317B08" w:rsidRPr="00ED3954" w:rsidRDefault="00317B08" w:rsidP="00317B08">
      <w:pPr>
        <w:pStyle w:val="a4"/>
        <w:numPr>
          <w:ilvl w:val="0"/>
          <w:numId w:val="17"/>
        </w:numPr>
        <w:autoSpaceDE w:val="0"/>
        <w:autoSpaceDN w:val="0"/>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Повышение качества физического воспитания детей школьного и дошкольного возраста</w:t>
      </w:r>
    </w:p>
    <w:p w:rsidR="00317B08" w:rsidRPr="00ED3954" w:rsidRDefault="00317B08" w:rsidP="00317B08">
      <w:pPr>
        <w:pStyle w:val="a4"/>
        <w:numPr>
          <w:ilvl w:val="0"/>
          <w:numId w:val="17"/>
        </w:numPr>
        <w:autoSpaceDE w:val="0"/>
        <w:autoSpaceDN w:val="0"/>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Организация и проведение спортивно-оздоровительных мероприятий среди работающей молодежи, служащих и молодежи района в целом</w:t>
      </w:r>
    </w:p>
    <w:p w:rsidR="00317B08" w:rsidRPr="00ED3954" w:rsidRDefault="00317B08" w:rsidP="00317B08">
      <w:pPr>
        <w:pStyle w:val="a4"/>
        <w:numPr>
          <w:ilvl w:val="0"/>
          <w:numId w:val="17"/>
        </w:numPr>
        <w:autoSpaceDE w:val="0"/>
        <w:autoSpaceDN w:val="0"/>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lastRenderedPageBreak/>
        <w:t>В целях формирования здорового образа жизни и профилактики социально-негативных явлений осуществление деятельности молодежного формирования по охране общественного порядка «Форпост»</w:t>
      </w:r>
    </w:p>
    <w:p w:rsidR="00317B08" w:rsidRPr="00ED3954" w:rsidRDefault="00317B08" w:rsidP="00317B08">
      <w:pPr>
        <w:pStyle w:val="a4"/>
        <w:numPr>
          <w:ilvl w:val="0"/>
          <w:numId w:val="17"/>
        </w:numPr>
        <w:autoSpaceDE w:val="0"/>
        <w:autoSpaceDN w:val="0"/>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Создание условий для привлечения в сферу физической культуры  и спорта дополнительных ресурсов, спонсорских средств</w:t>
      </w:r>
    </w:p>
    <w:p w:rsidR="00317B08" w:rsidRPr="00ED3954" w:rsidRDefault="00317B08" w:rsidP="00317B08">
      <w:pPr>
        <w:pStyle w:val="a4"/>
        <w:numPr>
          <w:ilvl w:val="0"/>
          <w:numId w:val="17"/>
        </w:numPr>
        <w:autoSpaceDE w:val="0"/>
        <w:autoSpaceDN w:val="0"/>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Увеличение доли граждан района, выполнивших нормативы Всероссийского физкультурно-спортивного комплекса «Готов к труду и обороне» (ГТО)</w:t>
      </w:r>
      <w:r w:rsidR="008224B0" w:rsidRPr="00ED3954">
        <w:rPr>
          <w:rFonts w:ascii="Times New Roman" w:hAnsi="Times New Roman" w:cs="Times New Roman"/>
          <w:sz w:val="28"/>
          <w:szCs w:val="28"/>
        </w:rPr>
        <w:t>;</w:t>
      </w:r>
    </w:p>
    <w:p w:rsidR="008224B0" w:rsidRPr="00ED3954" w:rsidRDefault="008224B0" w:rsidP="008224B0">
      <w:pPr>
        <w:pStyle w:val="a4"/>
        <w:numPr>
          <w:ilvl w:val="0"/>
          <w:numId w:val="17"/>
        </w:numPr>
        <w:autoSpaceDE w:val="0"/>
        <w:autoSpaceDN w:val="0"/>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строительство и реконструкция универсальных спортивных площадок;</w:t>
      </w:r>
    </w:p>
    <w:p w:rsidR="008224B0" w:rsidRPr="00ED3954" w:rsidRDefault="008224B0" w:rsidP="008224B0">
      <w:pPr>
        <w:pStyle w:val="a4"/>
        <w:numPr>
          <w:ilvl w:val="0"/>
          <w:numId w:val="17"/>
        </w:numPr>
        <w:autoSpaceDE w:val="0"/>
        <w:autoSpaceDN w:val="0"/>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Строительство хоккейных коробок, приобретение спортивного инвентаря, круглогодичное использование спортивных сооружений;</w:t>
      </w:r>
    </w:p>
    <w:p w:rsidR="008224B0" w:rsidRPr="00ED3954" w:rsidRDefault="008224B0" w:rsidP="008224B0">
      <w:pPr>
        <w:pStyle w:val="a4"/>
        <w:numPr>
          <w:ilvl w:val="0"/>
          <w:numId w:val="17"/>
        </w:numPr>
        <w:autoSpaceDE w:val="0"/>
        <w:autoSpaceDN w:val="0"/>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Строительство крытого ледового дворца;</w:t>
      </w:r>
    </w:p>
    <w:p w:rsidR="008224B0" w:rsidRPr="00ED3954" w:rsidRDefault="008224B0" w:rsidP="008224B0">
      <w:pPr>
        <w:pStyle w:val="a4"/>
        <w:numPr>
          <w:ilvl w:val="0"/>
          <w:numId w:val="17"/>
        </w:numPr>
        <w:autoSpaceDE w:val="0"/>
        <w:autoSpaceDN w:val="0"/>
        <w:spacing w:after="0" w:line="360" w:lineRule="auto"/>
        <w:jc w:val="both"/>
        <w:rPr>
          <w:rFonts w:ascii="Times New Roman" w:hAnsi="Times New Roman" w:cs="Times New Roman"/>
          <w:sz w:val="28"/>
          <w:szCs w:val="28"/>
        </w:rPr>
      </w:pPr>
      <w:r w:rsidRPr="00ED3954">
        <w:rPr>
          <w:rFonts w:ascii="Times New Roman" w:hAnsi="Times New Roman"/>
          <w:sz w:val="28"/>
          <w:szCs w:val="28"/>
        </w:rPr>
        <w:t xml:space="preserve">Проведение  и участие в районных, зональных и Республиканских физкультурно-оздоровительных, комплексных, спортивных мероприятий в рамках  Спартакиады « Третий возраст»  на территории Рыбно Слободского района  среди лиц средних и старших возрастных групп населения (ветеранов, лиц пожилого возраста) Проведение чемпионатов, первенств, открытых турниров, комплексных мероприятий среди команд сельских районов в рамках спартакиады «Сэламэтлек», «АвылЯшьлере», «Спартакиада муниципальных служащих по видам спорта» </w:t>
      </w:r>
    </w:p>
    <w:p w:rsidR="008224B0" w:rsidRPr="00ED3954" w:rsidRDefault="008224B0" w:rsidP="008224B0">
      <w:pPr>
        <w:pStyle w:val="a4"/>
        <w:numPr>
          <w:ilvl w:val="0"/>
          <w:numId w:val="17"/>
        </w:numPr>
        <w:autoSpaceDE w:val="0"/>
        <w:autoSpaceDN w:val="0"/>
        <w:spacing w:after="0" w:line="360" w:lineRule="auto"/>
        <w:jc w:val="both"/>
        <w:rPr>
          <w:rFonts w:ascii="Times New Roman" w:hAnsi="Times New Roman" w:cs="Times New Roman"/>
          <w:sz w:val="28"/>
          <w:szCs w:val="28"/>
        </w:rPr>
      </w:pPr>
      <w:r w:rsidRPr="00ED3954">
        <w:rPr>
          <w:rFonts w:ascii="Times New Roman" w:hAnsi="Times New Roman"/>
          <w:sz w:val="28"/>
          <w:szCs w:val="28"/>
        </w:rPr>
        <w:t xml:space="preserve"> Развитие игровых видов спорта в общеобразовательных организаций, в том числе проведение соревнований: школьной баскетбольной лиги «КЭС-БАСКЕТТ»; по мини-футболу в рамках реализации общероссийского проекта «Мини-футбол - в школу!». Участие в соревнованиях и фестивале «Президентские состязания", соревнования "Президентские спортивные игры». Проведение популярных спортивно-массовых мероприятий («Кросс Нации», « </w:t>
      </w:r>
      <w:r w:rsidRPr="00ED3954">
        <w:rPr>
          <w:rFonts w:ascii="Times New Roman" w:hAnsi="Times New Roman"/>
          <w:sz w:val="28"/>
          <w:szCs w:val="28"/>
        </w:rPr>
        <w:lastRenderedPageBreak/>
        <w:t>Лыжня России», «Районный марафон, посвящённый празднованию годовщины Победы в Великой Отечественной Войне). Проведение и участие  районных, зональных республиканских этапов Всероссийских соревнований «Кожаный мяч», «Золотая шайба»;</w:t>
      </w:r>
    </w:p>
    <w:p w:rsidR="008224B0" w:rsidRPr="00ED3954" w:rsidRDefault="008224B0" w:rsidP="008224B0">
      <w:pPr>
        <w:pStyle w:val="a4"/>
        <w:numPr>
          <w:ilvl w:val="0"/>
          <w:numId w:val="17"/>
        </w:numPr>
        <w:autoSpaceDE w:val="0"/>
        <w:autoSpaceDN w:val="0"/>
        <w:spacing w:after="0" w:line="360" w:lineRule="auto"/>
        <w:jc w:val="both"/>
        <w:rPr>
          <w:rFonts w:ascii="Times New Roman" w:hAnsi="Times New Roman" w:cs="Times New Roman"/>
          <w:sz w:val="28"/>
          <w:szCs w:val="28"/>
        </w:rPr>
      </w:pPr>
      <w:r w:rsidRPr="00ED3954">
        <w:rPr>
          <w:rFonts w:ascii="Times New Roman" w:hAnsi="Times New Roman"/>
          <w:sz w:val="28"/>
          <w:szCs w:val="28"/>
        </w:rPr>
        <w:t>Обеспечение подготовки и участия спортсменов района  в российских и международных соревнованиях. Проведение районного конкурса и участие в  республиканском смотре-конкурсе на лучшую постановку учебно-воспитательной работы среди ДЮСШ Республики Татарстан. Организация и проведение учебно-тренировочных сборов в летний период для учащихся МБУ ДО  «ДЮСШ», МБУ ДО «ДОО(П)Ц»;</w:t>
      </w:r>
    </w:p>
    <w:p w:rsidR="008224B0" w:rsidRPr="00ED3954" w:rsidRDefault="008224B0" w:rsidP="008224B0">
      <w:pPr>
        <w:pStyle w:val="a4"/>
        <w:numPr>
          <w:ilvl w:val="0"/>
          <w:numId w:val="17"/>
        </w:numPr>
        <w:autoSpaceDE w:val="0"/>
        <w:autoSpaceDN w:val="0"/>
        <w:spacing w:after="0" w:line="360" w:lineRule="auto"/>
        <w:jc w:val="both"/>
        <w:rPr>
          <w:rFonts w:ascii="Times New Roman" w:hAnsi="Times New Roman" w:cs="Times New Roman"/>
          <w:sz w:val="28"/>
          <w:szCs w:val="28"/>
        </w:rPr>
      </w:pPr>
      <w:r w:rsidRPr="00ED3954">
        <w:rPr>
          <w:rFonts w:ascii="Times New Roman" w:hAnsi="Times New Roman"/>
          <w:sz w:val="28"/>
          <w:szCs w:val="28"/>
        </w:rPr>
        <w:t xml:space="preserve"> Разработка, утверждение и совершенствование положений о проведении районного  конкурса на лучшую постановку спортивно-массовой и физкультурно-оздоровительной работы среди тренеров МБУ ДО «Детско-юношеская спортивная школа» Рыбно Слободского муниципального района, МБУ «Спортивно-оздоровительный комплекс «Дельфин», Рыбно Слободского муниципального района,  объектов спортивного назначения;</w:t>
      </w:r>
    </w:p>
    <w:p w:rsidR="008224B0" w:rsidRPr="00ED3954" w:rsidRDefault="008224B0" w:rsidP="008224B0">
      <w:pPr>
        <w:pStyle w:val="a4"/>
        <w:numPr>
          <w:ilvl w:val="0"/>
          <w:numId w:val="17"/>
        </w:numPr>
        <w:autoSpaceDE w:val="0"/>
        <w:autoSpaceDN w:val="0"/>
        <w:spacing w:after="0" w:line="360" w:lineRule="auto"/>
        <w:jc w:val="both"/>
        <w:rPr>
          <w:rFonts w:ascii="Times New Roman" w:hAnsi="Times New Roman" w:cs="Times New Roman"/>
          <w:sz w:val="28"/>
          <w:szCs w:val="28"/>
        </w:rPr>
      </w:pPr>
      <w:r w:rsidRPr="00ED3954">
        <w:rPr>
          <w:rFonts w:ascii="Times New Roman" w:hAnsi="Times New Roman"/>
          <w:sz w:val="28"/>
          <w:szCs w:val="28"/>
        </w:rPr>
        <w:t xml:space="preserve"> Внедрение в работу образовательных организаций физкультурно-спортивной направленности (ДЮСШ) паспорта спортсмена;</w:t>
      </w:r>
    </w:p>
    <w:p w:rsidR="008224B0" w:rsidRPr="00ED3954" w:rsidRDefault="008224B0" w:rsidP="008224B0">
      <w:pPr>
        <w:pStyle w:val="a4"/>
        <w:numPr>
          <w:ilvl w:val="0"/>
          <w:numId w:val="17"/>
        </w:numPr>
        <w:autoSpaceDE w:val="0"/>
        <w:autoSpaceDN w:val="0"/>
        <w:spacing w:after="0" w:line="360" w:lineRule="auto"/>
        <w:jc w:val="both"/>
        <w:rPr>
          <w:rFonts w:ascii="Times New Roman" w:hAnsi="Times New Roman"/>
          <w:sz w:val="28"/>
          <w:szCs w:val="28"/>
        </w:rPr>
      </w:pPr>
      <w:r w:rsidRPr="00ED3954">
        <w:rPr>
          <w:rFonts w:ascii="Times New Roman" w:hAnsi="Times New Roman"/>
          <w:sz w:val="28"/>
          <w:szCs w:val="28"/>
        </w:rPr>
        <w:t xml:space="preserve"> Проведение выездных комплексных проверок работы по развитию физической культуры и спорта в сельских поселениях района, в предприятиях и учреждениях района с целью распространения опыта и методических материалов;</w:t>
      </w:r>
    </w:p>
    <w:p w:rsidR="00E148EB" w:rsidRPr="00ED3954" w:rsidRDefault="008224B0" w:rsidP="00E148EB">
      <w:pPr>
        <w:pStyle w:val="a4"/>
        <w:numPr>
          <w:ilvl w:val="0"/>
          <w:numId w:val="17"/>
        </w:numPr>
        <w:autoSpaceDE w:val="0"/>
        <w:autoSpaceDN w:val="0"/>
        <w:spacing w:after="0" w:line="360" w:lineRule="auto"/>
        <w:jc w:val="both"/>
        <w:rPr>
          <w:rFonts w:ascii="Times New Roman" w:hAnsi="Times New Roman"/>
          <w:sz w:val="28"/>
          <w:szCs w:val="28"/>
        </w:rPr>
      </w:pPr>
      <w:r w:rsidRPr="00ED3954">
        <w:rPr>
          <w:rFonts w:ascii="Times New Roman" w:hAnsi="Times New Roman"/>
          <w:sz w:val="28"/>
          <w:szCs w:val="28"/>
        </w:rPr>
        <w:t xml:space="preserve"> Реализация муниципальной программы «Сельская молодёжь Рыбно-Слободского муниципального района Республики Татарстан на 2016 -2020 годы»</w:t>
      </w:r>
      <w:r w:rsidR="00E148EB" w:rsidRPr="00ED3954">
        <w:rPr>
          <w:rFonts w:ascii="Times New Roman" w:hAnsi="Times New Roman"/>
          <w:sz w:val="28"/>
          <w:szCs w:val="28"/>
        </w:rPr>
        <w:t>;</w:t>
      </w:r>
    </w:p>
    <w:p w:rsidR="001E30B6" w:rsidRPr="00ED3954" w:rsidRDefault="001E30B6" w:rsidP="001E30B6">
      <w:pPr>
        <w:pStyle w:val="a4"/>
        <w:autoSpaceDE w:val="0"/>
        <w:autoSpaceDN w:val="0"/>
        <w:spacing w:after="0" w:line="360" w:lineRule="auto"/>
        <w:ind w:left="1429"/>
        <w:jc w:val="center"/>
        <w:rPr>
          <w:rFonts w:ascii="Times New Roman" w:hAnsi="Times New Roman"/>
          <w:sz w:val="28"/>
          <w:szCs w:val="28"/>
        </w:rPr>
      </w:pPr>
    </w:p>
    <w:p w:rsidR="00317B08" w:rsidRPr="00ED3954" w:rsidRDefault="00524D2F" w:rsidP="001E30B6">
      <w:pPr>
        <w:spacing w:after="0" w:line="360" w:lineRule="auto"/>
        <w:jc w:val="center"/>
        <w:rPr>
          <w:rFonts w:ascii="Times New Roman" w:hAnsi="Times New Roman" w:cs="Times New Roman"/>
          <w:b/>
          <w:sz w:val="28"/>
          <w:szCs w:val="28"/>
        </w:rPr>
      </w:pPr>
      <w:r w:rsidRPr="00ED3954">
        <w:rPr>
          <w:rFonts w:ascii="Times New Roman" w:hAnsi="Times New Roman" w:cs="Times New Roman"/>
          <w:b/>
          <w:sz w:val="28"/>
          <w:szCs w:val="28"/>
        </w:rPr>
        <w:t xml:space="preserve">Таблица № </w:t>
      </w:r>
      <w:r w:rsidR="00C744C1" w:rsidRPr="00ED3954">
        <w:rPr>
          <w:rFonts w:ascii="Times New Roman" w:hAnsi="Times New Roman" w:cs="Times New Roman"/>
          <w:b/>
          <w:sz w:val="28"/>
          <w:szCs w:val="28"/>
        </w:rPr>
        <w:t>12</w:t>
      </w:r>
      <w:r w:rsidR="001E30B6" w:rsidRPr="00ED3954">
        <w:rPr>
          <w:rFonts w:ascii="Times New Roman" w:hAnsi="Times New Roman" w:cs="Times New Roman"/>
          <w:b/>
          <w:sz w:val="28"/>
          <w:szCs w:val="28"/>
        </w:rPr>
        <w:t xml:space="preserve">. Мероприятия в сфере развития спорта </w:t>
      </w:r>
    </w:p>
    <w:tbl>
      <w:tblPr>
        <w:tblW w:w="10421" w:type="dxa"/>
        <w:tblLook w:val="04A0"/>
      </w:tblPr>
      <w:tblGrid>
        <w:gridCol w:w="498"/>
        <w:gridCol w:w="2633"/>
        <w:gridCol w:w="1720"/>
        <w:gridCol w:w="2225"/>
        <w:gridCol w:w="2451"/>
        <w:gridCol w:w="2013"/>
      </w:tblGrid>
      <w:tr w:rsidR="003E12AC" w:rsidRPr="00ED3954" w:rsidTr="008224B0">
        <w:trPr>
          <w:trHeight w:val="750"/>
          <w:tblHeader/>
        </w:trPr>
        <w:tc>
          <w:tcPr>
            <w:tcW w:w="4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41C3" w:rsidRPr="00ED3954" w:rsidRDefault="007141C3" w:rsidP="00317B08">
            <w:pPr>
              <w:spacing w:after="0"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lastRenderedPageBreak/>
              <w:t>№</w:t>
            </w:r>
          </w:p>
        </w:tc>
        <w:tc>
          <w:tcPr>
            <w:tcW w:w="254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141C3" w:rsidRPr="00ED3954" w:rsidRDefault="007141C3" w:rsidP="00317B08">
            <w:pPr>
              <w:spacing w:after="0"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t>Мероприятие</w:t>
            </w:r>
          </w:p>
        </w:tc>
        <w:tc>
          <w:tcPr>
            <w:tcW w:w="152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141C3" w:rsidRPr="00ED3954" w:rsidRDefault="007141C3" w:rsidP="00317B08">
            <w:pPr>
              <w:spacing w:after="0"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t>Сроки исполнения</w:t>
            </w:r>
          </w:p>
        </w:tc>
        <w:tc>
          <w:tcPr>
            <w:tcW w:w="196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141C3" w:rsidRPr="00ED3954" w:rsidRDefault="007141C3" w:rsidP="00317B08">
            <w:pPr>
              <w:spacing w:after="0"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t>Ответственный исполнитель</w:t>
            </w:r>
            <w:r w:rsidR="00FF02E5">
              <w:rPr>
                <w:rFonts w:ascii="Times New Roman" w:eastAsia="Times New Roman" w:hAnsi="Times New Roman" w:cs="Times New Roman"/>
                <w:b/>
                <w:bCs/>
                <w:sz w:val="28"/>
                <w:szCs w:val="28"/>
                <w:lang w:eastAsia="ru-RU"/>
              </w:rPr>
              <w:t xml:space="preserve"> (по согласованию)</w:t>
            </w:r>
          </w:p>
        </w:tc>
        <w:tc>
          <w:tcPr>
            <w:tcW w:w="2157" w:type="dxa"/>
            <w:tcBorders>
              <w:top w:val="single" w:sz="4" w:space="0" w:color="auto"/>
              <w:left w:val="nil"/>
              <w:bottom w:val="single" w:sz="4" w:space="0" w:color="auto"/>
              <w:right w:val="single" w:sz="4" w:space="0" w:color="auto"/>
            </w:tcBorders>
            <w:shd w:val="clear" w:color="auto" w:fill="D9D9D9" w:themeFill="background1" w:themeFillShade="D9"/>
          </w:tcPr>
          <w:p w:rsidR="007141C3" w:rsidRPr="00ED3954" w:rsidRDefault="007141C3" w:rsidP="00317B08">
            <w:pPr>
              <w:spacing w:after="0"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t>Объемы финансирования, тыс. руб.</w:t>
            </w:r>
          </w:p>
        </w:tc>
        <w:tc>
          <w:tcPr>
            <w:tcW w:w="1777" w:type="dxa"/>
            <w:tcBorders>
              <w:top w:val="single" w:sz="4" w:space="0" w:color="auto"/>
              <w:left w:val="nil"/>
              <w:bottom w:val="single" w:sz="4" w:space="0" w:color="auto"/>
              <w:right w:val="single" w:sz="4" w:space="0" w:color="auto"/>
            </w:tcBorders>
            <w:shd w:val="clear" w:color="auto" w:fill="D9D9D9" w:themeFill="background1" w:themeFillShade="D9"/>
          </w:tcPr>
          <w:p w:rsidR="007141C3" w:rsidRPr="00ED3954" w:rsidRDefault="007141C3" w:rsidP="00317B08">
            <w:pPr>
              <w:spacing w:after="0"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t>Источник</w:t>
            </w:r>
          </w:p>
        </w:tc>
      </w:tr>
      <w:tr w:rsidR="003E12AC" w:rsidRPr="00ED3954" w:rsidTr="008224B0">
        <w:trPr>
          <w:trHeight w:val="2205"/>
        </w:trPr>
        <w:tc>
          <w:tcPr>
            <w:tcW w:w="462" w:type="dxa"/>
            <w:tcBorders>
              <w:top w:val="nil"/>
              <w:left w:val="single" w:sz="4" w:space="0" w:color="auto"/>
              <w:bottom w:val="nil"/>
              <w:right w:val="single" w:sz="4" w:space="0" w:color="auto"/>
            </w:tcBorders>
            <w:shd w:val="clear" w:color="auto" w:fill="auto"/>
            <w:vAlign w:val="center"/>
            <w:hideMark/>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w:t>
            </w:r>
          </w:p>
        </w:tc>
        <w:tc>
          <w:tcPr>
            <w:tcW w:w="2542" w:type="dxa"/>
            <w:tcBorders>
              <w:top w:val="nil"/>
              <w:left w:val="nil"/>
              <w:bottom w:val="nil"/>
              <w:right w:val="single" w:sz="4" w:space="0" w:color="auto"/>
            </w:tcBorders>
            <w:shd w:val="clear" w:color="auto" w:fill="auto"/>
            <w:vAlign w:val="center"/>
            <w:hideMark/>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активное сохранение и укрепление здоровья, повышение уровня культуры и потенциала здоровья, предупреждение преждевременной смертности.увеличение средней продолжительности и качества жизни населения</w:t>
            </w:r>
          </w:p>
        </w:tc>
        <w:tc>
          <w:tcPr>
            <w:tcW w:w="1522" w:type="dxa"/>
            <w:tcBorders>
              <w:top w:val="nil"/>
              <w:left w:val="nil"/>
              <w:bottom w:val="nil"/>
              <w:right w:val="single" w:sz="4" w:space="0" w:color="auto"/>
            </w:tcBorders>
            <w:shd w:val="clear" w:color="auto" w:fill="auto"/>
            <w:vAlign w:val="center"/>
            <w:hideMark/>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1961" w:type="dxa"/>
            <w:tcBorders>
              <w:top w:val="nil"/>
              <w:left w:val="nil"/>
              <w:bottom w:val="nil"/>
              <w:right w:val="single" w:sz="4" w:space="0" w:color="auto"/>
            </w:tcBorders>
            <w:shd w:val="clear" w:color="auto" w:fill="auto"/>
            <w:vAlign w:val="center"/>
            <w:hideMark/>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МКУ «Отдел по молодежной политике спорту и туризму»</w:t>
            </w:r>
          </w:p>
        </w:tc>
        <w:tc>
          <w:tcPr>
            <w:tcW w:w="2157" w:type="dxa"/>
            <w:tcBorders>
              <w:top w:val="nil"/>
              <w:left w:val="nil"/>
              <w:bottom w:val="nil"/>
              <w:right w:val="single" w:sz="4" w:space="0" w:color="auto"/>
            </w:tcBorders>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777" w:type="dxa"/>
            <w:tcBorders>
              <w:top w:val="nil"/>
              <w:left w:val="nil"/>
              <w:bottom w:val="nil"/>
              <w:right w:val="single" w:sz="4" w:space="0" w:color="auto"/>
            </w:tcBorders>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r>
      <w:tr w:rsidR="003E12AC" w:rsidRPr="00ED3954" w:rsidTr="008224B0">
        <w:trPr>
          <w:trHeight w:val="90"/>
        </w:trPr>
        <w:tc>
          <w:tcPr>
            <w:tcW w:w="462" w:type="dxa"/>
            <w:tcBorders>
              <w:top w:val="nil"/>
              <w:left w:val="single" w:sz="4" w:space="0" w:color="auto"/>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p>
        </w:tc>
        <w:tc>
          <w:tcPr>
            <w:tcW w:w="2542" w:type="dxa"/>
            <w:tcBorders>
              <w:top w:val="nil"/>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p>
        </w:tc>
        <w:tc>
          <w:tcPr>
            <w:tcW w:w="1522" w:type="dxa"/>
            <w:tcBorders>
              <w:top w:val="nil"/>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p>
        </w:tc>
        <w:tc>
          <w:tcPr>
            <w:tcW w:w="1961" w:type="dxa"/>
            <w:tcBorders>
              <w:top w:val="nil"/>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p>
        </w:tc>
        <w:tc>
          <w:tcPr>
            <w:tcW w:w="2157" w:type="dxa"/>
            <w:tcBorders>
              <w:top w:val="nil"/>
              <w:left w:val="nil"/>
              <w:bottom w:val="single" w:sz="4" w:space="0" w:color="auto"/>
              <w:right w:val="single" w:sz="4" w:space="0" w:color="auto"/>
            </w:tcBorders>
          </w:tcPr>
          <w:p w:rsidR="007141C3" w:rsidRPr="00ED3954" w:rsidRDefault="007141C3" w:rsidP="00E148EB">
            <w:pPr>
              <w:spacing w:after="0" w:line="360" w:lineRule="auto"/>
              <w:jc w:val="center"/>
              <w:rPr>
                <w:rFonts w:ascii="Times New Roman" w:hAnsi="Times New Roman" w:cs="Times New Roman"/>
                <w:sz w:val="24"/>
                <w:szCs w:val="28"/>
              </w:rPr>
            </w:pPr>
          </w:p>
        </w:tc>
        <w:tc>
          <w:tcPr>
            <w:tcW w:w="1777" w:type="dxa"/>
            <w:tcBorders>
              <w:top w:val="nil"/>
              <w:left w:val="nil"/>
              <w:bottom w:val="single" w:sz="4" w:space="0" w:color="auto"/>
              <w:right w:val="single" w:sz="4" w:space="0" w:color="auto"/>
            </w:tcBorders>
          </w:tcPr>
          <w:p w:rsidR="007141C3" w:rsidRPr="00ED3954" w:rsidRDefault="007141C3" w:rsidP="00E148EB">
            <w:pPr>
              <w:spacing w:after="0" w:line="360" w:lineRule="auto"/>
              <w:jc w:val="center"/>
              <w:rPr>
                <w:rFonts w:ascii="Times New Roman" w:hAnsi="Times New Roman" w:cs="Times New Roman"/>
                <w:sz w:val="24"/>
                <w:szCs w:val="28"/>
              </w:rPr>
            </w:pP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w:t>
            </w:r>
          </w:p>
        </w:tc>
        <w:tc>
          <w:tcPr>
            <w:tcW w:w="2542" w:type="dxa"/>
            <w:tcBorders>
              <w:top w:val="single" w:sz="4" w:space="0" w:color="auto"/>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создание у населения мотивации к участию в мероприятиях по укреплению здоровья, развитие индивидуальных умений и навыков здорового образа жизни</w:t>
            </w:r>
          </w:p>
        </w:tc>
        <w:tc>
          <w:tcPr>
            <w:tcW w:w="1522" w:type="dxa"/>
            <w:tcBorders>
              <w:top w:val="single" w:sz="4" w:space="0" w:color="auto"/>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1961" w:type="dxa"/>
            <w:tcBorders>
              <w:top w:val="single" w:sz="4" w:space="0" w:color="auto"/>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МКУ «Отдел по молодежной политике спорту и туризму»</w:t>
            </w:r>
          </w:p>
        </w:tc>
        <w:tc>
          <w:tcPr>
            <w:tcW w:w="2157" w:type="dxa"/>
            <w:tcBorders>
              <w:top w:val="single" w:sz="4" w:space="0" w:color="auto"/>
              <w:left w:val="nil"/>
              <w:bottom w:val="single" w:sz="4" w:space="0" w:color="auto"/>
              <w:right w:val="single" w:sz="4" w:space="0" w:color="auto"/>
            </w:tcBorders>
          </w:tcPr>
          <w:p w:rsidR="007141C3" w:rsidRPr="00ED3954" w:rsidRDefault="007141C3" w:rsidP="00E148EB">
            <w:pPr>
              <w:spacing w:after="0" w:line="360" w:lineRule="auto"/>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r w:rsidRPr="00ED3954">
              <w:rPr>
                <w:rFonts w:ascii="Times New Roman" w:hAnsi="Times New Roman" w:cs="Times New Roman"/>
                <w:sz w:val="24"/>
                <w:szCs w:val="28"/>
              </w:rPr>
              <w:t>-</w:t>
            </w: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tc>
        <w:tc>
          <w:tcPr>
            <w:tcW w:w="1777" w:type="dxa"/>
            <w:tcBorders>
              <w:top w:val="single" w:sz="4" w:space="0" w:color="auto"/>
              <w:left w:val="nil"/>
              <w:bottom w:val="single" w:sz="4" w:space="0" w:color="auto"/>
              <w:right w:val="single" w:sz="4" w:space="0" w:color="auto"/>
            </w:tcBorders>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w:t>
            </w:r>
          </w:p>
        </w:tc>
        <w:tc>
          <w:tcPr>
            <w:tcW w:w="2542" w:type="dxa"/>
            <w:tcBorders>
              <w:top w:val="single" w:sz="4" w:space="0" w:color="auto"/>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активное привлечение спортивных организаций и учреждений района к проведению и участию в массовых физкультурно-</w:t>
            </w:r>
            <w:r w:rsidRPr="00ED3954">
              <w:rPr>
                <w:rFonts w:ascii="Times New Roman" w:hAnsi="Times New Roman" w:cs="Times New Roman"/>
                <w:sz w:val="24"/>
                <w:szCs w:val="28"/>
              </w:rPr>
              <w:lastRenderedPageBreak/>
              <w:t>оздоровительных и спортивных занятиях</w:t>
            </w:r>
          </w:p>
        </w:tc>
        <w:tc>
          <w:tcPr>
            <w:tcW w:w="1522" w:type="dxa"/>
            <w:tcBorders>
              <w:top w:val="single" w:sz="4" w:space="0" w:color="auto"/>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2016-2030 г.г.</w:t>
            </w:r>
          </w:p>
        </w:tc>
        <w:tc>
          <w:tcPr>
            <w:tcW w:w="1961" w:type="dxa"/>
            <w:tcBorders>
              <w:top w:val="single" w:sz="4" w:space="0" w:color="auto"/>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МКУ «Отдел по молодежной политике спорту и туризму»</w:t>
            </w:r>
          </w:p>
        </w:tc>
        <w:tc>
          <w:tcPr>
            <w:tcW w:w="2157" w:type="dxa"/>
            <w:tcBorders>
              <w:top w:val="single" w:sz="4" w:space="0" w:color="auto"/>
              <w:left w:val="nil"/>
              <w:bottom w:val="single" w:sz="4" w:space="0" w:color="auto"/>
              <w:right w:val="single" w:sz="4" w:space="0" w:color="auto"/>
            </w:tcBorders>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tc>
        <w:tc>
          <w:tcPr>
            <w:tcW w:w="1777" w:type="dxa"/>
            <w:tcBorders>
              <w:top w:val="single" w:sz="4" w:space="0" w:color="auto"/>
              <w:left w:val="nil"/>
              <w:bottom w:val="single" w:sz="4" w:space="0" w:color="auto"/>
              <w:right w:val="single" w:sz="4" w:space="0" w:color="auto"/>
            </w:tcBorders>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w:t>
            </w: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4</w:t>
            </w:r>
          </w:p>
        </w:tc>
        <w:tc>
          <w:tcPr>
            <w:tcW w:w="2542" w:type="dxa"/>
            <w:tcBorders>
              <w:top w:val="single" w:sz="4" w:space="0" w:color="auto"/>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содействие органам местного самоуправления в  обеспечении  игровыми площадками, хоккейными коробками, инвентарем;</w:t>
            </w:r>
          </w:p>
        </w:tc>
        <w:tc>
          <w:tcPr>
            <w:tcW w:w="1522" w:type="dxa"/>
            <w:tcBorders>
              <w:top w:val="single" w:sz="4" w:space="0" w:color="auto"/>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1961" w:type="dxa"/>
            <w:tcBorders>
              <w:top w:val="single" w:sz="4" w:space="0" w:color="auto"/>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МКУ «Отдел по молодежной политике спорту и туризму»</w:t>
            </w:r>
          </w:p>
        </w:tc>
        <w:tc>
          <w:tcPr>
            <w:tcW w:w="2157" w:type="dxa"/>
            <w:tcBorders>
              <w:top w:val="single" w:sz="4" w:space="0" w:color="auto"/>
              <w:left w:val="nil"/>
              <w:bottom w:val="single" w:sz="4" w:space="0" w:color="auto"/>
              <w:right w:val="single" w:sz="4" w:space="0" w:color="auto"/>
            </w:tcBorders>
          </w:tcPr>
          <w:p w:rsidR="007141C3" w:rsidRPr="00ED3954" w:rsidRDefault="008224B0"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tc>
        <w:tc>
          <w:tcPr>
            <w:tcW w:w="1777" w:type="dxa"/>
            <w:tcBorders>
              <w:top w:val="single" w:sz="4" w:space="0" w:color="auto"/>
              <w:left w:val="nil"/>
              <w:bottom w:val="single" w:sz="4" w:space="0" w:color="auto"/>
              <w:right w:val="single" w:sz="4" w:space="0" w:color="auto"/>
            </w:tcBorders>
          </w:tcPr>
          <w:p w:rsidR="007141C3" w:rsidRPr="00ED3954" w:rsidRDefault="008224B0"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МР</w:t>
            </w: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5</w:t>
            </w:r>
          </w:p>
        </w:tc>
        <w:tc>
          <w:tcPr>
            <w:tcW w:w="2542" w:type="dxa"/>
            <w:tcBorders>
              <w:top w:val="single" w:sz="4" w:space="0" w:color="auto"/>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повышение качества физического воспитания детей школьного и дошкольного возраста</w:t>
            </w:r>
          </w:p>
        </w:tc>
        <w:tc>
          <w:tcPr>
            <w:tcW w:w="1522" w:type="dxa"/>
            <w:tcBorders>
              <w:top w:val="single" w:sz="4" w:space="0" w:color="auto"/>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1961" w:type="dxa"/>
            <w:tcBorders>
              <w:top w:val="single" w:sz="4" w:space="0" w:color="auto"/>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МКУ «Отдел по молодежной политике спорту и туризму»</w:t>
            </w:r>
          </w:p>
        </w:tc>
        <w:tc>
          <w:tcPr>
            <w:tcW w:w="2157" w:type="dxa"/>
            <w:tcBorders>
              <w:top w:val="single" w:sz="4" w:space="0" w:color="auto"/>
              <w:left w:val="nil"/>
              <w:bottom w:val="single" w:sz="4" w:space="0" w:color="auto"/>
              <w:right w:val="single" w:sz="4" w:space="0" w:color="auto"/>
            </w:tcBorders>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tc>
        <w:tc>
          <w:tcPr>
            <w:tcW w:w="1777" w:type="dxa"/>
            <w:tcBorders>
              <w:top w:val="single" w:sz="4" w:space="0" w:color="auto"/>
              <w:left w:val="nil"/>
              <w:bottom w:val="single" w:sz="4" w:space="0" w:color="auto"/>
              <w:right w:val="single" w:sz="4" w:space="0" w:color="auto"/>
            </w:tcBorders>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8224B0" w:rsidRPr="00ED3954" w:rsidRDefault="008224B0"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6</w:t>
            </w:r>
          </w:p>
        </w:tc>
        <w:tc>
          <w:tcPr>
            <w:tcW w:w="2542" w:type="dxa"/>
            <w:tcBorders>
              <w:top w:val="single" w:sz="4" w:space="0" w:color="auto"/>
              <w:left w:val="nil"/>
              <w:bottom w:val="single" w:sz="4" w:space="0" w:color="auto"/>
              <w:right w:val="single" w:sz="4" w:space="0" w:color="auto"/>
            </w:tcBorders>
            <w:shd w:val="clear" w:color="auto" w:fill="auto"/>
            <w:vAlign w:val="center"/>
          </w:tcPr>
          <w:p w:rsidR="008224B0" w:rsidRPr="00ED3954" w:rsidRDefault="008224B0"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организация и проведение спортивно-оздоровительных мероприятий среди работающей молодежи, служащих и </w:t>
            </w:r>
            <w:r w:rsidRPr="00ED3954">
              <w:rPr>
                <w:rFonts w:ascii="Times New Roman" w:hAnsi="Times New Roman" w:cs="Times New Roman"/>
                <w:sz w:val="24"/>
                <w:szCs w:val="28"/>
              </w:rPr>
              <w:lastRenderedPageBreak/>
              <w:t>молодежи района в целом</w:t>
            </w:r>
          </w:p>
        </w:tc>
        <w:tc>
          <w:tcPr>
            <w:tcW w:w="1522" w:type="dxa"/>
            <w:tcBorders>
              <w:top w:val="single" w:sz="4" w:space="0" w:color="auto"/>
              <w:left w:val="nil"/>
              <w:bottom w:val="single" w:sz="4" w:space="0" w:color="auto"/>
              <w:right w:val="single" w:sz="4" w:space="0" w:color="auto"/>
            </w:tcBorders>
            <w:shd w:val="clear" w:color="auto" w:fill="auto"/>
            <w:vAlign w:val="center"/>
          </w:tcPr>
          <w:p w:rsidR="008224B0" w:rsidRPr="00ED3954" w:rsidRDefault="008224B0"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2016-2030 г.г.</w:t>
            </w:r>
          </w:p>
        </w:tc>
        <w:tc>
          <w:tcPr>
            <w:tcW w:w="1961" w:type="dxa"/>
            <w:tcBorders>
              <w:top w:val="single" w:sz="4" w:space="0" w:color="auto"/>
              <w:left w:val="nil"/>
              <w:bottom w:val="single" w:sz="4" w:space="0" w:color="auto"/>
              <w:right w:val="single" w:sz="4" w:space="0" w:color="auto"/>
            </w:tcBorders>
            <w:shd w:val="clear" w:color="auto" w:fill="auto"/>
            <w:vAlign w:val="center"/>
          </w:tcPr>
          <w:p w:rsidR="008224B0" w:rsidRPr="00ED3954" w:rsidRDefault="008224B0"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МКУ «Отдел по молодежной политике спорту и туризму»</w:t>
            </w:r>
          </w:p>
        </w:tc>
        <w:tc>
          <w:tcPr>
            <w:tcW w:w="2157" w:type="dxa"/>
            <w:tcBorders>
              <w:top w:val="single" w:sz="4" w:space="0" w:color="auto"/>
              <w:left w:val="nil"/>
              <w:bottom w:val="single" w:sz="4" w:space="0" w:color="auto"/>
              <w:right w:val="single" w:sz="4" w:space="0" w:color="auto"/>
            </w:tcBorders>
          </w:tcPr>
          <w:p w:rsidR="008224B0" w:rsidRPr="00ED3954" w:rsidRDefault="008224B0"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p w:rsidR="008224B0" w:rsidRPr="00ED3954" w:rsidRDefault="008224B0" w:rsidP="00E148EB">
            <w:pPr>
              <w:jc w:val="center"/>
              <w:rPr>
                <w:rFonts w:ascii="Times New Roman" w:hAnsi="Times New Roman" w:cs="Times New Roman"/>
                <w:sz w:val="24"/>
                <w:szCs w:val="28"/>
              </w:rPr>
            </w:pPr>
          </w:p>
          <w:p w:rsidR="008224B0" w:rsidRPr="00ED3954" w:rsidRDefault="008224B0" w:rsidP="00E148EB">
            <w:pPr>
              <w:jc w:val="center"/>
              <w:rPr>
                <w:rFonts w:ascii="Times New Roman" w:hAnsi="Times New Roman" w:cs="Times New Roman"/>
                <w:sz w:val="24"/>
                <w:szCs w:val="28"/>
              </w:rPr>
            </w:pPr>
          </w:p>
          <w:p w:rsidR="008224B0" w:rsidRPr="00ED3954" w:rsidRDefault="008224B0" w:rsidP="00E148EB">
            <w:pPr>
              <w:jc w:val="center"/>
              <w:rPr>
                <w:rFonts w:ascii="Times New Roman" w:hAnsi="Times New Roman" w:cs="Times New Roman"/>
                <w:sz w:val="24"/>
                <w:szCs w:val="28"/>
              </w:rPr>
            </w:pPr>
          </w:p>
          <w:p w:rsidR="008224B0" w:rsidRPr="00ED3954" w:rsidRDefault="008224B0" w:rsidP="00E148EB">
            <w:pPr>
              <w:jc w:val="center"/>
              <w:rPr>
                <w:rFonts w:ascii="Times New Roman" w:hAnsi="Times New Roman" w:cs="Times New Roman"/>
                <w:sz w:val="24"/>
                <w:szCs w:val="28"/>
              </w:rPr>
            </w:pPr>
          </w:p>
          <w:p w:rsidR="008224B0" w:rsidRPr="00ED3954" w:rsidRDefault="008224B0" w:rsidP="00E148EB">
            <w:pPr>
              <w:jc w:val="center"/>
              <w:rPr>
                <w:rFonts w:ascii="Times New Roman" w:hAnsi="Times New Roman" w:cs="Times New Roman"/>
                <w:sz w:val="24"/>
                <w:szCs w:val="28"/>
              </w:rPr>
            </w:pPr>
          </w:p>
          <w:p w:rsidR="008224B0" w:rsidRPr="00ED3954" w:rsidRDefault="008224B0" w:rsidP="00E148EB">
            <w:pPr>
              <w:jc w:val="center"/>
              <w:rPr>
                <w:rFonts w:ascii="Times New Roman" w:hAnsi="Times New Roman" w:cs="Times New Roman"/>
                <w:sz w:val="24"/>
                <w:szCs w:val="28"/>
              </w:rPr>
            </w:pPr>
          </w:p>
        </w:tc>
        <w:tc>
          <w:tcPr>
            <w:tcW w:w="1777" w:type="dxa"/>
            <w:tcBorders>
              <w:top w:val="single" w:sz="4" w:space="0" w:color="auto"/>
              <w:left w:val="nil"/>
              <w:bottom w:val="single" w:sz="4" w:space="0" w:color="auto"/>
              <w:right w:val="single" w:sz="4" w:space="0" w:color="auto"/>
            </w:tcBorders>
          </w:tcPr>
          <w:p w:rsidR="008224B0" w:rsidRPr="00ED3954" w:rsidRDefault="008224B0"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Бюджет МР</w:t>
            </w:r>
          </w:p>
          <w:p w:rsidR="008224B0" w:rsidRPr="00ED3954" w:rsidRDefault="008224B0" w:rsidP="00E148EB">
            <w:pPr>
              <w:jc w:val="center"/>
              <w:rPr>
                <w:rFonts w:ascii="Times New Roman" w:hAnsi="Times New Roman" w:cs="Times New Roman"/>
                <w:sz w:val="24"/>
                <w:szCs w:val="28"/>
              </w:rPr>
            </w:pPr>
          </w:p>
          <w:p w:rsidR="008224B0" w:rsidRPr="00ED3954" w:rsidRDefault="008224B0" w:rsidP="00E148EB">
            <w:pPr>
              <w:jc w:val="center"/>
              <w:rPr>
                <w:rFonts w:ascii="Times New Roman" w:hAnsi="Times New Roman" w:cs="Times New Roman"/>
                <w:sz w:val="24"/>
                <w:szCs w:val="28"/>
              </w:rPr>
            </w:pP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8224B0" w:rsidRPr="00ED3954" w:rsidRDefault="008224B0"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7</w:t>
            </w:r>
          </w:p>
        </w:tc>
        <w:tc>
          <w:tcPr>
            <w:tcW w:w="2542" w:type="dxa"/>
            <w:tcBorders>
              <w:top w:val="single" w:sz="4" w:space="0" w:color="auto"/>
              <w:left w:val="nil"/>
              <w:bottom w:val="single" w:sz="4" w:space="0" w:color="auto"/>
              <w:right w:val="single" w:sz="4" w:space="0" w:color="auto"/>
            </w:tcBorders>
            <w:shd w:val="clear" w:color="auto" w:fill="auto"/>
            <w:vAlign w:val="center"/>
          </w:tcPr>
          <w:p w:rsidR="008224B0" w:rsidRPr="00ED3954" w:rsidRDefault="008224B0"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в целях формирования здорового образа жизни и профилактики социально-негативных явлений осуществление деятельности молодежного формирования по охране общественного порядка «Форпост»</w:t>
            </w:r>
          </w:p>
        </w:tc>
        <w:tc>
          <w:tcPr>
            <w:tcW w:w="1522" w:type="dxa"/>
            <w:tcBorders>
              <w:top w:val="single" w:sz="4" w:space="0" w:color="auto"/>
              <w:left w:val="nil"/>
              <w:bottom w:val="single" w:sz="4" w:space="0" w:color="auto"/>
              <w:right w:val="single" w:sz="4" w:space="0" w:color="auto"/>
            </w:tcBorders>
            <w:shd w:val="clear" w:color="auto" w:fill="auto"/>
            <w:vAlign w:val="center"/>
          </w:tcPr>
          <w:p w:rsidR="008224B0" w:rsidRPr="00ED3954" w:rsidRDefault="008224B0"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1961" w:type="dxa"/>
            <w:tcBorders>
              <w:top w:val="single" w:sz="4" w:space="0" w:color="auto"/>
              <w:left w:val="nil"/>
              <w:bottom w:val="single" w:sz="4" w:space="0" w:color="auto"/>
              <w:right w:val="single" w:sz="4" w:space="0" w:color="auto"/>
            </w:tcBorders>
            <w:shd w:val="clear" w:color="auto" w:fill="auto"/>
            <w:vAlign w:val="center"/>
          </w:tcPr>
          <w:p w:rsidR="008224B0" w:rsidRPr="00ED3954" w:rsidRDefault="008224B0"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МКУ «Отдел по молодежной политике спорту и туризму»</w:t>
            </w:r>
          </w:p>
        </w:tc>
        <w:tc>
          <w:tcPr>
            <w:tcW w:w="215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2635,0</w:t>
            </w:r>
          </w:p>
        </w:tc>
        <w:tc>
          <w:tcPr>
            <w:tcW w:w="177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Республиканский бюджет</w:t>
            </w: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7141C3" w:rsidRPr="00ED3954" w:rsidRDefault="002268AA"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8</w:t>
            </w:r>
          </w:p>
        </w:tc>
        <w:tc>
          <w:tcPr>
            <w:tcW w:w="2542" w:type="dxa"/>
            <w:tcBorders>
              <w:top w:val="single" w:sz="4" w:space="0" w:color="auto"/>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создание условий для привлечения в сферу физической культуры  и спорта дополнительных ресурсов, спонсорских средств</w:t>
            </w:r>
          </w:p>
        </w:tc>
        <w:tc>
          <w:tcPr>
            <w:tcW w:w="1522" w:type="dxa"/>
            <w:tcBorders>
              <w:top w:val="single" w:sz="4" w:space="0" w:color="auto"/>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1961" w:type="dxa"/>
            <w:tcBorders>
              <w:top w:val="single" w:sz="4" w:space="0" w:color="auto"/>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МКУ «Отдел по молодежной политике спорту и туризму»</w:t>
            </w:r>
          </w:p>
        </w:tc>
        <w:tc>
          <w:tcPr>
            <w:tcW w:w="2157" w:type="dxa"/>
            <w:tcBorders>
              <w:top w:val="single" w:sz="4" w:space="0" w:color="auto"/>
              <w:left w:val="nil"/>
              <w:bottom w:val="single" w:sz="4" w:space="0" w:color="auto"/>
              <w:right w:val="single" w:sz="4" w:space="0" w:color="auto"/>
            </w:tcBorders>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tc>
        <w:tc>
          <w:tcPr>
            <w:tcW w:w="1777" w:type="dxa"/>
            <w:tcBorders>
              <w:top w:val="single" w:sz="4" w:space="0" w:color="auto"/>
              <w:left w:val="nil"/>
              <w:bottom w:val="single" w:sz="4" w:space="0" w:color="auto"/>
              <w:right w:val="single" w:sz="4" w:space="0" w:color="auto"/>
            </w:tcBorders>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8224B0" w:rsidRPr="00ED3954" w:rsidRDefault="002268AA"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9</w:t>
            </w:r>
          </w:p>
        </w:tc>
        <w:tc>
          <w:tcPr>
            <w:tcW w:w="2542" w:type="dxa"/>
            <w:tcBorders>
              <w:top w:val="single" w:sz="4" w:space="0" w:color="auto"/>
              <w:left w:val="nil"/>
              <w:bottom w:val="single" w:sz="4" w:space="0" w:color="auto"/>
              <w:right w:val="single" w:sz="4" w:space="0" w:color="auto"/>
            </w:tcBorders>
            <w:shd w:val="clear" w:color="auto" w:fill="auto"/>
            <w:vAlign w:val="center"/>
          </w:tcPr>
          <w:p w:rsidR="008224B0" w:rsidRPr="00ED3954" w:rsidRDefault="008224B0"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увеличение доли граждан района, выполнивших нормативы Всероссийского физкультурно-спортивного комплекса «Готов к труду и обороне» (ГТО)</w:t>
            </w:r>
          </w:p>
        </w:tc>
        <w:tc>
          <w:tcPr>
            <w:tcW w:w="152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2016-2030</w:t>
            </w:r>
          </w:p>
        </w:tc>
        <w:tc>
          <w:tcPr>
            <w:tcW w:w="1961"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МКУ «ОпМПСиТ»,   МКУ «Отдел образования»</w:t>
            </w:r>
          </w:p>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центры тестирования района</w:t>
            </w:r>
          </w:p>
        </w:tc>
        <w:tc>
          <w:tcPr>
            <w:tcW w:w="215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1500,0</w:t>
            </w:r>
          </w:p>
        </w:tc>
        <w:tc>
          <w:tcPr>
            <w:tcW w:w="177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Республиканский бюджет</w:t>
            </w: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8224B0" w:rsidRPr="00ED3954" w:rsidRDefault="002268AA"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10</w:t>
            </w:r>
          </w:p>
        </w:tc>
        <w:tc>
          <w:tcPr>
            <w:tcW w:w="254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строительство и реконструкция универсальных спортивных площадок</w:t>
            </w:r>
          </w:p>
        </w:tc>
        <w:tc>
          <w:tcPr>
            <w:tcW w:w="152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2016-2021, прогноз до 2030 года</w:t>
            </w:r>
          </w:p>
        </w:tc>
        <w:tc>
          <w:tcPr>
            <w:tcW w:w="1961"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МКУ «ОпМПСиТ»,  МБУ «СОК «Дельфин», «ДЮСШ»</w:t>
            </w:r>
          </w:p>
        </w:tc>
        <w:tc>
          <w:tcPr>
            <w:tcW w:w="215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19221,1</w:t>
            </w:r>
          </w:p>
        </w:tc>
        <w:tc>
          <w:tcPr>
            <w:tcW w:w="177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Республиканский бюджет</w:t>
            </w: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8224B0" w:rsidRPr="00ED3954" w:rsidRDefault="002268AA"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11</w:t>
            </w:r>
          </w:p>
        </w:tc>
        <w:tc>
          <w:tcPr>
            <w:tcW w:w="254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widowControl w:val="0"/>
              <w:autoSpaceDE w:val="0"/>
              <w:autoSpaceDN w:val="0"/>
              <w:adjustRightInd w:val="0"/>
              <w:spacing w:after="0"/>
              <w:jc w:val="center"/>
              <w:rPr>
                <w:rFonts w:ascii="Times New Roman" w:hAnsi="Times New Roman" w:cs="Times New Roman"/>
                <w:sz w:val="24"/>
                <w:szCs w:val="28"/>
              </w:rPr>
            </w:pPr>
            <w:r w:rsidRPr="00ED3954">
              <w:rPr>
                <w:rFonts w:ascii="Times New Roman" w:hAnsi="Times New Roman" w:cs="Times New Roman"/>
                <w:sz w:val="24"/>
                <w:szCs w:val="28"/>
              </w:rPr>
              <w:t>Строительство хоккейных коробок, приобретение спортивного инвентаря.</w:t>
            </w:r>
          </w:p>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круглогодичное использование спортивных сооружений</w:t>
            </w:r>
          </w:p>
        </w:tc>
        <w:tc>
          <w:tcPr>
            <w:tcW w:w="152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2016-2021</w:t>
            </w:r>
          </w:p>
        </w:tc>
        <w:tc>
          <w:tcPr>
            <w:tcW w:w="1961"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МКУ «ОпМПСиТ»,  МБУ «СОК «Дельфин»,  МБУ ДО «ДЮСШ»</w:t>
            </w:r>
          </w:p>
        </w:tc>
        <w:tc>
          <w:tcPr>
            <w:tcW w:w="215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3500,0</w:t>
            </w:r>
          </w:p>
        </w:tc>
        <w:tc>
          <w:tcPr>
            <w:tcW w:w="177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Республиканский бюджет</w:t>
            </w: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8224B0" w:rsidRPr="00ED3954" w:rsidRDefault="002268AA"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12</w:t>
            </w:r>
          </w:p>
        </w:tc>
        <w:tc>
          <w:tcPr>
            <w:tcW w:w="254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widowControl w:val="0"/>
              <w:autoSpaceDE w:val="0"/>
              <w:autoSpaceDN w:val="0"/>
              <w:adjustRightInd w:val="0"/>
              <w:spacing w:after="0"/>
              <w:jc w:val="center"/>
              <w:rPr>
                <w:rFonts w:ascii="Times New Roman" w:hAnsi="Times New Roman" w:cs="Times New Roman"/>
                <w:sz w:val="24"/>
                <w:szCs w:val="28"/>
              </w:rPr>
            </w:pPr>
            <w:r w:rsidRPr="00ED3954">
              <w:rPr>
                <w:rFonts w:ascii="Times New Roman" w:hAnsi="Times New Roman" w:cs="Times New Roman"/>
                <w:sz w:val="24"/>
                <w:szCs w:val="28"/>
              </w:rPr>
              <w:t>Строительство крытого ледового дворца</w:t>
            </w:r>
          </w:p>
        </w:tc>
        <w:tc>
          <w:tcPr>
            <w:tcW w:w="152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2021-2030 г</w:t>
            </w:r>
          </w:p>
        </w:tc>
        <w:tc>
          <w:tcPr>
            <w:tcW w:w="1961"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Исполнительный комитет Рыбно-Слободского муниципального района МКУ «ОпМПСиТ»,</w:t>
            </w:r>
          </w:p>
        </w:tc>
        <w:tc>
          <w:tcPr>
            <w:tcW w:w="215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280 000,0</w:t>
            </w:r>
          </w:p>
        </w:tc>
        <w:tc>
          <w:tcPr>
            <w:tcW w:w="177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Республиканский бюджет</w:t>
            </w: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8224B0" w:rsidRPr="00ED3954" w:rsidRDefault="002268AA"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13</w:t>
            </w:r>
          </w:p>
        </w:tc>
        <w:tc>
          <w:tcPr>
            <w:tcW w:w="254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keepNext/>
              <w:snapToGrid w:val="0"/>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Проведение  и участие в районных, зональных и Республиканских физкультурно-оздоровительных, комплексных, спортивных мероприятий в рамках  Спартакиады « Третий возраст»  на территории Рыбно Слободского района  среди лиц средних и старших возрастных групп населения (ветеранов, лиц пожилого возраста) Проведение чемпионатов, первенств, открытых турниров, комплексных 2262,5 2262,5</w:t>
            </w:r>
          </w:p>
        </w:tc>
        <w:tc>
          <w:tcPr>
            <w:tcW w:w="152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2016-2021</w:t>
            </w:r>
          </w:p>
        </w:tc>
        <w:tc>
          <w:tcPr>
            <w:tcW w:w="1961"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МКУ «ОпМПСиТ»,  МБУ «СОК «Дельфин»,  МБУ ДО «ДЮСШ»</w:t>
            </w:r>
          </w:p>
        </w:tc>
        <w:tc>
          <w:tcPr>
            <w:tcW w:w="215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2262,5</w:t>
            </w:r>
          </w:p>
        </w:tc>
        <w:tc>
          <w:tcPr>
            <w:tcW w:w="177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Республиканский бюджет</w:t>
            </w: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8224B0" w:rsidRPr="00ED3954" w:rsidRDefault="002268AA"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14</w:t>
            </w:r>
          </w:p>
          <w:p w:rsidR="003E12AC" w:rsidRPr="00ED3954" w:rsidRDefault="003E12AC" w:rsidP="003E12AC">
            <w:pPr>
              <w:spacing w:after="0" w:line="360" w:lineRule="auto"/>
              <w:rPr>
                <w:rFonts w:ascii="Times New Roman" w:hAnsi="Times New Roman" w:cs="Times New Roman"/>
                <w:sz w:val="24"/>
                <w:szCs w:val="28"/>
              </w:rPr>
            </w:pPr>
          </w:p>
        </w:tc>
        <w:tc>
          <w:tcPr>
            <w:tcW w:w="254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keepNext/>
              <w:snapToGrid w:val="0"/>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Развитие игровых видов спорта вобщеобразовательных организаций, в том числе проведение соревнований:</w:t>
            </w:r>
          </w:p>
          <w:p w:rsidR="008224B0" w:rsidRPr="00ED3954" w:rsidRDefault="008224B0" w:rsidP="00E148EB">
            <w:pPr>
              <w:keepNext/>
              <w:snapToGrid w:val="0"/>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школьной баскетбольной лиги «КЭС-БАСКЕТТ»;</w:t>
            </w:r>
          </w:p>
          <w:p w:rsidR="008224B0" w:rsidRPr="00ED3954" w:rsidRDefault="008224B0" w:rsidP="00E148EB">
            <w:pPr>
              <w:keepNext/>
              <w:snapToGrid w:val="0"/>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по мини-футболу в рамках реализации общероссийского проекта «Мини-футбол - в школу!».</w:t>
            </w:r>
          </w:p>
          <w:p w:rsidR="008224B0" w:rsidRPr="00ED3954" w:rsidRDefault="008224B0" w:rsidP="00E148EB">
            <w:pPr>
              <w:keepNext/>
              <w:snapToGrid w:val="0"/>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Участие в соревнованиях и фестивале «Президентские состязания", соревнования "Президентские спортивные игры»</w:t>
            </w:r>
          </w:p>
          <w:p w:rsidR="008224B0" w:rsidRPr="00ED3954" w:rsidRDefault="008224B0" w:rsidP="002268AA">
            <w:pPr>
              <w:keepNext/>
              <w:snapToGrid w:val="0"/>
              <w:spacing w:after="0" w:line="240" w:lineRule="auto"/>
              <w:rPr>
                <w:rFonts w:ascii="Times New Roman" w:hAnsi="Times New Roman" w:cs="Times New Roman"/>
                <w:sz w:val="24"/>
                <w:szCs w:val="28"/>
              </w:rPr>
            </w:pPr>
            <w:r w:rsidRPr="00ED3954">
              <w:rPr>
                <w:rFonts w:ascii="Times New Roman" w:hAnsi="Times New Roman" w:cs="Times New Roman"/>
                <w:sz w:val="24"/>
                <w:szCs w:val="28"/>
              </w:rPr>
              <w:lastRenderedPageBreak/>
              <w:t>Проведение популярных спортивно-массовых мероприятий («Кросс Нации»,</w:t>
            </w:r>
          </w:p>
          <w:p w:rsidR="008224B0" w:rsidRPr="00ED3954" w:rsidRDefault="008224B0" w:rsidP="00E148EB">
            <w:pPr>
              <w:keepNext/>
              <w:snapToGrid w:val="0"/>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 Лыжня России»</w:t>
            </w:r>
          </w:p>
          <w:p w:rsidR="008224B0" w:rsidRPr="00ED3954" w:rsidRDefault="008224B0" w:rsidP="00E148EB">
            <w:pPr>
              <w:keepNext/>
              <w:snapToGrid w:val="0"/>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«Районный марафон, посвящённый празднованию годовщины Победы в Великой Отечественной Войне)</w:t>
            </w:r>
          </w:p>
          <w:p w:rsidR="008224B0" w:rsidRPr="00ED3954" w:rsidRDefault="008224B0" w:rsidP="00E148EB">
            <w:pPr>
              <w:keepNext/>
              <w:snapToGrid w:val="0"/>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Проведение и участие  районных, зональных республиканских этапов Всероссийских соревнований «Кожаный мяч», «Золотая шайба»</w:t>
            </w:r>
          </w:p>
        </w:tc>
        <w:tc>
          <w:tcPr>
            <w:tcW w:w="152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jc w:val="center"/>
              <w:rPr>
                <w:rFonts w:ascii="Times New Roman" w:hAnsi="Times New Roman" w:cs="Times New Roman"/>
                <w:sz w:val="24"/>
                <w:szCs w:val="28"/>
              </w:rPr>
            </w:pPr>
            <w:r w:rsidRPr="00ED3954">
              <w:rPr>
                <w:rFonts w:ascii="Times New Roman" w:hAnsi="Times New Roman" w:cs="Times New Roman"/>
                <w:sz w:val="24"/>
                <w:szCs w:val="28"/>
              </w:rPr>
              <w:lastRenderedPageBreak/>
              <w:t>2016-2021</w:t>
            </w:r>
          </w:p>
        </w:tc>
        <w:tc>
          <w:tcPr>
            <w:tcW w:w="1961"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jc w:val="center"/>
              <w:rPr>
                <w:rFonts w:ascii="Times New Roman" w:hAnsi="Times New Roman" w:cs="Times New Roman"/>
                <w:sz w:val="24"/>
                <w:szCs w:val="28"/>
              </w:rPr>
            </w:pPr>
            <w:r w:rsidRPr="00ED3954">
              <w:rPr>
                <w:rFonts w:ascii="Times New Roman" w:hAnsi="Times New Roman" w:cs="Times New Roman"/>
                <w:sz w:val="24"/>
                <w:szCs w:val="28"/>
              </w:rPr>
              <w:t>МКУ «ОпМПСиТ»,  МБУ «СОК «Дельфин»,  МБУ ДО «ДЮСШ»</w:t>
            </w:r>
          </w:p>
        </w:tc>
        <w:tc>
          <w:tcPr>
            <w:tcW w:w="2157" w:type="dxa"/>
            <w:tcBorders>
              <w:top w:val="single" w:sz="4" w:space="0" w:color="auto"/>
              <w:left w:val="nil"/>
              <w:bottom w:val="single" w:sz="4" w:space="0" w:color="auto"/>
              <w:right w:val="single" w:sz="4" w:space="0" w:color="auto"/>
            </w:tcBorders>
          </w:tcPr>
          <w:p w:rsidR="008224B0" w:rsidRPr="00ED3954" w:rsidRDefault="008224B0" w:rsidP="00E148EB">
            <w:pPr>
              <w:jc w:val="center"/>
              <w:rPr>
                <w:rFonts w:ascii="Times New Roman" w:hAnsi="Times New Roman" w:cs="Times New Roman"/>
                <w:sz w:val="24"/>
                <w:szCs w:val="28"/>
              </w:rPr>
            </w:pPr>
            <w:r w:rsidRPr="00ED3954">
              <w:rPr>
                <w:rFonts w:ascii="Times New Roman" w:hAnsi="Times New Roman" w:cs="Times New Roman"/>
                <w:sz w:val="24"/>
                <w:szCs w:val="28"/>
              </w:rPr>
              <w:t>2262,5</w:t>
            </w:r>
          </w:p>
        </w:tc>
        <w:tc>
          <w:tcPr>
            <w:tcW w:w="1777" w:type="dxa"/>
            <w:tcBorders>
              <w:top w:val="single" w:sz="4" w:space="0" w:color="auto"/>
              <w:left w:val="nil"/>
              <w:bottom w:val="single" w:sz="4" w:space="0" w:color="auto"/>
              <w:right w:val="single" w:sz="4" w:space="0" w:color="auto"/>
            </w:tcBorders>
          </w:tcPr>
          <w:p w:rsidR="008224B0" w:rsidRPr="00ED3954" w:rsidRDefault="008224B0" w:rsidP="00E148EB">
            <w:pPr>
              <w:jc w:val="center"/>
              <w:rPr>
                <w:rFonts w:ascii="Times New Roman" w:hAnsi="Times New Roman" w:cs="Times New Roman"/>
                <w:sz w:val="24"/>
                <w:szCs w:val="28"/>
              </w:rPr>
            </w:pPr>
            <w:r w:rsidRPr="00ED3954">
              <w:rPr>
                <w:rFonts w:ascii="Times New Roman" w:hAnsi="Times New Roman" w:cs="Times New Roman"/>
                <w:sz w:val="24"/>
                <w:szCs w:val="28"/>
              </w:rPr>
              <w:t>Республиканский бюджет</w:t>
            </w: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8224B0" w:rsidRPr="00ED3954" w:rsidRDefault="003E12AC"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15</w:t>
            </w:r>
          </w:p>
        </w:tc>
        <w:tc>
          <w:tcPr>
            <w:tcW w:w="254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Обеспечение подготовки и участия спортсменов района  в российских и международных соревнованиях</w:t>
            </w:r>
          </w:p>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Проведение районного конкурса и Участие в  республиканском смотре-конкурсе на лучшую постановку учебно-воспитательной работы среди ДЮСШ Республики Татарстан</w:t>
            </w:r>
          </w:p>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Организация и проведение учебно-тренировочных сборов в летний период для учащихся МБУ ДО  «ДЮСШ», МБУ ДО «ДОО(П)Ц»</w:t>
            </w:r>
          </w:p>
        </w:tc>
        <w:tc>
          <w:tcPr>
            <w:tcW w:w="152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jc w:val="center"/>
              <w:rPr>
                <w:rFonts w:ascii="Times New Roman" w:hAnsi="Times New Roman" w:cs="Times New Roman"/>
                <w:sz w:val="24"/>
                <w:szCs w:val="28"/>
              </w:rPr>
            </w:pPr>
            <w:r w:rsidRPr="00ED3954">
              <w:rPr>
                <w:rFonts w:ascii="Times New Roman" w:hAnsi="Times New Roman" w:cs="Times New Roman"/>
                <w:sz w:val="24"/>
                <w:szCs w:val="28"/>
              </w:rPr>
              <w:t>2016-2021</w:t>
            </w:r>
          </w:p>
        </w:tc>
        <w:tc>
          <w:tcPr>
            <w:tcW w:w="1961"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jc w:val="center"/>
              <w:rPr>
                <w:rFonts w:ascii="Times New Roman" w:hAnsi="Times New Roman" w:cs="Times New Roman"/>
                <w:sz w:val="24"/>
                <w:szCs w:val="28"/>
              </w:rPr>
            </w:pPr>
            <w:r w:rsidRPr="00ED3954">
              <w:rPr>
                <w:rFonts w:ascii="Times New Roman" w:hAnsi="Times New Roman" w:cs="Times New Roman"/>
                <w:sz w:val="24"/>
                <w:szCs w:val="28"/>
              </w:rPr>
              <w:t>МКУ «ОпМПСиТ»,  МБУ «СОК «Дельфин»,  МБУ ДО «ДЮСШ»</w:t>
            </w:r>
          </w:p>
        </w:tc>
        <w:tc>
          <w:tcPr>
            <w:tcW w:w="215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77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8224B0" w:rsidRPr="00ED3954" w:rsidRDefault="003E12AC"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16</w:t>
            </w:r>
          </w:p>
        </w:tc>
        <w:tc>
          <w:tcPr>
            <w:tcW w:w="2542" w:type="dxa"/>
            <w:tcBorders>
              <w:top w:val="single" w:sz="4" w:space="0" w:color="auto"/>
              <w:left w:val="nil"/>
              <w:bottom w:val="single" w:sz="4" w:space="0" w:color="auto"/>
              <w:right w:val="single" w:sz="4" w:space="0" w:color="auto"/>
            </w:tcBorders>
            <w:shd w:val="clear" w:color="auto" w:fill="auto"/>
            <w:vAlign w:val="center"/>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Разработка, утверждение и совершенствование положений о проведении районного  конкурса на лучшую постановку спортивно-массовой и физкультурно-оздоровительной работы среди тренеров МБУ ДО «Детско-юношеская спортивная школа» Рыбно Слободского муниципального района, МБУ «Спортивно-оздоровительный комплекс «Дельфин», Рыбно Слободского муниципального района,  объектов спортивного назначения</w:t>
            </w:r>
          </w:p>
        </w:tc>
        <w:tc>
          <w:tcPr>
            <w:tcW w:w="152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jc w:val="center"/>
              <w:rPr>
                <w:rFonts w:ascii="Times New Roman" w:hAnsi="Times New Roman" w:cs="Times New Roman"/>
                <w:sz w:val="24"/>
                <w:szCs w:val="28"/>
              </w:rPr>
            </w:pPr>
            <w:r w:rsidRPr="00ED3954">
              <w:rPr>
                <w:rFonts w:ascii="Times New Roman" w:hAnsi="Times New Roman" w:cs="Times New Roman"/>
                <w:sz w:val="24"/>
                <w:szCs w:val="28"/>
              </w:rPr>
              <w:t>2016-2021</w:t>
            </w:r>
          </w:p>
        </w:tc>
        <w:tc>
          <w:tcPr>
            <w:tcW w:w="1961"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jc w:val="center"/>
              <w:rPr>
                <w:rFonts w:ascii="Times New Roman" w:hAnsi="Times New Roman" w:cs="Times New Roman"/>
                <w:sz w:val="24"/>
                <w:szCs w:val="28"/>
              </w:rPr>
            </w:pPr>
            <w:r w:rsidRPr="00ED3954">
              <w:rPr>
                <w:rFonts w:ascii="Times New Roman" w:hAnsi="Times New Roman" w:cs="Times New Roman"/>
                <w:sz w:val="24"/>
                <w:szCs w:val="28"/>
              </w:rPr>
              <w:t>МКУ «ОпМПСиТ»,  МБУ «СОК «Дельфин»,  МБУ ДО «ДЮСШ»</w:t>
            </w:r>
          </w:p>
        </w:tc>
        <w:tc>
          <w:tcPr>
            <w:tcW w:w="215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77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8224B0" w:rsidRPr="00ED3954" w:rsidRDefault="003E12AC"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17</w:t>
            </w:r>
          </w:p>
        </w:tc>
        <w:tc>
          <w:tcPr>
            <w:tcW w:w="2542" w:type="dxa"/>
            <w:tcBorders>
              <w:top w:val="single" w:sz="4" w:space="0" w:color="auto"/>
              <w:left w:val="nil"/>
              <w:bottom w:val="single" w:sz="4" w:space="0" w:color="auto"/>
              <w:right w:val="single" w:sz="4" w:space="0" w:color="auto"/>
            </w:tcBorders>
            <w:shd w:val="clear" w:color="auto" w:fill="auto"/>
            <w:vAlign w:val="center"/>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Внедрение в работу образовательных организаций физкультурно-спортивной направленности (ДЮСШ) паспорта спортсмена</w:t>
            </w:r>
          </w:p>
        </w:tc>
        <w:tc>
          <w:tcPr>
            <w:tcW w:w="152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jc w:val="center"/>
              <w:rPr>
                <w:rFonts w:ascii="Times New Roman" w:hAnsi="Times New Roman" w:cs="Times New Roman"/>
                <w:sz w:val="24"/>
                <w:szCs w:val="28"/>
              </w:rPr>
            </w:pPr>
            <w:r w:rsidRPr="00ED3954">
              <w:rPr>
                <w:rFonts w:ascii="Times New Roman" w:hAnsi="Times New Roman" w:cs="Times New Roman"/>
                <w:sz w:val="24"/>
                <w:szCs w:val="28"/>
              </w:rPr>
              <w:t>2016-2021</w:t>
            </w:r>
          </w:p>
        </w:tc>
        <w:tc>
          <w:tcPr>
            <w:tcW w:w="1961"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jc w:val="center"/>
              <w:rPr>
                <w:rFonts w:ascii="Times New Roman" w:hAnsi="Times New Roman" w:cs="Times New Roman"/>
                <w:sz w:val="24"/>
                <w:szCs w:val="28"/>
              </w:rPr>
            </w:pPr>
            <w:r w:rsidRPr="00ED3954">
              <w:rPr>
                <w:rFonts w:ascii="Times New Roman" w:hAnsi="Times New Roman" w:cs="Times New Roman"/>
                <w:sz w:val="24"/>
                <w:szCs w:val="28"/>
              </w:rPr>
              <w:t>МКУ «ОпМПСиТ»,  МБУ «СОК «Дельфин»,  МБУ ДО «ДЮСШ»</w:t>
            </w:r>
          </w:p>
        </w:tc>
        <w:tc>
          <w:tcPr>
            <w:tcW w:w="215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77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8224B0" w:rsidRPr="00ED3954" w:rsidRDefault="003E12AC"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18</w:t>
            </w:r>
          </w:p>
        </w:tc>
        <w:tc>
          <w:tcPr>
            <w:tcW w:w="2542" w:type="dxa"/>
            <w:tcBorders>
              <w:top w:val="single" w:sz="4" w:space="0" w:color="auto"/>
              <w:left w:val="nil"/>
              <w:bottom w:val="single" w:sz="4" w:space="0" w:color="auto"/>
              <w:right w:val="single" w:sz="4" w:space="0" w:color="auto"/>
            </w:tcBorders>
            <w:shd w:val="clear" w:color="auto" w:fill="auto"/>
            <w:vAlign w:val="center"/>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Проведение выездных комплексных проверок работы по развитию физической культуры и спорта в сельских поселениях района, в предприятиях и учреждениях района с целью распространения опыта и методических материалов</w:t>
            </w:r>
          </w:p>
        </w:tc>
        <w:tc>
          <w:tcPr>
            <w:tcW w:w="152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jc w:val="center"/>
              <w:rPr>
                <w:rFonts w:ascii="Times New Roman" w:hAnsi="Times New Roman" w:cs="Times New Roman"/>
                <w:sz w:val="24"/>
                <w:szCs w:val="28"/>
              </w:rPr>
            </w:pPr>
            <w:r w:rsidRPr="00ED3954">
              <w:rPr>
                <w:rFonts w:ascii="Times New Roman" w:hAnsi="Times New Roman" w:cs="Times New Roman"/>
                <w:sz w:val="24"/>
                <w:szCs w:val="28"/>
              </w:rPr>
              <w:t>2016-2021</w:t>
            </w:r>
          </w:p>
        </w:tc>
        <w:tc>
          <w:tcPr>
            <w:tcW w:w="1961"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jc w:val="center"/>
              <w:rPr>
                <w:rFonts w:ascii="Times New Roman" w:hAnsi="Times New Roman" w:cs="Times New Roman"/>
                <w:sz w:val="24"/>
                <w:szCs w:val="28"/>
              </w:rPr>
            </w:pPr>
            <w:r w:rsidRPr="00ED3954">
              <w:rPr>
                <w:rFonts w:ascii="Times New Roman" w:hAnsi="Times New Roman" w:cs="Times New Roman"/>
                <w:sz w:val="24"/>
                <w:szCs w:val="28"/>
              </w:rPr>
              <w:t>МКУ «ОпМПСиТ»,  МБУ «СОК «Дельфин»,  МБУ ДО «ДЮСШ»</w:t>
            </w:r>
          </w:p>
        </w:tc>
        <w:tc>
          <w:tcPr>
            <w:tcW w:w="215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77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8224B0" w:rsidRPr="00ED3954" w:rsidRDefault="003E12AC"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19</w:t>
            </w:r>
          </w:p>
        </w:tc>
        <w:tc>
          <w:tcPr>
            <w:tcW w:w="254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Реализация муниципальной программы «Сельская молодёжь Рыбно-Слободского муниципального района Республики Татарстан на 2016 -2020 годы»</w:t>
            </w:r>
          </w:p>
        </w:tc>
        <w:tc>
          <w:tcPr>
            <w:tcW w:w="152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jc w:val="center"/>
              <w:rPr>
                <w:rFonts w:ascii="Times New Roman" w:hAnsi="Times New Roman" w:cs="Times New Roman"/>
                <w:sz w:val="24"/>
                <w:szCs w:val="28"/>
              </w:rPr>
            </w:pPr>
            <w:r w:rsidRPr="00ED3954">
              <w:rPr>
                <w:rFonts w:ascii="Times New Roman" w:hAnsi="Times New Roman" w:cs="Times New Roman"/>
                <w:sz w:val="24"/>
                <w:szCs w:val="28"/>
              </w:rPr>
              <w:t>2016-2021</w:t>
            </w:r>
          </w:p>
        </w:tc>
        <w:tc>
          <w:tcPr>
            <w:tcW w:w="1961"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jc w:val="center"/>
              <w:rPr>
                <w:rFonts w:ascii="Times New Roman" w:hAnsi="Times New Roman" w:cs="Times New Roman"/>
                <w:sz w:val="24"/>
                <w:szCs w:val="28"/>
              </w:rPr>
            </w:pPr>
            <w:r w:rsidRPr="00ED3954">
              <w:rPr>
                <w:rFonts w:ascii="Times New Roman" w:hAnsi="Times New Roman" w:cs="Times New Roman"/>
                <w:sz w:val="24"/>
                <w:szCs w:val="28"/>
              </w:rPr>
              <w:t>МКУ «ОпМПСиТ»,</w:t>
            </w:r>
          </w:p>
        </w:tc>
        <w:tc>
          <w:tcPr>
            <w:tcW w:w="215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3 371,5</w:t>
            </w:r>
          </w:p>
        </w:tc>
        <w:tc>
          <w:tcPr>
            <w:tcW w:w="177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РСМР</w:t>
            </w:r>
          </w:p>
        </w:tc>
      </w:tr>
    </w:tbl>
    <w:p w:rsidR="007141C3" w:rsidRPr="00ED3954" w:rsidRDefault="007141C3" w:rsidP="00F43307">
      <w:pPr>
        <w:autoSpaceDE w:val="0"/>
        <w:autoSpaceDN w:val="0"/>
        <w:adjustRightInd w:val="0"/>
        <w:spacing w:after="0" w:line="360" w:lineRule="auto"/>
        <w:ind w:left="2134" w:hanging="2134"/>
        <w:jc w:val="center"/>
        <w:rPr>
          <w:rFonts w:ascii="Times New Roman" w:hAnsi="Times New Roman" w:cs="Times New Roman"/>
          <w:b/>
          <w:sz w:val="28"/>
          <w:szCs w:val="28"/>
        </w:rPr>
      </w:pPr>
    </w:p>
    <w:p w:rsidR="00F43307" w:rsidRPr="00ED3954" w:rsidRDefault="00F43307" w:rsidP="00F43307">
      <w:pPr>
        <w:autoSpaceDE w:val="0"/>
        <w:autoSpaceDN w:val="0"/>
        <w:adjustRightInd w:val="0"/>
        <w:spacing w:after="0" w:line="360" w:lineRule="auto"/>
        <w:ind w:left="2134" w:hanging="2134"/>
        <w:jc w:val="center"/>
        <w:rPr>
          <w:rFonts w:ascii="Times New Roman" w:hAnsi="Times New Roman" w:cs="Times New Roman"/>
          <w:b/>
          <w:sz w:val="28"/>
          <w:szCs w:val="28"/>
        </w:rPr>
      </w:pPr>
      <w:r w:rsidRPr="00ED3954">
        <w:rPr>
          <w:rFonts w:ascii="Times New Roman" w:hAnsi="Times New Roman" w:cs="Times New Roman"/>
          <w:b/>
          <w:sz w:val="28"/>
          <w:szCs w:val="28"/>
        </w:rPr>
        <w:t>7.5 Занятость населения и социальная помощь</w:t>
      </w:r>
    </w:p>
    <w:p w:rsidR="00F43307" w:rsidRPr="00ED3954" w:rsidRDefault="00F43307" w:rsidP="00F43307">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Одной из серьезных проблем урбанизации является ее стихийный характер, что приводит к обострению проблемы притока в города сельского населения, не имеющего жилья и места работы. Основным фактором в этом процессе является учеба в средних и высших организациях профессионального </w:t>
      </w:r>
      <w:r w:rsidR="003E12AC" w:rsidRPr="00ED3954">
        <w:rPr>
          <w:rFonts w:ascii="Times New Roman" w:hAnsi="Times New Roman" w:cs="Times New Roman"/>
          <w:sz w:val="28"/>
          <w:szCs w:val="28"/>
        </w:rPr>
        <w:t xml:space="preserve">образования </w:t>
      </w:r>
      <w:r w:rsidRPr="00ED3954">
        <w:rPr>
          <w:rFonts w:ascii="Times New Roman" w:hAnsi="Times New Roman" w:cs="Times New Roman"/>
          <w:sz w:val="28"/>
          <w:szCs w:val="28"/>
        </w:rPr>
        <w:t>жителей сельских территорий, и, как правило, основным центром притяжения является г. Казань. Эта проблема имеет мультиплицирующий характер, так как возрастает давление на столичный рынок труда и его инфраструктуру, а также существенно снижает долю трудоспособного населения РСМР.</w:t>
      </w:r>
    </w:p>
    <w:p w:rsidR="00F43307" w:rsidRPr="00ED3954" w:rsidRDefault="00F43307" w:rsidP="00F43307">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Важно отметить, что процесс урбанизации ведет к сокращению сельскохозяйственного производства в личных подсобных хозяйствах.</w:t>
      </w:r>
    </w:p>
    <w:p w:rsidR="00F43307" w:rsidRPr="00ED3954" w:rsidRDefault="00F43307" w:rsidP="00F43307">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Необходимо также отметить, что центром притяжения особенно для молодых людей </w:t>
      </w:r>
      <w:r w:rsidR="003E12AC" w:rsidRPr="00ED3954">
        <w:rPr>
          <w:rFonts w:ascii="Times New Roman" w:hAnsi="Times New Roman" w:cs="Times New Roman"/>
          <w:sz w:val="28"/>
          <w:szCs w:val="28"/>
        </w:rPr>
        <w:t xml:space="preserve">из сельских населенных пунктов </w:t>
      </w:r>
      <w:r w:rsidRPr="00ED3954">
        <w:rPr>
          <w:rFonts w:ascii="Times New Roman" w:hAnsi="Times New Roman" w:cs="Times New Roman"/>
          <w:sz w:val="28"/>
          <w:szCs w:val="28"/>
        </w:rPr>
        <w:t xml:space="preserve">является также и п.г.т. Рыбная Слобода, так как качество жизни в п.г.т Рыбная Слобола, уровень заработной платы, объем досуговых услуг являются существенными факторами оттока молодежи из сельских населенных пунктов. В целом рынок труда РСМР представляет собой сложную систему экономических отношений. Основные элементы рынка труда это фактически занятые работники, безработные, занятые на "сером" рынке труда, а также  ОМС. Состояние рынка труда на начало 2016 года представлено в таблице </w:t>
      </w:r>
      <w:r w:rsidR="00137663" w:rsidRPr="00ED3954">
        <w:rPr>
          <w:rFonts w:ascii="Times New Roman" w:hAnsi="Times New Roman" w:cs="Times New Roman"/>
          <w:sz w:val="28"/>
          <w:szCs w:val="28"/>
        </w:rPr>
        <w:t>4</w:t>
      </w:r>
      <w:r w:rsidRPr="00ED3954">
        <w:rPr>
          <w:rFonts w:ascii="Times New Roman" w:hAnsi="Times New Roman" w:cs="Times New Roman"/>
          <w:sz w:val="28"/>
          <w:szCs w:val="28"/>
        </w:rPr>
        <w:t>.</w:t>
      </w:r>
    </w:p>
    <w:p w:rsidR="00F43307" w:rsidRPr="00ED3954" w:rsidRDefault="00F43307" w:rsidP="00F43307">
      <w:pPr>
        <w:spacing w:after="0" w:line="360" w:lineRule="auto"/>
        <w:ind w:firstLine="709"/>
        <w:jc w:val="both"/>
        <w:rPr>
          <w:rFonts w:ascii="Times New Roman" w:hAnsi="Times New Roman" w:cs="Times New Roman"/>
          <w:sz w:val="28"/>
          <w:szCs w:val="28"/>
        </w:rPr>
      </w:pPr>
    </w:p>
    <w:p w:rsidR="00F43307" w:rsidRPr="00ED3954" w:rsidRDefault="00F43307" w:rsidP="00F43307">
      <w:pPr>
        <w:spacing w:after="0" w:line="360" w:lineRule="auto"/>
        <w:ind w:firstLine="709"/>
        <w:jc w:val="center"/>
        <w:rPr>
          <w:rFonts w:ascii="Times New Roman" w:hAnsi="Times New Roman" w:cs="Times New Roman"/>
          <w:b/>
          <w:sz w:val="28"/>
          <w:szCs w:val="28"/>
        </w:rPr>
      </w:pPr>
      <w:r w:rsidRPr="00ED3954">
        <w:rPr>
          <w:rFonts w:ascii="Times New Roman" w:hAnsi="Times New Roman" w:cs="Times New Roman"/>
          <w:b/>
          <w:sz w:val="28"/>
          <w:szCs w:val="28"/>
        </w:rPr>
        <w:t xml:space="preserve">Таблица </w:t>
      </w:r>
      <w:r w:rsidR="00C744C1" w:rsidRPr="00ED3954">
        <w:rPr>
          <w:rFonts w:ascii="Times New Roman" w:hAnsi="Times New Roman" w:cs="Times New Roman"/>
          <w:b/>
          <w:sz w:val="28"/>
          <w:szCs w:val="28"/>
        </w:rPr>
        <w:t>13</w:t>
      </w:r>
      <w:r w:rsidRPr="00ED3954">
        <w:rPr>
          <w:rFonts w:ascii="Times New Roman" w:hAnsi="Times New Roman" w:cs="Times New Roman"/>
          <w:b/>
          <w:sz w:val="28"/>
          <w:szCs w:val="28"/>
        </w:rPr>
        <w:t>. Состояние рынка труда РСМР на начало 2016 года</w:t>
      </w:r>
    </w:p>
    <w:p w:rsidR="00F43307" w:rsidRPr="00ED3954" w:rsidRDefault="00F43307" w:rsidP="00F43307">
      <w:pPr>
        <w:spacing w:after="0" w:line="360" w:lineRule="auto"/>
        <w:ind w:firstLine="709"/>
        <w:jc w:val="both"/>
        <w:rPr>
          <w:rFonts w:ascii="Times New Roman" w:hAnsi="Times New Roman" w:cs="Times New Roman"/>
          <w:sz w:val="28"/>
          <w:szCs w:val="28"/>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13"/>
        <w:gridCol w:w="2693"/>
      </w:tblGrid>
      <w:tr w:rsidR="00F43307" w:rsidRPr="00ED3954" w:rsidTr="00F43307">
        <w:trPr>
          <w:trHeight w:val="399"/>
        </w:trPr>
        <w:tc>
          <w:tcPr>
            <w:tcW w:w="7513" w:type="dxa"/>
            <w:shd w:val="clear" w:color="auto" w:fill="D6E3BC" w:themeFill="accent3" w:themeFillTint="66"/>
            <w:vAlign w:val="center"/>
            <w:hideMark/>
          </w:tcPr>
          <w:p w:rsidR="00F43307" w:rsidRPr="00ED3954" w:rsidRDefault="00F43307" w:rsidP="00F43307">
            <w:pPr>
              <w:spacing w:after="0" w:line="360" w:lineRule="auto"/>
              <w:ind w:left="45"/>
              <w:contextualSpacing/>
              <w:jc w:val="center"/>
              <w:rPr>
                <w:rFonts w:ascii="Times New Roman" w:eastAsia="Calibri" w:hAnsi="Times New Roman" w:cs="Times New Roman"/>
                <w:b/>
                <w:sz w:val="26"/>
                <w:szCs w:val="26"/>
                <w:lang w:val="en-US" w:bidi="en-US"/>
              </w:rPr>
            </w:pPr>
            <w:r w:rsidRPr="00ED3954">
              <w:rPr>
                <w:rFonts w:ascii="Times New Roman" w:eastAsia="Calibri" w:hAnsi="Times New Roman" w:cs="Times New Roman"/>
                <w:b/>
                <w:sz w:val="26"/>
                <w:szCs w:val="26"/>
                <w:lang w:val="en-US"/>
              </w:rPr>
              <w:t>Наименование мероприятий</w:t>
            </w:r>
          </w:p>
        </w:tc>
        <w:tc>
          <w:tcPr>
            <w:tcW w:w="2693" w:type="dxa"/>
            <w:shd w:val="clear" w:color="auto" w:fill="D6E3BC" w:themeFill="accent3" w:themeFillTint="66"/>
            <w:vAlign w:val="center"/>
            <w:hideMark/>
          </w:tcPr>
          <w:p w:rsidR="00F43307" w:rsidRPr="00ED3954" w:rsidRDefault="00F43307" w:rsidP="00F43307">
            <w:pPr>
              <w:spacing w:after="0" w:line="360" w:lineRule="auto"/>
              <w:ind w:left="45"/>
              <w:contextualSpacing/>
              <w:jc w:val="center"/>
              <w:rPr>
                <w:rFonts w:ascii="Times New Roman" w:eastAsia="Calibri" w:hAnsi="Times New Roman" w:cs="Times New Roman"/>
                <w:b/>
                <w:sz w:val="26"/>
                <w:szCs w:val="26"/>
                <w:lang w:val="en-US" w:bidi="en-US"/>
              </w:rPr>
            </w:pPr>
            <w:r w:rsidRPr="00ED3954">
              <w:rPr>
                <w:rFonts w:ascii="Times New Roman" w:eastAsia="Calibri" w:hAnsi="Times New Roman" w:cs="Times New Roman"/>
                <w:b/>
                <w:sz w:val="26"/>
                <w:szCs w:val="26"/>
                <w:lang w:val="en-US"/>
              </w:rPr>
              <w:t>Показатели (чел.)</w:t>
            </w:r>
          </w:p>
        </w:tc>
      </w:tr>
      <w:tr w:rsidR="00F43307" w:rsidRPr="00ED3954" w:rsidTr="00F43307">
        <w:trPr>
          <w:trHeight w:val="228"/>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b/>
                <w:bCs/>
                <w:sz w:val="26"/>
                <w:szCs w:val="26"/>
              </w:rPr>
            </w:pPr>
            <w:r w:rsidRPr="00ED3954">
              <w:rPr>
                <w:rFonts w:ascii="Times New Roman" w:eastAsia="Calibri" w:hAnsi="Times New Roman" w:cs="Times New Roman"/>
                <w:b/>
                <w:bCs/>
                <w:sz w:val="26"/>
                <w:szCs w:val="26"/>
              </w:rPr>
              <w:t>Обратилось в службу занятости, всего:</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bCs/>
                <w:sz w:val="26"/>
                <w:szCs w:val="26"/>
              </w:rPr>
            </w:pPr>
            <w:r w:rsidRPr="00ED3954">
              <w:rPr>
                <w:rFonts w:ascii="Times New Roman" w:eastAsia="Calibri" w:hAnsi="Times New Roman" w:cs="Times New Roman"/>
                <w:b/>
                <w:bCs/>
                <w:sz w:val="26"/>
                <w:szCs w:val="26"/>
              </w:rPr>
              <w:t>3303</w:t>
            </w:r>
          </w:p>
        </w:tc>
      </w:tr>
      <w:tr w:rsidR="00F43307" w:rsidRPr="00ED3954" w:rsidTr="00F43307">
        <w:trPr>
          <w:trHeight w:val="274"/>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rPr>
            </w:pPr>
            <w:r w:rsidRPr="00ED3954">
              <w:rPr>
                <w:rFonts w:ascii="Times New Roman" w:eastAsia="Calibri" w:hAnsi="Times New Roman" w:cs="Times New Roman"/>
                <w:sz w:val="26"/>
                <w:szCs w:val="26"/>
              </w:rPr>
              <w:t xml:space="preserve">   за содействием в поиске подходящей работы</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2166</w:t>
            </w:r>
          </w:p>
        </w:tc>
      </w:tr>
      <w:tr w:rsidR="00F43307" w:rsidRPr="00ED3954" w:rsidTr="00F43307">
        <w:trPr>
          <w:trHeight w:val="278"/>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rPr>
            </w:pPr>
            <w:r w:rsidRPr="00ED3954">
              <w:rPr>
                <w:rFonts w:ascii="Times New Roman" w:eastAsia="Calibri" w:hAnsi="Times New Roman" w:cs="Times New Roman"/>
                <w:sz w:val="26"/>
                <w:szCs w:val="26"/>
              </w:rPr>
              <w:t xml:space="preserve">   за информацией о положении на рынке труда</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298</w:t>
            </w:r>
          </w:p>
        </w:tc>
      </w:tr>
      <w:tr w:rsidR="00F43307" w:rsidRPr="00ED3954" w:rsidTr="00F43307">
        <w:trPr>
          <w:trHeight w:val="268"/>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sz w:val="26"/>
                <w:szCs w:val="26"/>
                <w:lang w:val="en-US"/>
              </w:rPr>
              <w:t>за профессиональной ориентацией</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839</w:t>
            </w:r>
          </w:p>
        </w:tc>
      </w:tr>
      <w:tr w:rsidR="00F43307" w:rsidRPr="00ED3954" w:rsidTr="00F43307">
        <w:trPr>
          <w:trHeight w:val="272"/>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rPr>
            </w:pPr>
            <w:r w:rsidRPr="00ED3954">
              <w:rPr>
                <w:rFonts w:ascii="Times New Roman" w:eastAsia="Calibri" w:hAnsi="Times New Roman" w:cs="Times New Roman"/>
                <w:b/>
                <w:bCs/>
                <w:sz w:val="26"/>
                <w:szCs w:val="26"/>
              </w:rPr>
              <w:t>Поставлено на учет как ищущие работу</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359</w:t>
            </w:r>
          </w:p>
        </w:tc>
      </w:tr>
      <w:tr w:rsidR="00F43307" w:rsidRPr="00ED3954" w:rsidTr="00F43307">
        <w:trPr>
          <w:trHeight w:val="276"/>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rPr>
            </w:pPr>
            <w:r w:rsidRPr="00ED3954">
              <w:rPr>
                <w:rFonts w:ascii="Times New Roman" w:eastAsia="Calibri" w:hAnsi="Times New Roman" w:cs="Times New Roman"/>
                <w:b/>
                <w:bCs/>
                <w:sz w:val="26"/>
                <w:szCs w:val="26"/>
              </w:rPr>
              <w:t xml:space="preserve">   в т.ч. незанятые граждане</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304</w:t>
            </w:r>
          </w:p>
        </w:tc>
      </w:tr>
      <w:tr w:rsidR="00F43307" w:rsidRPr="00ED3954" w:rsidTr="00F43307">
        <w:trPr>
          <w:trHeight w:val="267"/>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b/>
                <w:bCs/>
                <w:sz w:val="26"/>
                <w:szCs w:val="26"/>
                <w:lang w:val="en-US"/>
              </w:rPr>
              <w:t>Признаны безработными, всего</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267</w:t>
            </w:r>
          </w:p>
        </w:tc>
      </w:tr>
      <w:tr w:rsidR="00F43307" w:rsidRPr="00ED3954" w:rsidTr="00F43307">
        <w:trPr>
          <w:trHeight w:val="270"/>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b/>
                <w:bCs/>
                <w:sz w:val="26"/>
                <w:szCs w:val="26"/>
                <w:lang w:val="en-US"/>
              </w:rPr>
              <w:t>Назначено пособие по безработице</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267</w:t>
            </w:r>
          </w:p>
        </w:tc>
      </w:tr>
      <w:tr w:rsidR="00F43307" w:rsidRPr="00ED3954" w:rsidTr="00F43307">
        <w:trPr>
          <w:trHeight w:val="288"/>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b/>
                <w:bCs/>
                <w:sz w:val="26"/>
                <w:szCs w:val="26"/>
                <w:lang w:val="en-US"/>
              </w:rPr>
              <w:t>Трудоустроено, всего:</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175</w:t>
            </w:r>
          </w:p>
        </w:tc>
      </w:tr>
      <w:tr w:rsidR="00F43307" w:rsidRPr="00ED3954" w:rsidTr="00F43307">
        <w:trPr>
          <w:trHeight w:val="264"/>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sz w:val="26"/>
                <w:szCs w:val="26"/>
                <w:lang w:val="en-US"/>
              </w:rPr>
              <w:t>из них:</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lang w:val="en-US"/>
              </w:rPr>
            </w:pPr>
          </w:p>
        </w:tc>
      </w:tr>
      <w:tr w:rsidR="00F43307" w:rsidRPr="00ED3954" w:rsidTr="00F43307">
        <w:trPr>
          <w:trHeight w:val="268"/>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sz w:val="26"/>
                <w:szCs w:val="26"/>
                <w:lang w:val="en-US"/>
              </w:rPr>
              <w:t>незанятые граждане</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125</w:t>
            </w:r>
          </w:p>
        </w:tc>
      </w:tr>
      <w:tr w:rsidR="00F43307" w:rsidRPr="00ED3954" w:rsidTr="00F43307">
        <w:trPr>
          <w:trHeight w:val="286"/>
        </w:trPr>
        <w:tc>
          <w:tcPr>
            <w:tcW w:w="7513" w:type="dxa"/>
            <w:shd w:val="clear" w:color="auto" w:fill="auto"/>
            <w:vAlign w:val="center"/>
            <w:hideMark/>
          </w:tcPr>
          <w:p w:rsidR="00F43307" w:rsidRPr="00ED3954" w:rsidRDefault="003E12AC"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sz w:val="26"/>
                <w:szCs w:val="26"/>
              </w:rPr>
              <w:t>н</w:t>
            </w:r>
            <w:r w:rsidR="00F43307" w:rsidRPr="00ED3954">
              <w:rPr>
                <w:rFonts w:ascii="Times New Roman" w:eastAsia="Calibri" w:hAnsi="Times New Roman" w:cs="Times New Roman"/>
                <w:sz w:val="26"/>
                <w:szCs w:val="26"/>
                <w:lang w:val="en-US"/>
              </w:rPr>
              <w:t>есовершеннолетние</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50</w:t>
            </w:r>
          </w:p>
        </w:tc>
      </w:tr>
      <w:tr w:rsidR="00F43307" w:rsidRPr="00ED3954" w:rsidTr="00F43307">
        <w:trPr>
          <w:trHeight w:val="399"/>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rPr>
            </w:pPr>
            <w:r w:rsidRPr="00ED3954">
              <w:rPr>
                <w:rFonts w:ascii="Times New Roman" w:eastAsia="Calibri" w:hAnsi="Times New Roman" w:cs="Times New Roman"/>
                <w:b/>
                <w:bCs/>
                <w:sz w:val="26"/>
                <w:szCs w:val="26"/>
              </w:rPr>
              <w:t>Направлено на профессиональное переобучение безработных граждан, всего:</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45</w:t>
            </w:r>
          </w:p>
        </w:tc>
      </w:tr>
      <w:tr w:rsidR="00F43307" w:rsidRPr="00ED3954" w:rsidTr="00F43307">
        <w:trPr>
          <w:trHeight w:val="340"/>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sz w:val="26"/>
                <w:szCs w:val="26"/>
                <w:lang w:val="en-US"/>
              </w:rPr>
              <w:t>в т.ч. женщины</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22</w:t>
            </w:r>
          </w:p>
        </w:tc>
      </w:tr>
      <w:tr w:rsidR="00F43307" w:rsidRPr="00ED3954" w:rsidTr="00F43307">
        <w:trPr>
          <w:trHeight w:val="274"/>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sz w:val="26"/>
                <w:szCs w:val="26"/>
                <w:lang w:val="en-US"/>
              </w:rPr>
              <w:t>молодежь в возрасте 16-29 лет</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19</w:t>
            </w:r>
          </w:p>
        </w:tc>
      </w:tr>
      <w:tr w:rsidR="00F43307" w:rsidRPr="00ED3954" w:rsidTr="00F43307">
        <w:trPr>
          <w:trHeight w:val="264"/>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b/>
                <w:bCs/>
                <w:sz w:val="26"/>
                <w:szCs w:val="26"/>
                <w:lang w:val="en-US"/>
              </w:rPr>
              <w:t>Направлено на общественные работы</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152</w:t>
            </w:r>
          </w:p>
        </w:tc>
      </w:tr>
      <w:tr w:rsidR="00F43307" w:rsidRPr="00ED3954" w:rsidTr="00F43307">
        <w:trPr>
          <w:trHeight w:val="399"/>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b/>
                <w:bCs/>
                <w:sz w:val="26"/>
                <w:szCs w:val="26"/>
                <w:lang w:val="en-US"/>
              </w:rPr>
            </w:pPr>
            <w:r w:rsidRPr="00ED3954">
              <w:rPr>
                <w:rFonts w:ascii="Times New Roman" w:eastAsia="Calibri" w:hAnsi="Times New Roman" w:cs="Times New Roman"/>
                <w:b/>
                <w:bCs/>
                <w:sz w:val="26"/>
                <w:szCs w:val="26"/>
                <w:lang w:val="en-US"/>
              </w:rPr>
              <w:t>Зарегистрировали предпринимательскую деятельность</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13</w:t>
            </w:r>
          </w:p>
        </w:tc>
      </w:tr>
      <w:tr w:rsidR="00F43307" w:rsidRPr="00ED3954" w:rsidTr="00F43307">
        <w:trPr>
          <w:trHeight w:val="304"/>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b/>
                <w:bCs/>
                <w:sz w:val="26"/>
                <w:szCs w:val="26"/>
                <w:lang w:val="en-US"/>
              </w:rPr>
            </w:pPr>
            <w:r w:rsidRPr="00ED3954">
              <w:rPr>
                <w:rFonts w:ascii="Times New Roman" w:eastAsia="Calibri" w:hAnsi="Times New Roman" w:cs="Times New Roman"/>
                <w:b/>
                <w:bCs/>
                <w:sz w:val="26"/>
                <w:szCs w:val="26"/>
                <w:lang w:val="en-US"/>
              </w:rPr>
              <w:t>Переселенцы</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5</w:t>
            </w:r>
          </w:p>
        </w:tc>
      </w:tr>
      <w:tr w:rsidR="00F43307" w:rsidRPr="00ED3954" w:rsidTr="00F43307">
        <w:trPr>
          <w:trHeight w:val="264"/>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rPr>
            </w:pPr>
            <w:r w:rsidRPr="00ED3954">
              <w:rPr>
                <w:rFonts w:ascii="Times New Roman" w:eastAsia="Calibri" w:hAnsi="Times New Roman" w:cs="Times New Roman"/>
                <w:b/>
                <w:bCs/>
                <w:sz w:val="26"/>
                <w:szCs w:val="26"/>
              </w:rPr>
              <w:t>Получили услуги по социальной адаптации</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49</w:t>
            </w:r>
          </w:p>
        </w:tc>
      </w:tr>
      <w:tr w:rsidR="00F43307" w:rsidRPr="00ED3954" w:rsidTr="00F43307">
        <w:trPr>
          <w:trHeight w:val="399"/>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rPr>
            </w:pPr>
            <w:r w:rsidRPr="00ED3954">
              <w:rPr>
                <w:rFonts w:ascii="Times New Roman" w:eastAsia="Calibri" w:hAnsi="Times New Roman" w:cs="Times New Roman"/>
                <w:b/>
                <w:bCs/>
                <w:sz w:val="26"/>
                <w:szCs w:val="26"/>
              </w:rPr>
              <w:t>Численность безработных, состоящих на учете на 01.01.2015г.</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111</w:t>
            </w:r>
          </w:p>
        </w:tc>
      </w:tr>
      <w:tr w:rsidR="00F43307" w:rsidRPr="00ED3954" w:rsidTr="00F43307">
        <w:trPr>
          <w:trHeight w:val="288"/>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b/>
                <w:bCs/>
                <w:sz w:val="26"/>
                <w:szCs w:val="26"/>
                <w:lang w:val="en-US"/>
              </w:rPr>
              <w:t>по полу</w:t>
            </w:r>
            <w:r w:rsidRPr="00ED3954">
              <w:rPr>
                <w:rFonts w:ascii="Times New Roman" w:eastAsia="Calibri" w:hAnsi="Times New Roman" w:cs="Times New Roman"/>
                <w:sz w:val="26"/>
                <w:szCs w:val="26"/>
                <w:u w:val="single"/>
                <w:lang w:val="en-US"/>
              </w:rPr>
              <w:t>:</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sz w:val="26"/>
                <w:szCs w:val="26"/>
                <w:lang w:val="en-US"/>
              </w:rPr>
            </w:pPr>
          </w:p>
        </w:tc>
      </w:tr>
      <w:tr w:rsidR="00F43307" w:rsidRPr="00ED3954" w:rsidTr="00F43307">
        <w:trPr>
          <w:trHeight w:val="228"/>
        </w:trPr>
        <w:tc>
          <w:tcPr>
            <w:tcW w:w="7513" w:type="dxa"/>
            <w:shd w:val="clear" w:color="auto" w:fill="auto"/>
            <w:vAlign w:val="center"/>
            <w:hideMark/>
          </w:tcPr>
          <w:p w:rsidR="00F43307" w:rsidRPr="00ED3954" w:rsidRDefault="003E12AC"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sz w:val="26"/>
                <w:szCs w:val="26"/>
              </w:rPr>
              <w:t>ж</w:t>
            </w:r>
            <w:r w:rsidR="00F43307" w:rsidRPr="00ED3954">
              <w:rPr>
                <w:rFonts w:ascii="Times New Roman" w:eastAsia="Calibri" w:hAnsi="Times New Roman" w:cs="Times New Roman"/>
                <w:sz w:val="26"/>
                <w:szCs w:val="26"/>
                <w:lang w:val="en-US"/>
              </w:rPr>
              <w:t>енщины</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69</w:t>
            </w:r>
          </w:p>
        </w:tc>
      </w:tr>
      <w:tr w:rsidR="00F43307" w:rsidRPr="00ED3954" w:rsidTr="00F43307">
        <w:trPr>
          <w:trHeight w:val="324"/>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b/>
                <w:bCs/>
                <w:sz w:val="26"/>
                <w:szCs w:val="26"/>
                <w:lang w:val="en-US"/>
              </w:rPr>
              <w:t>по возрасту:</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lang w:val="en-US"/>
              </w:rPr>
            </w:pPr>
          </w:p>
        </w:tc>
      </w:tr>
      <w:tr w:rsidR="00F43307" w:rsidRPr="00ED3954" w:rsidTr="00F43307">
        <w:trPr>
          <w:trHeight w:val="280"/>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sz w:val="26"/>
                <w:szCs w:val="26"/>
                <w:lang w:val="en-US"/>
              </w:rPr>
              <w:t>молодежь 16-29 лет</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11</w:t>
            </w:r>
          </w:p>
        </w:tc>
      </w:tr>
      <w:tr w:rsidR="00F43307" w:rsidRPr="00ED3954" w:rsidTr="00F43307">
        <w:trPr>
          <w:trHeight w:val="284"/>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sz w:val="26"/>
                <w:szCs w:val="26"/>
                <w:lang w:val="en-US"/>
              </w:rPr>
              <w:t>предпенсионного возраста</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12</w:t>
            </w:r>
          </w:p>
        </w:tc>
      </w:tr>
      <w:tr w:rsidR="00F43307" w:rsidRPr="00ED3954" w:rsidTr="00F43307">
        <w:trPr>
          <w:trHeight w:val="399"/>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b/>
                <w:bCs/>
                <w:sz w:val="26"/>
                <w:szCs w:val="26"/>
                <w:lang w:val="en-US"/>
              </w:rPr>
              <w:t>по причинам незанятости:</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lang w:val="en-US"/>
              </w:rPr>
            </w:pPr>
          </w:p>
        </w:tc>
      </w:tr>
      <w:tr w:rsidR="00F43307" w:rsidRPr="00ED3954" w:rsidTr="00F43307">
        <w:trPr>
          <w:trHeight w:val="280"/>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sz w:val="26"/>
                <w:szCs w:val="26"/>
                <w:lang w:val="en-US"/>
              </w:rPr>
              <w:lastRenderedPageBreak/>
              <w:t>уволившиеся по собственному желанию</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36</w:t>
            </w:r>
          </w:p>
        </w:tc>
      </w:tr>
      <w:tr w:rsidR="00F43307" w:rsidRPr="00ED3954" w:rsidTr="00F43307">
        <w:trPr>
          <w:trHeight w:val="284"/>
        </w:trPr>
        <w:tc>
          <w:tcPr>
            <w:tcW w:w="7513" w:type="dxa"/>
            <w:shd w:val="clear" w:color="auto" w:fill="auto"/>
            <w:vAlign w:val="center"/>
            <w:hideMark/>
          </w:tcPr>
          <w:p w:rsidR="00F43307" w:rsidRPr="00ED3954" w:rsidRDefault="003E12AC"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sz w:val="26"/>
                <w:szCs w:val="26"/>
              </w:rPr>
              <w:t>в</w:t>
            </w:r>
            <w:r w:rsidR="00F43307" w:rsidRPr="00ED3954">
              <w:rPr>
                <w:rFonts w:ascii="Times New Roman" w:eastAsia="Calibri" w:hAnsi="Times New Roman" w:cs="Times New Roman"/>
                <w:sz w:val="26"/>
                <w:szCs w:val="26"/>
                <w:lang w:val="en-US"/>
              </w:rPr>
              <w:t>ысвобожденные</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32</w:t>
            </w:r>
          </w:p>
        </w:tc>
      </w:tr>
      <w:tr w:rsidR="00F43307" w:rsidRPr="00ED3954" w:rsidTr="00F43307">
        <w:trPr>
          <w:trHeight w:val="260"/>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rPr>
            </w:pPr>
            <w:r w:rsidRPr="00ED3954">
              <w:rPr>
                <w:rFonts w:ascii="Times New Roman" w:eastAsia="Calibri" w:hAnsi="Times New Roman" w:cs="Times New Roman"/>
                <w:sz w:val="26"/>
                <w:szCs w:val="26"/>
              </w:rPr>
              <w:t xml:space="preserve">   имеющие длительный перерыв в работе</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21</w:t>
            </w:r>
          </w:p>
        </w:tc>
      </w:tr>
      <w:tr w:rsidR="00F43307" w:rsidRPr="00ED3954" w:rsidTr="00F43307">
        <w:trPr>
          <w:trHeight w:val="278"/>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sz w:val="26"/>
                <w:szCs w:val="26"/>
                <w:lang w:val="en-US"/>
              </w:rPr>
              <w:t>уволенные с военной службы</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w:t>
            </w:r>
          </w:p>
        </w:tc>
      </w:tr>
      <w:tr w:rsidR="00F43307" w:rsidRPr="00ED3954" w:rsidTr="00F43307">
        <w:trPr>
          <w:trHeight w:val="282"/>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rPr>
            </w:pPr>
            <w:r w:rsidRPr="00ED3954">
              <w:rPr>
                <w:rFonts w:ascii="Times New Roman" w:eastAsia="Calibri" w:hAnsi="Times New Roman" w:cs="Times New Roman"/>
                <w:sz w:val="26"/>
                <w:szCs w:val="26"/>
              </w:rPr>
              <w:t xml:space="preserve">   лица, освобожденные из мест лишения свободы</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w:t>
            </w:r>
          </w:p>
        </w:tc>
      </w:tr>
      <w:tr w:rsidR="00F43307" w:rsidRPr="00ED3954" w:rsidTr="00F43307">
        <w:trPr>
          <w:trHeight w:val="272"/>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sz w:val="26"/>
                <w:szCs w:val="26"/>
                <w:lang w:val="en-US"/>
              </w:rPr>
              <w:t>выпускники учебных заведений</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1</w:t>
            </w:r>
          </w:p>
        </w:tc>
      </w:tr>
      <w:tr w:rsidR="00F43307" w:rsidRPr="00ED3954" w:rsidTr="00F43307">
        <w:trPr>
          <w:trHeight w:val="399"/>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b/>
                <w:sz w:val="26"/>
                <w:szCs w:val="26"/>
                <w:lang w:val="en-US"/>
              </w:rPr>
            </w:pPr>
            <w:r w:rsidRPr="00ED3954">
              <w:rPr>
                <w:rFonts w:ascii="Times New Roman" w:eastAsia="Calibri" w:hAnsi="Times New Roman" w:cs="Times New Roman"/>
                <w:b/>
                <w:sz w:val="26"/>
                <w:szCs w:val="26"/>
                <w:lang w:val="en-US"/>
              </w:rPr>
              <w:t>по образованию:</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lang w:val="en-US"/>
              </w:rPr>
            </w:pPr>
          </w:p>
        </w:tc>
      </w:tr>
      <w:tr w:rsidR="00F43307" w:rsidRPr="00ED3954" w:rsidTr="00F43307">
        <w:trPr>
          <w:trHeight w:val="282"/>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sz w:val="26"/>
                <w:szCs w:val="26"/>
                <w:lang w:val="en-US"/>
              </w:rPr>
              <w:t>высшее профессиональное</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15</w:t>
            </w:r>
          </w:p>
        </w:tc>
      </w:tr>
      <w:tr w:rsidR="00F43307" w:rsidRPr="00ED3954" w:rsidTr="00F43307">
        <w:trPr>
          <w:trHeight w:val="272"/>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sz w:val="26"/>
                <w:szCs w:val="26"/>
                <w:lang w:val="en-US"/>
              </w:rPr>
              <w:t>среднее профессиональное</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45</w:t>
            </w:r>
          </w:p>
        </w:tc>
      </w:tr>
      <w:tr w:rsidR="00F43307" w:rsidRPr="00ED3954" w:rsidTr="00F43307">
        <w:trPr>
          <w:trHeight w:val="290"/>
        </w:trPr>
        <w:tc>
          <w:tcPr>
            <w:tcW w:w="7513" w:type="dxa"/>
            <w:shd w:val="clear" w:color="auto" w:fill="auto"/>
            <w:vAlign w:val="center"/>
            <w:hideMark/>
          </w:tcPr>
          <w:p w:rsidR="00F43307" w:rsidRPr="00ED3954" w:rsidRDefault="003E12AC"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sz w:val="26"/>
                <w:szCs w:val="26"/>
              </w:rPr>
              <w:t>с</w:t>
            </w:r>
            <w:r w:rsidR="00F43307" w:rsidRPr="00ED3954">
              <w:rPr>
                <w:rFonts w:ascii="Times New Roman" w:eastAsia="Calibri" w:hAnsi="Times New Roman" w:cs="Times New Roman"/>
                <w:sz w:val="26"/>
                <w:szCs w:val="26"/>
                <w:lang w:val="en-US"/>
              </w:rPr>
              <w:t>реднее</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51</w:t>
            </w:r>
          </w:p>
        </w:tc>
      </w:tr>
      <w:tr w:rsidR="00F43307" w:rsidRPr="00ED3954" w:rsidTr="00F43307">
        <w:trPr>
          <w:trHeight w:val="258"/>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rPr>
            </w:pPr>
            <w:r w:rsidRPr="00ED3954">
              <w:rPr>
                <w:rFonts w:ascii="Times New Roman" w:eastAsia="Calibri" w:hAnsi="Times New Roman" w:cs="Times New Roman"/>
                <w:b/>
                <w:bCs/>
                <w:sz w:val="26"/>
                <w:szCs w:val="26"/>
                <w:lang w:val="en-US"/>
              </w:rPr>
              <w:t xml:space="preserve">Уровень безработицы (%)  на </w:t>
            </w:r>
            <w:r w:rsidRPr="00ED3954">
              <w:rPr>
                <w:rFonts w:ascii="Times New Roman" w:eastAsia="Calibri" w:hAnsi="Times New Roman" w:cs="Times New Roman"/>
                <w:b/>
                <w:bCs/>
                <w:sz w:val="26"/>
                <w:szCs w:val="26"/>
              </w:rPr>
              <w:t>0</w:t>
            </w:r>
            <w:r w:rsidRPr="00ED3954">
              <w:rPr>
                <w:rFonts w:ascii="Times New Roman" w:eastAsia="Calibri" w:hAnsi="Times New Roman" w:cs="Times New Roman"/>
                <w:b/>
                <w:bCs/>
                <w:sz w:val="26"/>
                <w:szCs w:val="26"/>
                <w:lang w:val="en-US"/>
              </w:rPr>
              <w:t>1.</w:t>
            </w:r>
            <w:r w:rsidRPr="00ED3954">
              <w:rPr>
                <w:rFonts w:ascii="Times New Roman" w:eastAsia="Calibri" w:hAnsi="Times New Roman" w:cs="Times New Roman"/>
                <w:b/>
                <w:bCs/>
                <w:sz w:val="26"/>
                <w:szCs w:val="26"/>
              </w:rPr>
              <w:t>0</w:t>
            </w:r>
            <w:r w:rsidRPr="00ED3954">
              <w:rPr>
                <w:rFonts w:ascii="Times New Roman" w:eastAsia="Calibri" w:hAnsi="Times New Roman" w:cs="Times New Roman"/>
                <w:b/>
                <w:bCs/>
                <w:sz w:val="26"/>
                <w:szCs w:val="26"/>
                <w:lang w:val="en-US"/>
              </w:rPr>
              <w:t>1.201</w:t>
            </w:r>
            <w:r w:rsidRPr="00ED3954">
              <w:rPr>
                <w:rFonts w:ascii="Times New Roman" w:eastAsia="Calibri" w:hAnsi="Times New Roman" w:cs="Times New Roman"/>
                <w:b/>
                <w:bCs/>
                <w:sz w:val="26"/>
                <w:szCs w:val="26"/>
              </w:rPr>
              <w:t>6 г.</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0,87</w:t>
            </w:r>
          </w:p>
        </w:tc>
      </w:tr>
      <w:tr w:rsidR="00F43307" w:rsidRPr="00ED3954" w:rsidTr="00F43307">
        <w:trPr>
          <w:trHeight w:val="262"/>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b/>
                <w:bCs/>
                <w:sz w:val="26"/>
                <w:szCs w:val="26"/>
                <w:lang w:val="en-US"/>
              </w:rPr>
              <w:t>Средняя продолжительность безработицы (мес.)</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4,5</w:t>
            </w:r>
          </w:p>
        </w:tc>
      </w:tr>
      <w:tr w:rsidR="00F43307" w:rsidRPr="00ED3954" w:rsidTr="00F43307">
        <w:trPr>
          <w:trHeight w:val="266"/>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b/>
                <w:bCs/>
                <w:sz w:val="26"/>
                <w:szCs w:val="26"/>
                <w:lang w:val="en-US"/>
              </w:rPr>
              <w:t>Средний размер пособия  (руб.)</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3254</w:t>
            </w:r>
          </w:p>
        </w:tc>
      </w:tr>
      <w:tr w:rsidR="00F43307" w:rsidRPr="00ED3954" w:rsidTr="00F43307">
        <w:trPr>
          <w:trHeight w:val="399"/>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rPr>
            </w:pPr>
            <w:r w:rsidRPr="00ED3954">
              <w:rPr>
                <w:rFonts w:ascii="Times New Roman" w:eastAsia="Calibri" w:hAnsi="Times New Roman" w:cs="Times New Roman"/>
                <w:b/>
                <w:bCs/>
                <w:sz w:val="26"/>
                <w:szCs w:val="26"/>
              </w:rPr>
              <w:t>Потребность предприятий в работниках для замещения свободных рабочих мест, всего</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302</w:t>
            </w:r>
          </w:p>
        </w:tc>
      </w:tr>
      <w:tr w:rsidR="00F43307" w:rsidRPr="00ED3954" w:rsidTr="00F43307">
        <w:trPr>
          <w:trHeight w:val="320"/>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rPr>
            </w:pPr>
            <w:r w:rsidRPr="00ED3954">
              <w:rPr>
                <w:rFonts w:ascii="Times New Roman" w:eastAsia="Calibri" w:hAnsi="Times New Roman" w:cs="Times New Roman"/>
                <w:sz w:val="26"/>
                <w:szCs w:val="26"/>
              </w:rPr>
              <w:t xml:space="preserve">   из них: в рабочих профессиях</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260</w:t>
            </w:r>
          </w:p>
        </w:tc>
      </w:tr>
    </w:tbl>
    <w:p w:rsidR="00F7323C" w:rsidRPr="00ED3954" w:rsidRDefault="00F7323C" w:rsidP="00F43307">
      <w:pPr>
        <w:spacing w:after="0" w:line="360" w:lineRule="auto"/>
        <w:ind w:firstLine="709"/>
        <w:jc w:val="both"/>
        <w:rPr>
          <w:rFonts w:ascii="Times New Roman" w:hAnsi="Times New Roman" w:cs="Times New Roman"/>
          <w:sz w:val="28"/>
          <w:szCs w:val="28"/>
        </w:rPr>
      </w:pPr>
    </w:p>
    <w:p w:rsidR="003E12AC" w:rsidRPr="00ED3954" w:rsidRDefault="003E12AC" w:rsidP="00F43307">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Граждане, состоящие на учете с высшим образованием</w:t>
      </w:r>
      <w:r w:rsidR="001C2DAB" w:rsidRPr="00ED3954">
        <w:rPr>
          <w:rFonts w:ascii="Times New Roman" w:hAnsi="Times New Roman" w:cs="Times New Roman"/>
          <w:sz w:val="28"/>
          <w:szCs w:val="28"/>
        </w:rPr>
        <w:t xml:space="preserve"> (15 чел.) </w:t>
      </w:r>
      <w:r w:rsidRPr="00ED3954">
        <w:rPr>
          <w:rFonts w:ascii="Times New Roman" w:hAnsi="Times New Roman" w:cs="Times New Roman"/>
          <w:sz w:val="28"/>
          <w:szCs w:val="28"/>
        </w:rPr>
        <w:t>по профессиям</w:t>
      </w:r>
      <w:r w:rsidR="001C2DAB" w:rsidRPr="00ED3954">
        <w:rPr>
          <w:rFonts w:ascii="Times New Roman" w:hAnsi="Times New Roman" w:cs="Times New Roman"/>
          <w:sz w:val="28"/>
          <w:szCs w:val="28"/>
        </w:rPr>
        <w:t xml:space="preserve"> следующие</w:t>
      </w:r>
      <w:r w:rsidRPr="00ED3954">
        <w:rPr>
          <w:rFonts w:ascii="Times New Roman" w:hAnsi="Times New Roman" w:cs="Times New Roman"/>
          <w:sz w:val="28"/>
          <w:szCs w:val="28"/>
        </w:rPr>
        <w:t xml:space="preserve">: зооинженер, инженер, учитель родного языка, экономист, учитель начальных классов, биолог, ветеринарный врач, эпидемиолог. </w:t>
      </w:r>
    </w:p>
    <w:p w:rsidR="00FC180B" w:rsidRPr="00ED3954" w:rsidRDefault="003E12AC" w:rsidP="00F43307">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Граждане, состоящие на учете со средним профессиональным образованием</w:t>
      </w:r>
      <w:r w:rsidR="001C2DAB" w:rsidRPr="00ED3954">
        <w:rPr>
          <w:rFonts w:ascii="Times New Roman" w:hAnsi="Times New Roman" w:cs="Times New Roman"/>
          <w:sz w:val="28"/>
          <w:szCs w:val="28"/>
        </w:rPr>
        <w:t xml:space="preserve"> (45 чел.) следующие</w:t>
      </w:r>
      <w:r w:rsidRPr="00ED3954">
        <w:rPr>
          <w:rFonts w:ascii="Times New Roman" w:hAnsi="Times New Roman" w:cs="Times New Roman"/>
          <w:sz w:val="28"/>
          <w:szCs w:val="28"/>
        </w:rPr>
        <w:t>: воспитатель, юрист, продавец, техник-экономист</w:t>
      </w:r>
      <w:r w:rsidR="00FC180B" w:rsidRPr="00ED3954">
        <w:rPr>
          <w:rFonts w:ascii="Times New Roman" w:hAnsi="Times New Roman" w:cs="Times New Roman"/>
          <w:sz w:val="28"/>
          <w:szCs w:val="28"/>
        </w:rPr>
        <w:t xml:space="preserve">, агроном, тракторист-машинист, швея, тракторист, фельдшер, повар, учитель, ветеринарный фельдшер, слесарь, бухгалтер, портной, зоотехник и т.д. </w:t>
      </w:r>
    </w:p>
    <w:p w:rsidR="00FC180B" w:rsidRPr="00ED3954" w:rsidRDefault="00FC180B" w:rsidP="00F43307">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Причины постановки на учет в Центр занятости населения следующие:</w:t>
      </w:r>
    </w:p>
    <w:p w:rsidR="00FC180B" w:rsidRPr="00ED3954" w:rsidRDefault="00FC180B" w:rsidP="00FC180B">
      <w:pPr>
        <w:pStyle w:val="a4"/>
        <w:numPr>
          <w:ilvl w:val="0"/>
          <w:numId w:val="31"/>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Ликвидация предприятия;</w:t>
      </w:r>
    </w:p>
    <w:p w:rsidR="00FC180B" w:rsidRPr="00ED3954" w:rsidRDefault="00FC180B" w:rsidP="00FC180B">
      <w:pPr>
        <w:pStyle w:val="a4"/>
        <w:numPr>
          <w:ilvl w:val="0"/>
          <w:numId w:val="31"/>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Сокращение численности или штата;</w:t>
      </w:r>
    </w:p>
    <w:p w:rsidR="00FC180B" w:rsidRPr="00ED3954" w:rsidRDefault="00FC180B" w:rsidP="00FC180B">
      <w:pPr>
        <w:pStyle w:val="a4"/>
        <w:numPr>
          <w:ilvl w:val="0"/>
          <w:numId w:val="31"/>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По собственному желанию;</w:t>
      </w:r>
    </w:p>
    <w:p w:rsidR="003E12AC" w:rsidRPr="00ED3954" w:rsidRDefault="00FC180B" w:rsidP="00FC180B">
      <w:pPr>
        <w:pStyle w:val="a4"/>
        <w:numPr>
          <w:ilvl w:val="0"/>
          <w:numId w:val="31"/>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По расторжению договора с соглашением сторон;</w:t>
      </w:r>
    </w:p>
    <w:p w:rsidR="00FC180B" w:rsidRPr="00ED3954" w:rsidRDefault="00FC180B" w:rsidP="00FC180B">
      <w:pPr>
        <w:pStyle w:val="a4"/>
        <w:numPr>
          <w:ilvl w:val="0"/>
          <w:numId w:val="31"/>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По истечению срока трудового договора и т.д. </w:t>
      </w:r>
    </w:p>
    <w:p w:rsidR="00F43307" w:rsidRPr="00ED3954" w:rsidRDefault="00F7323C" w:rsidP="00F43307">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lastRenderedPageBreak/>
        <w:t>В</w:t>
      </w:r>
      <w:r w:rsidR="00F43307" w:rsidRPr="00ED3954">
        <w:rPr>
          <w:rFonts w:ascii="Times New Roman" w:hAnsi="Times New Roman" w:cs="Times New Roman"/>
          <w:sz w:val="28"/>
          <w:szCs w:val="28"/>
        </w:rPr>
        <w:t xml:space="preserve"> качестве проблем в сфере развития человеческого капитала и баланса рынка труда можно сформулировать следующие:</w:t>
      </w:r>
    </w:p>
    <w:p w:rsidR="00F43307" w:rsidRPr="00ED3954" w:rsidRDefault="00F43307" w:rsidP="00F43307">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высокий уровень безработицы среди жителей трудоспособного возраста, имеющих среднее и высшее профессиональное образование;</w:t>
      </w:r>
    </w:p>
    <w:p w:rsidR="00F43307" w:rsidRPr="00ED3954" w:rsidRDefault="00F43307" w:rsidP="00F43307">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отсутствие необходимого количества незанятых рабочих мест с заработной платой выше средней по РСМР;</w:t>
      </w:r>
    </w:p>
    <w:p w:rsidR="00F43307" w:rsidRPr="00ED3954" w:rsidRDefault="00F43307" w:rsidP="00F43307">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низкая заработная плата;</w:t>
      </w:r>
    </w:p>
    <w:p w:rsidR="001C2DAB" w:rsidRPr="00ED3954" w:rsidRDefault="00986DAA" w:rsidP="00F43307">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увеличение количества</w:t>
      </w:r>
      <w:r w:rsidR="001C2DAB" w:rsidRPr="00ED3954">
        <w:rPr>
          <w:rFonts w:ascii="Times New Roman" w:hAnsi="Times New Roman" w:cs="Times New Roman"/>
          <w:sz w:val="28"/>
          <w:szCs w:val="28"/>
        </w:rPr>
        <w:t xml:space="preserve"> работающих на сером рынке;</w:t>
      </w:r>
    </w:p>
    <w:p w:rsidR="00F43307" w:rsidRPr="00ED3954" w:rsidRDefault="00F43307" w:rsidP="00F43307">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 низкая пенсия.  </w:t>
      </w:r>
    </w:p>
    <w:p w:rsidR="00F43307" w:rsidRPr="00ED3954" w:rsidRDefault="006322FF" w:rsidP="00317B08">
      <w:pPr>
        <w:spacing w:after="0" w:line="360" w:lineRule="auto"/>
        <w:jc w:val="both"/>
        <w:rPr>
          <w:rFonts w:ascii="Times New Roman" w:hAnsi="Times New Roman" w:cs="Times New Roman"/>
          <w:b/>
          <w:sz w:val="28"/>
          <w:szCs w:val="28"/>
        </w:rPr>
      </w:pPr>
      <w:r w:rsidRPr="00ED3954">
        <w:rPr>
          <w:rFonts w:ascii="Times New Roman" w:hAnsi="Times New Roman" w:cs="Times New Roman"/>
          <w:b/>
          <w:sz w:val="28"/>
          <w:szCs w:val="28"/>
        </w:rPr>
        <w:t>М</w:t>
      </w:r>
      <w:r w:rsidR="00317B08" w:rsidRPr="00ED3954">
        <w:rPr>
          <w:rFonts w:ascii="Times New Roman" w:hAnsi="Times New Roman" w:cs="Times New Roman"/>
          <w:b/>
          <w:sz w:val="28"/>
          <w:szCs w:val="28"/>
        </w:rPr>
        <w:t>ероприяти</w:t>
      </w:r>
      <w:r w:rsidRPr="00ED3954">
        <w:rPr>
          <w:rFonts w:ascii="Times New Roman" w:hAnsi="Times New Roman" w:cs="Times New Roman"/>
          <w:b/>
          <w:sz w:val="28"/>
          <w:szCs w:val="28"/>
        </w:rPr>
        <w:t>я</w:t>
      </w:r>
      <w:r w:rsidR="00F43307" w:rsidRPr="00ED3954">
        <w:rPr>
          <w:rFonts w:ascii="Times New Roman" w:hAnsi="Times New Roman" w:cs="Times New Roman"/>
          <w:b/>
          <w:sz w:val="28"/>
          <w:szCs w:val="28"/>
        </w:rPr>
        <w:t>для решения сформулированных пробле</w:t>
      </w:r>
      <w:r w:rsidR="00317B08" w:rsidRPr="00ED3954">
        <w:rPr>
          <w:rFonts w:ascii="Times New Roman" w:hAnsi="Times New Roman" w:cs="Times New Roman"/>
          <w:b/>
          <w:sz w:val="28"/>
          <w:szCs w:val="28"/>
        </w:rPr>
        <w:t>м:</w:t>
      </w:r>
    </w:p>
    <w:p w:rsidR="00317B08" w:rsidRPr="00ED3954" w:rsidRDefault="00317B08" w:rsidP="00317B08">
      <w:pPr>
        <w:pStyle w:val="a4"/>
        <w:numPr>
          <w:ilvl w:val="0"/>
          <w:numId w:val="18"/>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Проведение анализа причин незанятости безработных жителей РСМР, имеющих среднее и высшее профессиональное образование. Подготовка инвестиционных предложений для трудоустройства жителей</w:t>
      </w:r>
      <w:r w:rsidR="00E148EB" w:rsidRPr="00ED3954">
        <w:rPr>
          <w:rFonts w:ascii="Times New Roman" w:hAnsi="Times New Roman" w:cs="Times New Roman"/>
          <w:sz w:val="28"/>
          <w:szCs w:val="28"/>
        </w:rPr>
        <w:t>;</w:t>
      </w:r>
    </w:p>
    <w:p w:rsidR="00317B08" w:rsidRPr="00ED3954" w:rsidRDefault="00317B08" w:rsidP="00317B08">
      <w:pPr>
        <w:pStyle w:val="a4"/>
        <w:numPr>
          <w:ilvl w:val="0"/>
          <w:numId w:val="18"/>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Подготовка для хозяйствующих субъектов предложений по предоставлению муниципальных преференций при росте заработной платы работников</w:t>
      </w:r>
    </w:p>
    <w:p w:rsidR="00317B08" w:rsidRPr="00ED3954" w:rsidRDefault="00317B08" w:rsidP="00317B08">
      <w:pPr>
        <w:pStyle w:val="a4"/>
        <w:numPr>
          <w:ilvl w:val="0"/>
          <w:numId w:val="18"/>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Проведение тренингов с жителями, имеющими среднее и высшее профессиональное образование, с целью развития лидирующих качеств</w:t>
      </w:r>
      <w:r w:rsidR="00E148EB" w:rsidRPr="00ED3954">
        <w:rPr>
          <w:rFonts w:ascii="Times New Roman" w:hAnsi="Times New Roman" w:cs="Times New Roman"/>
          <w:sz w:val="28"/>
          <w:szCs w:val="28"/>
        </w:rPr>
        <w:t>;</w:t>
      </w:r>
    </w:p>
    <w:p w:rsidR="00317B08" w:rsidRPr="00ED3954" w:rsidRDefault="00317B08" w:rsidP="00317B08">
      <w:pPr>
        <w:pStyle w:val="a4"/>
        <w:numPr>
          <w:ilvl w:val="0"/>
          <w:numId w:val="18"/>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Разработка и реализация проектов по развитию в ЛПХ выращивания птиц, свиней и КРС по заказу сельхозпроизводителей</w:t>
      </w:r>
      <w:r w:rsidR="00E148EB" w:rsidRPr="00ED3954">
        <w:rPr>
          <w:rFonts w:ascii="Times New Roman" w:hAnsi="Times New Roman" w:cs="Times New Roman"/>
          <w:sz w:val="28"/>
          <w:szCs w:val="28"/>
        </w:rPr>
        <w:t>;</w:t>
      </w:r>
    </w:p>
    <w:p w:rsidR="00317B08" w:rsidRPr="00ED3954" w:rsidRDefault="00317B08" w:rsidP="00317B08">
      <w:pPr>
        <w:pStyle w:val="a4"/>
        <w:numPr>
          <w:ilvl w:val="0"/>
          <w:numId w:val="18"/>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Инициирование для внесения на ОИСЭЗ предложений о "симметричной финансовой поддержке" малых форм хозяйствования аналогично крупным хозяйствам (по критериям объемов производимой продукции)</w:t>
      </w:r>
      <w:r w:rsidR="00E148EB" w:rsidRPr="00ED3954">
        <w:rPr>
          <w:rFonts w:ascii="Times New Roman" w:hAnsi="Times New Roman" w:cs="Times New Roman"/>
          <w:sz w:val="28"/>
          <w:szCs w:val="28"/>
        </w:rPr>
        <w:t>;</w:t>
      </w:r>
    </w:p>
    <w:p w:rsidR="00317B08" w:rsidRPr="00ED3954" w:rsidRDefault="00317B08" w:rsidP="00317B08">
      <w:pPr>
        <w:pStyle w:val="a4"/>
        <w:numPr>
          <w:ilvl w:val="0"/>
          <w:numId w:val="18"/>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Проведение анализа востребованности выпускников организаций среднего профессионального образования РСМР и, при необходимости, инициировать в Министерство образования и науки Республики Татарстан изменения направлений подготовки</w:t>
      </w:r>
      <w:r w:rsidR="00E148EB" w:rsidRPr="00ED3954">
        <w:rPr>
          <w:rFonts w:ascii="Times New Roman" w:hAnsi="Times New Roman" w:cs="Times New Roman"/>
          <w:sz w:val="28"/>
          <w:szCs w:val="28"/>
        </w:rPr>
        <w:t>;</w:t>
      </w:r>
    </w:p>
    <w:p w:rsidR="00317B08" w:rsidRPr="00ED3954" w:rsidRDefault="00317B08" w:rsidP="00317B08">
      <w:pPr>
        <w:pStyle w:val="a4"/>
        <w:numPr>
          <w:ilvl w:val="0"/>
          <w:numId w:val="18"/>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Создание Координационно-ресурсного  центра по подготовке специалистов АПК  в РСМР для обучения, привития навыков и передачи  опыта специалистам из других муниципальных районов экономической зоны</w:t>
      </w:r>
      <w:r w:rsidR="00E148EB" w:rsidRPr="00ED3954">
        <w:rPr>
          <w:rFonts w:ascii="Times New Roman" w:hAnsi="Times New Roman" w:cs="Times New Roman"/>
          <w:sz w:val="28"/>
          <w:szCs w:val="28"/>
        </w:rPr>
        <w:t>;</w:t>
      </w:r>
    </w:p>
    <w:p w:rsidR="00317B08" w:rsidRPr="00ED3954" w:rsidRDefault="00317B08" w:rsidP="00317B08">
      <w:pPr>
        <w:pStyle w:val="a4"/>
        <w:numPr>
          <w:ilvl w:val="0"/>
          <w:numId w:val="18"/>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lastRenderedPageBreak/>
        <w:t>Проведение ежегодного зонального смотра-конкурса по рабочим профессиям в сфере АПК</w:t>
      </w:r>
      <w:r w:rsidR="00E148EB" w:rsidRPr="00ED3954">
        <w:rPr>
          <w:rFonts w:ascii="Times New Roman" w:hAnsi="Times New Roman" w:cs="Times New Roman"/>
          <w:sz w:val="28"/>
          <w:szCs w:val="28"/>
        </w:rPr>
        <w:t>;</w:t>
      </w:r>
    </w:p>
    <w:p w:rsidR="00317B08" w:rsidRPr="00ED3954" w:rsidRDefault="00317B08" w:rsidP="00317B08">
      <w:pPr>
        <w:pStyle w:val="a4"/>
        <w:numPr>
          <w:ilvl w:val="0"/>
          <w:numId w:val="18"/>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Строительство арендного жилья в сельской местности для специалистов с отложенным сроком выкупа</w:t>
      </w:r>
      <w:r w:rsidR="00E148EB" w:rsidRPr="00ED3954">
        <w:rPr>
          <w:rFonts w:ascii="Times New Roman" w:hAnsi="Times New Roman" w:cs="Times New Roman"/>
          <w:sz w:val="28"/>
          <w:szCs w:val="28"/>
        </w:rPr>
        <w:t>;</w:t>
      </w:r>
    </w:p>
    <w:p w:rsidR="00137663" w:rsidRPr="00ED3954" w:rsidRDefault="00137663" w:rsidP="00137663">
      <w:pPr>
        <w:pStyle w:val="a4"/>
        <w:spacing w:after="0" w:line="360" w:lineRule="auto"/>
        <w:jc w:val="both"/>
        <w:rPr>
          <w:rFonts w:ascii="Times New Roman" w:hAnsi="Times New Roman" w:cs="Times New Roman"/>
          <w:sz w:val="28"/>
          <w:szCs w:val="28"/>
        </w:rPr>
      </w:pPr>
    </w:p>
    <w:p w:rsidR="001E30B6" w:rsidRPr="00ED3954" w:rsidRDefault="00524D2F" w:rsidP="001E30B6">
      <w:pPr>
        <w:spacing w:after="0" w:line="360" w:lineRule="auto"/>
        <w:jc w:val="center"/>
        <w:rPr>
          <w:rFonts w:ascii="Times New Roman" w:hAnsi="Times New Roman" w:cs="Times New Roman"/>
          <w:b/>
          <w:sz w:val="28"/>
          <w:szCs w:val="28"/>
        </w:rPr>
      </w:pPr>
      <w:r w:rsidRPr="00ED3954">
        <w:rPr>
          <w:rFonts w:ascii="Times New Roman" w:hAnsi="Times New Roman" w:cs="Times New Roman"/>
          <w:b/>
          <w:sz w:val="28"/>
          <w:szCs w:val="28"/>
        </w:rPr>
        <w:t xml:space="preserve">Таблица № </w:t>
      </w:r>
      <w:r w:rsidR="00C744C1" w:rsidRPr="00ED3954">
        <w:rPr>
          <w:rFonts w:ascii="Times New Roman" w:hAnsi="Times New Roman" w:cs="Times New Roman"/>
          <w:b/>
          <w:sz w:val="28"/>
          <w:szCs w:val="28"/>
        </w:rPr>
        <w:t>14</w:t>
      </w:r>
      <w:r w:rsidR="001E30B6" w:rsidRPr="00ED3954">
        <w:rPr>
          <w:rFonts w:ascii="Times New Roman" w:hAnsi="Times New Roman" w:cs="Times New Roman"/>
          <w:b/>
          <w:sz w:val="28"/>
          <w:szCs w:val="28"/>
        </w:rPr>
        <w:t xml:space="preserve">. Мероприятия в сфере развития занятости населения и </w:t>
      </w:r>
    </w:p>
    <w:p w:rsidR="00F43307" w:rsidRPr="00ED3954" w:rsidRDefault="001E30B6" w:rsidP="001E30B6">
      <w:pPr>
        <w:spacing w:after="0" w:line="360" w:lineRule="auto"/>
        <w:jc w:val="center"/>
        <w:rPr>
          <w:rFonts w:ascii="Times New Roman" w:hAnsi="Times New Roman" w:cs="Times New Roman"/>
          <w:b/>
          <w:sz w:val="28"/>
          <w:szCs w:val="28"/>
        </w:rPr>
      </w:pPr>
      <w:r w:rsidRPr="00ED3954">
        <w:rPr>
          <w:rFonts w:ascii="Times New Roman" w:hAnsi="Times New Roman" w:cs="Times New Roman"/>
          <w:b/>
          <w:sz w:val="28"/>
          <w:szCs w:val="28"/>
        </w:rPr>
        <w:t>социальной помощи</w:t>
      </w:r>
    </w:p>
    <w:tbl>
      <w:tblPr>
        <w:tblW w:w="10421" w:type="dxa"/>
        <w:tblLook w:val="04A0"/>
      </w:tblPr>
      <w:tblGrid>
        <w:gridCol w:w="498"/>
        <w:gridCol w:w="2635"/>
        <w:gridCol w:w="1720"/>
        <w:gridCol w:w="2225"/>
        <w:gridCol w:w="2451"/>
        <w:gridCol w:w="1830"/>
      </w:tblGrid>
      <w:tr w:rsidR="00F43307" w:rsidRPr="00ED3954" w:rsidTr="00F43307">
        <w:trPr>
          <w:trHeight w:val="750"/>
          <w:tblHeader/>
        </w:trPr>
        <w:tc>
          <w:tcPr>
            <w:tcW w:w="4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43307" w:rsidRPr="00ED3954" w:rsidRDefault="00F43307" w:rsidP="00F43307">
            <w:pPr>
              <w:spacing w:after="0"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t>№</w:t>
            </w:r>
          </w:p>
        </w:tc>
        <w:tc>
          <w:tcPr>
            <w:tcW w:w="240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43307" w:rsidRPr="00ED3954" w:rsidRDefault="00F43307" w:rsidP="00F43307">
            <w:pPr>
              <w:spacing w:after="0"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t>Мероприятие</w:t>
            </w:r>
          </w:p>
        </w:tc>
        <w:tc>
          <w:tcPr>
            <w:tcW w:w="158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43307" w:rsidRPr="00ED3954" w:rsidRDefault="00F43307" w:rsidP="00F43307">
            <w:pPr>
              <w:spacing w:after="0"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t>Сроки исполнения</w:t>
            </w:r>
          </w:p>
        </w:tc>
        <w:tc>
          <w:tcPr>
            <w:tcW w:w="203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43307" w:rsidRPr="00ED3954" w:rsidRDefault="00F43307" w:rsidP="00F43307">
            <w:pPr>
              <w:spacing w:after="0"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t>Ответственный исполнитель</w:t>
            </w:r>
            <w:r w:rsidR="00FF02E5">
              <w:rPr>
                <w:rFonts w:ascii="Times New Roman" w:eastAsia="Times New Roman" w:hAnsi="Times New Roman" w:cs="Times New Roman"/>
                <w:b/>
                <w:bCs/>
                <w:sz w:val="28"/>
                <w:szCs w:val="28"/>
                <w:lang w:eastAsia="ru-RU"/>
              </w:rPr>
              <w:t xml:space="preserve"> (по согласованию)</w:t>
            </w:r>
          </w:p>
        </w:tc>
        <w:tc>
          <w:tcPr>
            <w:tcW w:w="2243" w:type="dxa"/>
            <w:tcBorders>
              <w:top w:val="single" w:sz="4" w:space="0" w:color="auto"/>
              <w:left w:val="nil"/>
              <w:bottom w:val="single" w:sz="4" w:space="0" w:color="auto"/>
              <w:right w:val="single" w:sz="4" w:space="0" w:color="auto"/>
            </w:tcBorders>
            <w:shd w:val="clear" w:color="auto" w:fill="D9D9D9" w:themeFill="background1" w:themeFillShade="D9"/>
          </w:tcPr>
          <w:p w:rsidR="00F43307" w:rsidRPr="00ED3954" w:rsidRDefault="00F43307" w:rsidP="00F43307">
            <w:pPr>
              <w:spacing w:after="0"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t>Объемы финансирования, тыс. руб.</w:t>
            </w:r>
          </w:p>
        </w:tc>
        <w:tc>
          <w:tcPr>
            <w:tcW w:w="1680" w:type="dxa"/>
            <w:tcBorders>
              <w:top w:val="single" w:sz="4" w:space="0" w:color="auto"/>
              <w:left w:val="nil"/>
              <w:bottom w:val="single" w:sz="4" w:space="0" w:color="auto"/>
              <w:right w:val="single" w:sz="4" w:space="0" w:color="auto"/>
            </w:tcBorders>
            <w:shd w:val="clear" w:color="auto" w:fill="D9D9D9" w:themeFill="background1" w:themeFillShade="D9"/>
          </w:tcPr>
          <w:p w:rsidR="00F43307" w:rsidRPr="00ED3954" w:rsidRDefault="00F43307" w:rsidP="00F43307">
            <w:pPr>
              <w:spacing w:after="0"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t>Источник</w:t>
            </w:r>
          </w:p>
        </w:tc>
      </w:tr>
      <w:tr w:rsidR="00F43307" w:rsidRPr="00ED3954" w:rsidTr="00F43307">
        <w:trPr>
          <w:trHeight w:val="2205"/>
        </w:trPr>
        <w:tc>
          <w:tcPr>
            <w:tcW w:w="471" w:type="dxa"/>
            <w:tcBorders>
              <w:top w:val="nil"/>
              <w:left w:val="single" w:sz="4" w:space="0" w:color="auto"/>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1</w:t>
            </w:r>
          </w:p>
        </w:tc>
        <w:tc>
          <w:tcPr>
            <w:tcW w:w="2409"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Проведение анализа причин незанятости безработных жителей РСМР, имеющих среднее и высшее профессиональное образование. Подготовка инвестиционных предложений для трудоустройства жителей</w:t>
            </w:r>
          </w:p>
        </w:tc>
        <w:tc>
          <w:tcPr>
            <w:tcW w:w="1580"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01.06.2016 г.</w:t>
            </w:r>
          </w:p>
        </w:tc>
        <w:tc>
          <w:tcPr>
            <w:tcW w:w="2038"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ИК РСМР, Центры занятости</w:t>
            </w:r>
          </w:p>
        </w:tc>
        <w:tc>
          <w:tcPr>
            <w:tcW w:w="2243"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c>
          <w:tcPr>
            <w:tcW w:w="1680"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r>
      <w:tr w:rsidR="00F43307" w:rsidRPr="00ED3954" w:rsidTr="00F43307">
        <w:trPr>
          <w:trHeight w:val="1575"/>
        </w:trPr>
        <w:tc>
          <w:tcPr>
            <w:tcW w:w="471" w:type="dxa"/>
            <w:tcBorders>
              <w:top w:val="nil"/>
              <w:left w:val="single" w:sz="4" w:space="0" w:color="auto"/>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2</w:t>
            </w:r>
          </w:p>
        </w:tc>
        <w:tc>
          <w:tcPr>
            <w:tcW w:w="2409"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Подготовка для хозяйствующих субъектов предложений по предоставлению муниципальных преференций при росте заработной платы работников</w:t>
            </w:r>
          </w:p>
        </w:tc>
        <w:tc>
          <w:tcPr>
            <w:tcW w:w="1580"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01.09.2016 г.</w:t>
            </w:r>
          </w:p>
        </w:tc>
        <w:tc>
          <w:tcPr>
            <w:tcW w:w="2038"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ИК РСМР</w:t>
            </w:r>
          </w:p>
        </w:tc>
        <w:tc>
          <w:tcPr>
            <w:tcW w:w="2243"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c>
          <w:tcPr>
            <w:tcW w:w="1680"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r>
      <w:tr w:rsidR="00F43307" w:rsidRPr="00ED3954" w:rsidTr="00F43307">
        <w:trPr>
          <w:trHeight w:val="1260"/>
        </w:trPr>
        <w:tc>
          <w:tcPr>
            <w:tcW w:w="471" w:type="dxa"/>
            <w:tcBorders>
              <w:top w:val="nil"/>
              <w:left w:val="single" w:sz="4" w:space="0" w:color="auto"/>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lastRenderedPageBreak/>
              <w:t>3</w:t>
            </w:r>
          </w:p>
        </w:tc>
        <w:tc>
          <w:tcPr>
            <w:tcW w:w="2409"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Проведение тренингов с жителями, имеющими среднее и высшее профессиональное образование, с целью развития лидирующих качеств</w:t>
            </w:r>
          </w:p>
        </w:tc>
        <w:tc>
          <w:tcPr>
            <w:tcW w:w="1580"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01.09.2016 г.</w:t>
            </w:r>
          </w:p>
        </w:tc>
        <w:tc>
          <w:tcPr>
            <w:tcW w:w="2038"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ИК РСМР, ВШГМУ К(П)ФУ</w:t>
            </w:r>
          </w:p>
        </w:tc>
        <w:tc>
          <w:tcPr>
            <w:tcW w:w="2243"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c>
          <w:tcPr>
            <w:tcW w:w="1680"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r>
      <w:tr w:rsidR="00F43307" w:rsidRPr="00ED3954" w:rsidTr="00F43307">
        <w:trPr>
          <w:trHeight w:val="1260"/>
        </w:trPr>
        <w:tc>
          <w:tcPr>
            <w:tcW w:w="471" w:type="dxa"/>
            <w:tcBorders>
              <w:top w:val="nil"/>
              <w:left w:val="single" w:sz="4" w:space="0" w:color="auto"/>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5</w:t>
            </w:r>
          </w:p>
        </w:tc>
        <w:tc>
          <w:tcPr>
            <w:tcW w:w="2409"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Разработка и реализация проектов по развитию в ЛПХ выращивания птиц, свиней и КРС по заказу сельхозпроизводителей</w:t>
            </w:r>
          </w:p>
        </w:tc>
        <w:tc>
          <w:tcPr>
            <w:tcW w:w="1580"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сентябрь 2016 г.</w:t>
            </w:r>
          </w:p>
        </w:tc>
        <w:tc>
          <w:tcPr>
            <w:tcW w:w="2038"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ИК РСМР</w:t>
            </w:r>
          </w:p>
        </w:tc>
        <w:tc>
          <w:tcPr>
            <w:tcW w:w="2243"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2017 – 120,0</w:t>
            </w:r>
          </w:p>
        </w:tc>
        <w:tc>
          <w:tcPr>
            <w:tcW w:w="1680"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Внебюджетный</w:t>
            </w:r>
          </w:p>
        </w:tc>
      </w:tr>
      <w:tr w:rsidR="00F43307" w:rsidRPr="00ED3954" w:rsidTr="00F43307">
        <w:trPr>
          <w:trHeight w:val="1890"/>
        </w:trPr>
        <w:tc>
          <w:tcPr>
            <w:tcW w:w="471" w:type="dxa"/>
            <w:tcBorders>
              <w:top w:val="nil"/>
              <w:left w:val="single" w:sz="4" w:space="0" w:color="auto"/>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6</w:t>
            </w:r>
          </w:p>
        </w:tc>
        <w:tc>
          <w:tcPr>
            <w:tcW w:w="2409"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Инициирование для внесения на ОИСЭЗ предложений о "симметричной финансовой поддержке" малых форм хозяйствования аналогично крупным хозяйствам (по критериям объемов производимой продукции)</w:t>
            </w:r>
          </w:p>
        </w:tc>
        <w:tc>
          <w:tcPr>
            <w:tcW w:w="1580"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01.09.2016 г.</w:t>
            </w:r>
          </w:p>
        </w:tc>
        <w:tc>
          <w:tcPr>
            <w:tcW w:w="2038"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ИК РСМР</w:t>
            </w:r>
          </w:p>
        </w:tc>
        <w:tc>
          <w:tcPr>
            <w:tcW w:w="2243"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c>
          <w:tcPr>
            <w:tcW w:w="1680"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r>
      <w:tr w:rsidR="00F43307" w:rsidRPr="00ED3954" w:rsidTr="00F43307">
        <w:trPr>
          <w:trHeight w:val="2205"/>
        </w:trPr>
        <w:tc>
          <w:tcPr>
            <w:tcW w:w="471" w:type="dxa"/>
            <w:tcBorders>
              <w:top w:val="nil"/>
              <w:left w:val="single" w:sz="4" w:space="0" w:color="auto"/>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lastRenderedPageBreak/>
              <w:t>7</w:t>
            </w:r>
          </w:p>
        </w:tc>
        <w:tc>
          <w:tcPr>
            <w:tcW w:w="2409"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Проведение анализа востребованности выпускников организаций среднего профессионального образования РСМР и, при необходимости, инициировать в Министерство образования и науки Республики Татарстан изменения направлений подготовки</w:t>
            </w:r>
          </w:p>
        </w:tc>
        <w:tc>
          <w:tcPr>
            <w:tcW w:w="1580"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01.07.2017 г.</w:t>
            </w:r>
          </w:p>
        </w:tc>
        <w:tc>
          <w:tcPr>
            <w:tcW w:w="2038"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ИК РСМР</w:t>
            </w:r>
          </w:p>
        </w:tc>
        <w:tc>
          <w:tcPr>
            <w:tcW w:w="2243"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c>
          <w:tcPr>
            <w:tcW w:w="1680"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r>
      <w:tr w:rsidR="00F43307" w:rsidRPr="00ED3954" w:rsidTr="00F43307">
        <w:trPr>
          <w:trHeight w:val="1575"/>
        </w:trPr>
        <w:tc>
          <w:tcPr>
            <w:tcW w:w="471" w:type="dxa"/>
            <w:tcBorders>
              <w:top w:val="nil"/>
              <w:left w:val="single" w:sz="4" w:space="0" w:color="auto"/>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8</w:t>
            </w:r>
          </w:p>
        </w:tc>
        <w:tc>
          <w:tcPr>
            <w:tcW w:w="2409"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Создание Координационно-ресурсного  центра по подготовке специалистов АПК  в РСМР для обучения, привития навыков и передачи  опыта специалистам из других муниципальных районов экономической зоны</w:t>
            </w:r>
          </w:p>
        </w:tc>
        <w:tc>
          <w:tcPr>
            <w:tcW w:w="1580"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01.07.2017 г.</w:t>
            </w:r>
          </w:p>
        </w:tc>
        <w:tc>
          <w:tcPr>
            <w:tcW w:w="2038"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ИК РСМР</w:t>
            </w:r>
          </w:p>
        </w:tc>
        <w:tc>
          <w:tcPr>
            <w:tcW w:w="2243"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c>
          <w:tcPr>
            <w:tcW w:w="1680"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r>
      <w:tr w:rsidR="00F43307" w:rsidRPr="00ED3954" w:rsidTr="00F43307">
        <w:trPr>
          <w:trHeight w:val="1575"/>
        </w:trPr>
        <w:tc>
          <w:tcPr>
            <w:tcW w:w="471" w:type="dxa"/>
            <w:tcBorders>
              <w:top w:val="nil"/>
              <w:left w:val="single" w:sz="4" w:space="0" w:color="auto"/>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lastRenderedPageBreak/>
              <w:t>9</w:t>
            </w:r>
          </w:p>
        </w:tc>
        <w:tc>
          <w:tcPr>
            <w:tcW w:w="2409"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Проведение ежегодного зонального смотра-конкурса по рабочим профессиям в сфере АПК</w:t>
            </w:r>
          </w:p>
        </w:tc>
        <w:tc>
          <w:tcPr>
            <w:tcW w:w="1580"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2017-2018 гг.</w:t>
            </w:r>
          </w:p>
        </w:tc>
        <w:tc>
          <w:tcPr>
            <w:tcW w:w="2038"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Министерство сельского хозяйства и продовольствия Республики Татарстан, ИК РСМР, ОИСЭЗ</w:t>
            </w:r>
          </w:p>
        </w:tc>
        <w:tc>
          <w:tcPr>
            <w:tcW w:w="2243"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c>
          <w:tcPr>
            <w:tcW w:w="1680"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r>
      <w:tr w:rsidR="00F43307" w:rsidRPr="00ED3954" w:rsidTr="00F43307">
        <w:trPr>
          <w:trHeight w:val="2520"/>
        </w:trPr>
        <w:tc>
          <w:tcPr>
            <w:tcW w:w="471" w:type="dxa"/>
            <w:tcBorders>
              <w:top w:val="nil"/>
              <w:left w:val="single" w:sz="4" w:space="0" w:color="auto"/>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10</w:t>
            </w:r>
          </w:p>
        </w:tc>
        <w:tc>
          <w:tcPr>
            <w:tcW w:w="2409"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 xml:space="preserve">Строительство арендного жилья в сельской местности для специалистов с отложенным сроком выкупа </w:t>
            </w:r>
          </w:p>
        </w:tc>
        <w:tc>
          <w:tcPr>
            <w:tcW w:w="1580"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2017-2021 гг.</w:t>
            </w:r>
          </w:p>
        </w:tc>
        <w:tc>
          <w:tcPr>
            <w:tcW w:w="2038"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Министерство экономики Республики Татарстан совместно с Главами муниципальных районов экономической зоны, Государственный жилищный фонд при Президенте Республики Татарстан</w:t>
            </w:r>
          </w:p>
        </w:tc>
        <w:tc>
          <w:tcPr>
            <w:tcW w:w="2243"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2017 – 16 000,0</w:t>
            </w:r>
          </w:p>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2018 – 15 800,0</w:t>
            </w:r>
          </w:p>
        </w:tc>
        <w:tc>
          <w:tcPr>
            <w:tcW w:w="1680"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РТ</w:t>
            </w:r>
          </w:p>
        </w:tc>
      </w:tr>
    </w:tbl>
    <w:p w:rsidR="00F43307" w:rsidRPr="00ED3954" w:rsidRDefault="00F43307" w:rsidP="00022DE6">
      <w:pPr>
        <w:spacing w:after="0" w:line="360" w:lineRule="auto"/>
        <w:jc w:val="both"/>
        <w:rPr>
          <w:rFonts w:ascii="Times New Roman" w:hAnsi="Times New Roman" w:cs="Times New Roman"/>
          <w:sz w:val="28"/>
          <w:szCs w:val="28"/>
        </w:rPr>
      </w:pPr>
    </w:p>
    <w:p w:rsidR="00F43307" w:rsidRPr="00ED3954" w:rsidRDefault="00F43307" w:rsidP="00F43307">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Реализация этих мероприятий, по прогнозам, может привести к увеличению количества трудоспособного населения, общей численности населения РСМР и деловой активности. Прогнозируется рост показателя средней плотности населения. К 2020 году показатель увеличится с 27,8 до 28,5 чел. на 1 кв.км, а к 2035 г. – до 28,2 чел. на 1 кв.км. </w:t>
      </w:r>
    </w:p>
    <w:p w:rsidR="00F43307" w:rsidRPr="00ED3954" w:rsidRDefault="00F43307" w:rsidP="00F43307">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lastRenderedPageBreak/>
        <w:t xml:space="preserve">Прогноз численности населения на период до 2030 года предполагает увеличение числа жителей. На первом этапе общая численность населения района составит 27,5 тыс.чел., на расчетный срок – 27,1 тыс.чел. Прогнозная численность населения п.г.т. Рыбная Слобода составит 8,3 тыс.чел. на первую очередь и 8,7 тыс.чел. - на расчетный срок. </w:t>
      </w:r>
    </w:p>
    <w:p w:rsidR="00BC04FF" w:rsidRPr="00ED3954" w:rsidRDefault="00BC04FF" w:rsidP="00F43307">
      <w:pPr>
        <w:spacing w:after="0" w:line="360" w:lineRule="auto"/>
        <w:ind w:firstLine="709"/>
        <w:jc w:val="both"/>
        <w:rPr>
          <w:rFonts w:ascii="Times New Roman" w:hAnsi="Times New Roman" w:cs="Times New Roman"/>
          <w:b/>
          <w:sz w:val="28"/>
          <w:szCs w:val="28"/>
        </w:rPr>
      </w:pPr>
      <w:r w:rsidRPr="00ED3954">
        <w:rPr>
          <w:rFonts w:ascii="Times New Roman" w:hAnsi="Times New Roman" w:cs="Times New Roman"/>
          <w:b/>
          <w:sz w:val="28"/>
          <w:szCs w:val="28"/>
        </w:rPr>
        <w:t>Социальная помощь</w:t>
      </w:r>
    </w:p>
    <w:p w:rsidR="00C744C1" w:rsidRPr="00ED3954" w:rsidRDefault="00C744C1" w:rsidP="00BC04FF">
      <w:pPr>
        <w:spacing w:after="0"/>
        <w:jc w:val="center"/>
        <w:rPr>
          <w:rFonts w:ascii="Times New Roman" w:hAnsi="Times New Roman"/>
          <w:b/>
          <w:sz w:val="28"/>
        </w:rPr>
      </w:pPr>
      <w:r w:rsidRPr="00ED3954">
        <w:rPr>
          <w:rFonts w:ascii="Times New Roman" w:hAnsi="Times New Roman"/>
          <w:b/>
          <w:sz w:val="28"/>
        </w:rPr>
        <w:t>Таблица № 15</w:t>
      </w:r>
      <w:r w:rsidR="00524D2F" w:rsidRPr="00ED3954">
        <w:rPr>
          <w:rFonts w:ascii="Times New Roman" w:hAnsi="Times New Roman"/>
          <w:b/>
          <w:sz w:val="28"/>
        </w:rPr>
        <w:t xml:space="preserve">. </w:t>
      </w:r>
      <w:r w:rsidR="00BC04FF" w:rsidRPr="00ED3954">
        <w:rPr>
          <w:rFonts w:ascii="Times New Roman" w:hAnsi="Times New Roman"/>
          <w:b/>
          <w:sz w:val="28"/>
        </w:rPr>
        <w:t xml:space="preserve">Проблемы и пути их решений по ГАУСО «КЦСОН «Доверие-Ышаныч» МТЗ и СЗ РТ </w:t>
      </w:r>
    </w:p>
    <w:p w:rsidR="00BC04FF" w:rsidRPr="00ED3954" w:rsidRDefault="00BC04FF" w:rsidP="00BC04FF">
      <w:pPr>
        <w:spacing w:after="0"/>
        <w:jc w:val="center"/>
        <w:rPr>
          <w:rFonts w:ascii="Times New Roman" w:hAnsi="Times New Roman"/>
          <w:b/>
          <w:sz w:val="28"/>
        </w:rPr>
      </w:pPr>
      <w:r w:rsidRPr="00ED3954">
        <w:rPr>
          <w:rFonts w:ascii="Times New Roman" w:hAnsi="Times New Roman"/>
          <w:b/>
          <w:sz w:val="28"/>
        </w:rPr>
        <w:t>в Рыбно-Слободском муниципальном районе до 2030 года</w:t>
      </w:r>
    </w:p>
    <w:tbl>
      <w:tblPr>
        <w:tblStyle w:val="ab"/>
        <w:tblW w:w="0" w:type="auto"/>
        <w:tblLook w:val="04A0"/>
      </w:tblPr>
      <w:tblGrid>
        <w:gridCol w:w="473"/>
        <w:gridCol w:w="2229"/>
        <w:gridCol w:w="2138"/>
        <w:gridCol w:w="1830"/>
        <w:gridCol w:w="1516"/>
        <w:gridCol w:w="1951"/>
      </w:tblGrid>
      <w:tr w:rsidR="00BC04FF" w:rsidRPr="00ED3954" w:rsidTr="00B84802">
        <w:tc>
          <w:tcPr>
            <w:tcW w:w="534" w:type="dxa"/>
          </w:tcPr>
          <w:p w:rsidR="00BC04FF" w:rsidRPr="00ED3954" w:rsidRDefault="00BC04FF" w:rsidP="00B84802">
            <w:pPr>
              <w:jc w:val="center"/>
              <w:rPr>
                <w:rFonts w:ascii="Times New Roman" w:hAnsi="Times New Roman"/>
                <w:sz w:val="28"/>
                <w:szCs w:val="28"/>
              </w:rPr>
            </w:pPr>
            <w:r w:rsidRPr="00ED3954">
              <w:rPr>
                <w:rFonts w:ascii="Times New Roman" w:hAnsi="Times New Roman"/>
                <w:sz w:val="28"/>
                <w:szCs w:val="28"/>
              </w:rPr>
              <w:t xml:space="preserve">№ </w:t>
            </w:r>
          </w:p>
        </w:tc>
        <w:tc>
          <w:tcPr>
            <w:tcW w:w="3543" w:type="dxa"/>
          </w:tcPr>
          <w:p w:rsidR="00BC04FF" w:rsidRPr="00ED3954" w:rsidRDefault="00BC04FF" w:rsidP="00B84802">
            <w:pPr>
              <w:jc w:val="center"/>
              <w:rPr>
                <w:rFonts w:ascii="Times New Roman" w:hAnsi="Times New Roman"/>
                <w:sz w:val="28"/>
                <w:szCs w:val="28"/>
              </w:rPr>
            </w:pPr>
            <w:r w:rsidRPr="00ED3954">
              <w:rPr>
                <w:rFonts w:ascii="Times New Roman" w:hAnsi="Times New Roman"/>
                <w:sz w:val="28"/>
                <w:szCs w:val="28"/>
              </w:rPr>
              <w:t>Проблема</w:t>
            </w:r>
          </w:p>
        </w:tc>
        <w:tc>
          <w:tcPr>
            <w:tcW w:w="3315" w:type="dxa"/>
          </w:tcPr>
          <w:p w:rsidR="00BC04FF" w:rsidRPr="00ED3954" w:rsidRDefault="00BC04FF" w:rsidP="00B84802">
            <w:pPr>
              <w:jc w:val="center"/>
              <w:rPr>
                <w:rFonts w:ascii="Times New Roman" w:hAnsi="Times New Roman"/>
                <w:sz w:val="28"/>
                <w:szCs w:val="28"/>
              </w:rPr>
            </w:pPr>
            <w:r w:rsidRPr="00ED3954">
              <w:rPr>
                <w:rFonts w:ascii="Times New Roman" w:hAnsi="Times New Roman"/>
                <w:sz w:val="28"/>
                <w:szCs w:val="28"/>
              </w:rPr>
              <w:t>Пути их решения</w:t>
            </w:r>
          </w:p>
        </w:tc>
        <w:tc>
          <w:tcPr>
            <w:tcW w:w="3064" w:type="dxa"/>
          </w:tcPr>
          <w:p w:rsidR="00BC04FF" w:rsidRPr="00ED3954" w:rsidRDefault="00BC04FF" w:rsidP="00B84802">
            <w:pPr>
              <w:jc w:val="center"/>
              <w:rPr>
                <w:rFonts w:ascii="Times New Roman" w:hAnsi="Times New Roman"/>
                <w:sz w:val="28"/>
                <w:szCs w:val="28"/>
              </w:rPr>
            </w:pPr>
            <w:r w:rsidRPr="00ED3954">
              <w:rPr>
                <w:rFonts w:ascii="Times New Roman" w:hAnsi="Times New Roman"/>
                <w:sz w:val="28"/>
                <w:szCs w:val="28"/>
              </w:rPr>
              <w:t>Ожидаемые результаты</w:t>
            </w:r>
          </w:p>
        </w:tc>
        <w:tc>
          <w:tcPr>
            <w:tcW w:w="1865" w:type="dxa"/>
          </w:tcPr>
          <w:p w:rsidR="00BC04FF" w:rsidRPr="00ED3954" w:rsidRDefault="00BC04FF" w:rsidP="00B84802">
            <w:pPr>
              <w:jc w:val="center"/>
              <w:rPr>
                <w:rFonts w:ascii="Times New Roman" w:hAnsi="Times New Roman"/>
                <w:sz w:val="28"/>
                <w:szCs w:val="28"/>
              </w:rPr>
            </w:pPr>
            <w:r w:rsidRPr="00ED3954">
              <w:rPr>
                <w:rFonts w:ascii="Times New Roman" w:hAnsi="Times New Roman"/>
                <w:sz w:val="28"/>
                <w:szCs w:val="28"/>
              </w:rPr>
              <w:t>Год реализации</w:t>
            </w:r>
          </w:p>
        </w:tc>
        <w:tc>
          <w:tcPr>
            <w:tcW w:w="2465" w:type="dxa"/>
          </w:tcPr>
          <w:p w:rsidR="00BC04FF" w:rsidRPr="00ED3954" w:rsidRDefault="00BC04FF" w:rsidP="00B84802">
            <w:pPr>
              <w:jc w:val="center"/>
              <w:rPr>
                <w:rFonts w:ascii="Times New Roman" w:hAnsi="Times New Roman"/>
                <w:sz w:val="28"/>
                <w:szCs w:val="28"/>
              </w:rPr>
            </w:pPr>
            <w:r w:rsidRPr="00ED3954">
              <w:rPr>
                <w:rFonts w:ascii="Times New Roman" w:hAnsi="Times New Roman"/>
                <w:sz w:val="28"/>
                <w:szCs w:val="28"/>
              </w:rPr>
              <w:t>Ответственные исполнители</w:t>
            </w:r>
            <w:r w:rsidR="00FF02E5">
              <w:rPr>
                <w:rFonts w:ascii="Times New Roman" w:hAnsi="Times New Roman"/>
                <w:sz w:val="28"/>
                <w:szCs w:val="28"/>
              </w:rPr>
              <w:t xml:space="preserve"> (по согласованию)</w:t>
            </w:r>
          </w:p>
        </w:tc>
      </w:tr>
      <w:tr w:rsidR="00BC04FF" w:rsidRPr="00ED3954" w:rsidTr="00B84802">
        <w:tc>
          <w:tcPr>
            <w:tcW w:w="534" w:type="dxa"/>
          </w:tcPr>
          <w:p w:rsidR="00BC04FF" w:rsidRPr="00ED3954" w:rsidRDefault="00BC04FF" w:rsidP="00B84802">
            <w:pPr>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1</w:t>
            </w:r>
          </w:p>
        </w:tc>
        <w:tc>
          <w:tcPr>
            <w:tcW w:w="3543"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Семьи, находящиеся в социально- опасном положении</w:t>
            </w:r>
          </w:p>
        </w:tc>
        <w:tc>
          <w:tcPr>
            <w:tcW w:w="331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Межведомственное взаимодействие по раннему выявлению семейного неблагополучия и постановки на учет семей и детей, находящихся в социально- опасном положении</w:t>
            </w:r>
          </w:p>
        </w:tc>
        <w:tc>
          <w:tcPr>
            <w:tcW w:w="3064"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Достижение удельного веса безнадзорных детей не более установленного значения по РТ</w:t>
            </w:r>
          </w:p>
        </w:tc>
        <w:tc>
          <w:tcPr>
            <w:tcW w:w="186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До 2030 года</w:t>
            </w:r>
          </w:p>
        </w:tc>
        <w:tc>
          <w:tcPr>
            <w:tcW w:w="246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КЦСОН, ОСЗ, Сельские поселения, субъекты профилактики</w:t>
            </w:r>
          </w:p>
        </w:tc>
      </w:tr>
      <w:tr w:rsidR="00BC04FF" w:rsidRPr="00ED3954" w:rsidTr="00B84802">
        <w:tc>
          <w:tcPr>
            <w:tcW w:w="534" w:type="dxa"/>
          </w:tcPr>
          <w:p w:rsidR="00BC04FF" w:rsidRPr="00ED3954" w:rsidRDefault="00BC04FF" w:rsidP="00B84802">
            <w:pPr>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2</w:t>
            </w:r>
          </w:p>
        </w:tc>
        <w:tc>
          <w:tcPr>
            <w:tcW w:w="3543"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Оказание государственной поддержки НКО</w:t>
            </w:r>
          </w:p>
        </w:tc>
        <w:tc>
          <w:tcPr>
            <w:tcW w:w="331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Участие в конкурсах по привлечению средств грантов</w:t>
            </w:r>
          </w:p>
        </w:tc>
        <w:tc>
          <w:tcPr>
            <w:tcW w:w="3064"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Осуществление деятельности по выполнению важных социальных функций</w:t>
            </w:r>
          </w:p>
        </w:tc>
        <w:tc>
          <w:tcPr>
            <w:tcW w:w="186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До 2030 года</w:t>
            </w:r>
          </w:p>
        </w:tc>
        <w:tc>
          <w:tcPr>
            <w:tcW w:w="246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НКО</w:t>
            </w:r>
          </w:p>
        </w:tc>
      </w:tr>
      <w:tr w:rsidR="00BC04FF" w:rsidRPr="00ED3954" w:rsidTr="00B84802">
        <w:tc>
          <w:tcPr>
            <w:tcW w:w="534" w:type="dxa"/>
          </w:tcPr>
          <w:p w:rsidR="00BC04FF" w:rsidRPr="00ED3954" w:rsidRDefault="00BC04FF" w:rsidP="00B84802">
            <w:pPr>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3</w:t>
            </w:r>
          </w:p>
        </w:tc>
        <w:tc>
          <w:tcPr>
            <w:tcW w:w="3543"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Обеспечение условий доступности объекта для инвалидов</w:t>
            </w:r>
          </w:p>
        </w:tc>
        <w:tc>
          <w:tcPr>
            <w:tcW w:w="331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Приведение объекта в соответствии с требованиями законодательства РТ об обеспечении условий его доступности для инвалидов</w:t>
            </w:r>
          </w:p>
        </w:tc>
        <w:tc>
          <w:tcPr>
            <w:tcW w:w="3064"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 xml:space="preserve">Предоставление на объекте услуг маломобильным группам населений </w:t>
            </w:r>
          </w:p>
        </w:tc>
        <w:tc>
          <w:tcPr>
            <w:tcW w:w="186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2016 год</w:t>
            </w:r>
          </w:p>
        </w:tc>
        <w:tc>
          <w:tcPr>
            <w:tcW w:w="246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КЦСОН, ОСЗ, Филиал №35 РЦМП</w:t>
            </w:r>
          </w:p>
        </w:tc>
      </w:tr>
      <w:tr w:rsidR="00BC04FF" w:rsidRPr="00ED3954" w:rsidTr="00B84802">
        <w:tc>
          <w:tcPr>
            <w:tcW w:w="534" w:type="dxa"/>
          </w:tcPr>
          <w:p w:rsidR="00BC04FF" w:rsidRPr="00ED3954" w:rsidRDefault="00BC04FF" w:rsidP="00B84802">
            <w:pPr>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4</w:t>
            </w:r>
          </w:p>
        </w:tc>
        <w:tc>
          <w:tcPr>
            <w:tcW w:w="3543"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 xml:space="preserve">Низкий уровень </w:t>
            </w:r>
            <w:r w:rsidRPr="00ED3954">
              <w:rPr>
                <w:rFonts w:ascii="Times New Roman" w:eastAsia="Times New Roman" w:hAnsi="Times New Roman" w:cs="Times New Roman"/>
                <w:sz w:val="24"/>
                <w:szCs w:val="24"/>
                <w:lang w:eastAsia="ru-RU"/>
              </w:rPr>
              <w:lastRenderedPageBreak/>
              <w:t>информированности сотрудников учреждения в преодолении барьеров, мешающих получению услуг для инвалидов</w:t>
            </w:r>
          </w:p>
        </w:tc>
        <w:tc>
          <w:tcPr>
            <w:tcW w:w="331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lastRenderedPageBreak/>
              <w:t xml:space="preserve">Разработка </w:t>
            </w:r>
            <w:r w:rsidRPr="00ED3954">
              <w:rPr>
                <w:rFonts w:ascii="Times New Roman" w:eastAsia="Times New Roman" w:hAnsi="Times New Roman" w:cs="Times New Roman"/>
                <w:sz w:val="24"/>
                <w:szCs w:val="24"/>
                <w:lang w:eastAsia="ru-RU"/>
              </w:rPr>
              <w:lastRenderedPageBreak/>
              <w:t>методического пособия для инструктирования сотрудников учреждения по вопросам обеспечения доступности услуг для инвалидов</w:t>
            </w:r>
          </w:p>
        </w:tc>
        <w:tc>
          <w:tcPr>
            <w:tcW w:w="3064"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lastRenderedPageBreak/>
              <w:t xml:space="preserve">Доступность </w:t>
            </w:r>
            <w:r w:rsidRPr="00ED3954">
              <w:rPr>
                <w:rFonts w:ascii="Times New Roman" w:eastAsia="Times New Roman" w:hAnsi="Times New Roman" w:cs="Times New Roman"/>
                <w:sz w:val="24"/>
                <w:szCs w:val="24"/>
                <w:lang w:eastAsia="ru-RU"/>
              </w:rPr>
              <w:lastRenderedPageBreak/>
              <w:t>оказания необходимой помощи инвалидам</w:t>
            </w:r>
          </w:p>
        </w:tc>
        <w:tc>
          <w:tcPr>
            <w:tcW w:w="186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lastRenderedPageBreak/>
              <w:t xml:space="preserve">2016 год </w:t>
            </w:r>
            <w:r w:rsidRPr="00ED3954">
              <w:rPr>
                <w:rFonts w:ascii="Times New Roman" w:eastAsia="Times New Roman" w:hAnsi="Times New Roman" w:cs="Times New Roman"/>
                <w:sz w:val="24"/>
                <w:szCs w:val="24"/>
                <w:lang w:eastAsia="ru-RU"/>
              </w:rPr>
              <w:lastRenderedPageBreak/>
              <w:t>100%</w:t>
            </w:r>
          </w:p>
        </w:tc>
        <w:tc>
          <w:tcPr>
            <w:tcW w:w="246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lastRenderedPageBreak/>
              <w:t xml:space="preserve">КЦСОН, ОСЗ, </w:t>
            </w:r>
            <w:r w:rsidRPr="00ED3954">
              <w:rPr>
                <w:rFonts w:ascii="Times New Roman" w:eastAsia="Times New Roman" w:hAnsi="Times New Roman" w:cs="Times New Roman"/>
                <w:sz w:val="24"/>
                <w:szCs w:val="24"/>
                <w:lang w:eastAsia="ru-RU"/>
              </w:rPr>
              <w:lastRenderedPageBreak/>
              <w:t>Филиал №35 РЦМП</w:t>
            </w:r>
          </w:p>
        </w:tc>
      </w:tr>
      <w:tr w:rsidR="00BC04FF" w:rsidRPr="00ED3954" w:rsidTr="00B84802">
        <w:tc>
          <w:tcPr>
            <w:tcW w:w="534" w:type="dxa"/>
          </w:tcPr>
          <w:p w:rsidR="00BC04FF" w:rsidRPr="00ED3954" w:rsidRDefault="00BC04FF" w:rsidP="00B84802">
            <w:pPr>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lastRenderedPageBreak/>
              <w:t>5</w:t>
            </w:r>
          </w:p>
        </w:tc>
        <w:tc>
          <w:tcPr>
            <w:tcW w:w="3543"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Качество и доступность социального обслуживания</w:t>
            </w:r>
          </w:p>
        </w:tc>
        <w:tc>
          <w:tcPr>
            <w:tcW w:w="331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Повышение уровня квалификации сотрудников учреждения</w:t>
            </w:r>
          </w:p>
        </w:tc>
        <w:tc>
          <w:tcPr>
            <w:tcW w:w="3064"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Сохранение активной жизненной позиции пожилых граждан и инвалидов</w:t>
            </w:r>
          </w:p>
        </w:tc>
        <w:tc>
          <w:tcPr>
            <w:tcW w:w="186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До 2021г. 100%</w:t>
            </w:r>
          </w:p>
        </w:tc>
        <w:tc>
          <w:tcPr>
            <w:tcW w:w="246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КЦСОН</w:t>
            </w:r>
          </w:p>
        </w:tc>
      </w:tr>
      <w:tr w:rsidR="00BC04FF" w:rsidRPr="00ED3954" w:rsidTr="00B84802">
        <w:tc>
          <w:tcPr>
            <w:tcW w:w="534" w:type="dxa"/>
          </w:tcPr>
          <w:p w:rsidR="00BC04FF" w:rsidRPr="00ED3954" w:rsidRDefault="00BC04FF" w:rsidP="00B84802">
            <w:pPr>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6</w:t>
            </w:r>
          </w:p>
        </w:tc>
        <w:tc>
          <w:tcPr>
            <w:tcW w:w="3543"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Развитие рынка социальных услуг</w:t>
            </w:r>
          </w:p>
        </w:tc>
        <w:tc>
          <w:tcPr>
            <w:tcW w:w="331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Разработка целевых программ</w:t>
            </w:r>
          </w:p>
        </w:tc>
        <w:tc>
          <w:tcPr>
            <w:tcW w:w="3064"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Сохранение активной жизненной позиции пожилых граждан и инвалидов</w:t>
            </w:r>
          </w:p>
        </w:tc>
        <w:tc>
          <w:tcPr>
            <w:tcW w:w="186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До 2021 года</w:t>
            </w:r>
          </w:p>
        </w:tc>
        <w:tc>
          <w:tcPr>
            <w:tcW w:w="246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Исполнительный комитет</w:t>
            </w:r>
          </w:p>
        </w:tc>
      </w:tr>
    </w:tbl>
    <w:p w:rsidR="000669E5" w:rsidRPr="00ED3954" w:rsidRDefault="000669E5" w:rsidP="0084437B">
      <w:pPr>
        <w:pStyle w:val="a4"/>
        <w:tabs>
          <w:tab w:val="left" w:pos="306"/>
        </w:tabs>
        <w:spacing w:after="0" w:line="360" w:lineRule="auto"/>
        <w:ind w:left="0"/>
        <w:rPr>
          <w:rFonts w:ascii="Times New Roman" w:hAnsi="Times New Roman" w:cs="Times New Roman"/>
          <w:b/>
          <w:sz w:val="28"/>
          <w:szCs w:val="28"/>
        </w:rPr>
      </w:pPr>
    </w:p>
    <w:p w:rsidR="00F43307" w:rsidRPr="00ED3954" w:rsidRDefault="00F7323C" w:rsidP="00FF02E5">
      <w:pPr>
        <w:pStyle w:val="3"/>
        <w:jc w:val="center"/>
        <w:rPr>
          <w:rFonts w:ascii="Times New Roman" w:hAnsi="Times New Roman" w:cs="Times New Roman"/>
          <w:color w:val="auto"/>
          <w:sz w:val="28"/>
          <w:szCs w:val="28"/>
        </w:rPr>
      </w:pPr>
      <w:r w:rsidRPr="00ED3954">
        <w:rPr>
          <w:rFonts w:ascii="Times New Roman" w:hAnsi="Times New Roman" w:cs="Times New Roman"/>
          <w:color w:val="auto"/>
          <w:sz w:val="28"/>
          <w:szCs w:val="28"/>
        </w:rPr>
        <w:t>8.</w:t>
      </w:r>
      <w:r w:rsidR="0084437B" w:rsidRPr="00ED3954">
        <w:rPr>
          <w:rFonts w:ascii="Times New Roman" w:hAnsi="Times New Roman" w:cs="Times New Roman"/>
          <w:color w:val="auto"/>
          <w:sz w:val="28"/>
          <w:szCs w:val="28"/>
        </w:rPr>
        <w:t>Развитие территории</w:t>
      </w:r>
    </w:p>
    <w:p w:rsidR="00F7323C" w:rsidRPr="00ED3954" w:rsidRDefault="00716DFA" w:rsidP="00716DFA">
      <w:pPr>
        <w:tabs>
          <w:tab w:val="left" w:pos="306"/>
        </w:tabs>
        <w:spacing w:after="0" w:line="360" w:lineRule="auto"/>
        <w:ind w:left="360"/>
        <w:jc w:val="both"/>
        <w:rPr>
          <w:rFonts w:ascii="Times New Roman" w:hAnsi="Times New Roman"/>
          <w:sz w:val="28"/>
          <w:szCs w:val="28"/>
        </w:rPr>
      </w:pPr>
      <w:r w:rsidRPr="00ED3954">
        <w:rPr>
          <w:rFonts w:ascii="Times New Roman" w:hAnsi="Times New Roman" w:cs="Times New Roman"/>
          <w:sz w:val="28"/>
          <w:szCs w:val="28"/>
        </w:rPr>
        <w:tab/>
      </w:r>
      <w:r w:rsidR="00F7323C" w:rsidRPr="00ED3954">
        <w:rPr>
          <w:rFonts w:ascii="Times New Roman" w:hAnsi="Times New Roman" w:cs="Times New Roman"/>
          <w:sz w:val="28"/>
          <w:szCs w:val="28"/>
        </w:rPr>
        <w:t xml:space="preserve">Основная цель развития территорий </w:t>
      </w:r>
      <w:r w:rsidR="00F7323C" w:rsidRPr="00ED3954">
        <w:rPr>
          <w:rFonts w:ascii="Times New Roman" w:hAnsi="Times New Roman"/>
          <w:sz w:val="28"/>
          <w:szCs w:val="28"/>
        </w:rPr>
        <w:t>повышение уровня благоустройства населённых пунктов, строительство социально значимых объектов, приведение в нормативное состояние автомобильных дорог общего</w:t>
      </w:r>
      <w:r w:rsidRPr="00ED3954">
        <w:rPr>
          <w:rFonts w:ascii="Times New Roman" w:hAnsi="Times New Roman"/>
          <w:sz w:val="28"/>
          <w:szCs w:val="28"/>
        </w:rPr>
        <w:t xml:space="preserve"> пользования местного значения.</w:t>
      </w:r>
    </w:p>
    <w:p w:rsidR="00F43307" w:rsidRPr="00ED3954" w:rsidRDefault="00D153B5" w:rsidP="00FF02E5">
      <w:pPr>
        <w:autoSpaceDE w:val="0"/>
        <w:autoSpaceDN w:val="0"/>
        <w:adjustRightInd w:val="0"/>
        <w:spacing w:after="0" w:line="360" w:lineRule="auto"/>
        <w:ind w:left="2134" w:hanging="2134"/>
        <w:jc w:val="center"/>
        <w:rPr>
          <w:rFonts w:ascii="Times New Roman" w:hAnsi="Times New Roman" w:cs="Times New Roman"/>
          <w:b/>
          <w:sz w:val="28"/>
          <w:szCs w:val="28"/>
        </w:rPr>
      </w:pPr>
      <w:r w:rsidRPr="00ED3954">
        <w:rPr>
          <w:rFonts w:ascii="Times New Roman" w:hAnsi="Times New Roman" w:cs="Times New Roman"/>
          <w:b/>
          <w:sz w:val="28"/>
          <w:szCs w:val="28"/>
        </w:rPr>
        <w:t>8.1. Жилищное</w:t>
      </w:r>
      <w:r w:rsidR="00EE5F98" w:rsidRPr="00ED3954">
        <w:rPr>
          <w:rFonts w:ascii="Times New Roman" w:hAnsi="Times New Roman" w:cs="Times New Roman"/>
          <w:b/>
          <w:sz w:val="28"/>
          <w:szCs w:val="28"/>
        </w:rPr>
        <w:t xml:space="preserve"> с</w:t>
      </w:r>
      <w:r w:rsidR="00F43307" w:rsidRPr="00ED3954">
        <w:rPr>
          <w:rFonts w:ascii="Times New Roman" w:hAnsi="Times New Roman" w:cs="Times New Roman"/>
          <w:b/>
          <w:sz w:val="28"/>
          <w:szCs w:val="28"/>
        </w:rPr>
        <w:t xml:space="preserve">троительство  </w:t>
      </w:r>
      <w:r w:rsidR="00F7323C" w:rsidRPr="00ED3954">
        <w:rPr>
          <w:rFonts w:ascii="Times New Roman" w:hAnsi="Times New Roman" w:cs="Times New Roman"/>
          <w:b/>
          <w:sz w:val="28"/>
          <w:szCs w:val="28"/>
        </w:rPr>
        <w:t>и благоустройство территорий</w:t>
      </w:r>
    </w:p>
    <w:p w:rsidR="00583988" w:rsidRPr="00ED3954" w:rsidRDefault="00583988" w:rsidP="00583988">
      <w:pPr>
        <w:ind w:firstLine="708"/>
        <w:jc w:val="both"/>
        <w:rPr>
          <w:rFonts w:ascii="Times New Roman" w:hAnsi="Times New Roman" w:cs="Times New Roman"/>
          <w:sz w:val="28"/>
          <w:szCs w:val="28"/>
        </w:rPr>
      </w:pPr>
      <w:r w:rsidRPr="00ED3954">
        <w:rPr>
          <w:rFonts w:ascii="Times New Roman" w:hAnsi="Times New Roman" w:cs="Times New Roman"/>
          <w:sz w:val="28"/>
          <w:szCs w:val="28"/>
        </w:rPr>
        <w:t>Основные цели строительства и инфраструктурного развития Рыбно-Слободского муниципального района:</w:t>
      </w:r>
    </w:p>
    <w:p w:rsidR="00583988" w:rsidRPr="00ED3954" w:rsidRDefault="00583988" w:rsidP="00583988">
      <w:pPr>
        <w:jc w:val="both"/>
        <w:rPr>
          <w:rFonts w:ascii="Times New Roman" w:hAnsi="Times New Roman" w:cs="Times New Roman"/>
          <w:sz w:val="28"/>
          <w:szCs w:val="28"/>
        </w:rPr>
      </w:pPr>
      <w:r w:rsidRPr="00ED3954">
        <w:rPr>
          <w:rFonts w:ascii="Times New Roman" w:hAnsi="Times New Roman" w:cs="Times New Roman"/>
          <w:sz w:val="28"/>
          <w:szCs w:val="28"/>
        </w:rPr>
        <w:t>- обеспечение комфортных условий проживания населения;</w:t>
      </w:r>
    </w:p>
    <w:p w:rsidR="00583988" w:rsidRPr="00ED3954" w:rsidRDefault="00583988" w:rsidP="00583988">
      <w:pPr>
        <w:jc w:val="both"/>
        <w:rPr>
          <w:rFonts w:ascii="Times New Roman" w:hAnsi="Times New Roman" w:cs="Times New Roman"/>
          <w:sz w:val="28"/>
          <w:szCs w:val="28"/>
        </w:rPr>
      </w:pPr>
      <w:r w:rsidRPr="00ED3954">
        <w:rPr>
          <w:rFonts w:ascii="Times New Roman" w:hAnsi="Times New Roman" w:cs="Times New Roman"/>
          <w:sz w:val="28"/>
          <w:szCs w:val="28"/>
        </w:rPr>
        <w:t xml:space="preserve">- формирование рынка доступного жилья; </w:t>
      </w:r>
    </w:p>
    <w:p w:rsidR="00583988" w:rsidRPr="00ED3954" w:rsidRDefault="00583988" w:rsidP="00583988">
      <w:pPr>
        <w:jc w:val="both"/>
        <w:rPr>
          <w:rFonts w:ascii="Times New Roman" w:hAnsi="Times New Roman" w:cs="Times New Roman"/>
          <w:sz w:val="28"/>
          <w:szCs w:val="28"/>
        </w:rPr>
      </w:pPr>
      <w:r w:rsidRPr="00ED3954">
        <w:rPr>
          <w:rFonts w:ascii="Times New Roman" w:hAnsi="Times New Roman" w:cs="Times New Roman"/>
          <w:sz w:val="28"/>
          <w:szCs w:val="28"/>
        </w:rPr>
        <w:t>- развитие инфраструктуры района.</w:t>
      </w:r>
    </w:p>
    <w:p w:rsidR="00583988" w:rsidRPr="00ED3954" w:rsidRDefault="00583988" w:rsidP="00583988">
      <w:pPr>
        <w:ind w:left="360" w:firstLine="348"/>
        <w:jc w:val="both"/>
        <w:rPr>
          <w:rFonts w:ascii="Times New Roman" w:hAnsi="Times New Roman" w:cs="Times New Roman"/>
          <w:sz w:val="28"/>
          <w:szCs w:val="28"/>
        </w:rPr>
      </w:pPr>
      <w:r w:rsidRPr="00ED3954">
        <w:rPr>
          <w:rFonts w:ascii="Times New Roman" w:hAnsi="Times New Roman" w:cs="Times New Roman"/>
          <w:sz w:val="28"/>
          <w:szCs w:val="28"/>
        </w:rPr>
        <w:t>Задачи:</w:t>
      </w:r>
    </w:p>
    <w:p w:rsidR="00583988" w:rsidRPr="00ED3954" w:rsidRDefault="00583988" w:rsidP="00716DFA">
      <w:pPr>
        <w:spacing w:after="0" w:line="360" w:lineRule="auto"/>
        <w:ind w:firstLine="540"/>
        <w:jc w:val="both"/>
        <w:rPr>
          <w:rFonts w:ascii="Times New Roman" w:hAnsi="Times New Roman" w:cs="Times New Roman"/>
          <w:sz w:val="28"/>
          <w:szCs w:val="28"/>
        </w:rPr>
      </w:pPr>
      <w:r w:rsidRPr="00ED3954">
        <w:rPr>
          <w:rFonts w:ascii="Times New Roman" w:hAnsi="Times New Roman" w:cs="Times New Roman"/>
          <w:sz w:val="28"/>
          <w:szCs w:val="28"/>
        </w:rPr>
        <w:t xml:space="preserve">   - обеспечение доступности жилья  и комфортных условий проживания населения путем реализации национального проекта «Доступное и комфортное жилье – гражданам России», программы ипотечного жилищного кредитования,  </w:t>
      </w:r>
      <w:r w:rsidRPr="00ED3954">
        <w:rPr>
          <w:rFonts w:ascii="Times New Roman" w:hAnsi="Times New Roman" w:cs="Times New Roman"/>
          <w:sz w:val="28"/>
          <w:szCs w:val="28"/>
        </w:rPr>
        <w:lastRenderedPageBreak/>
        <w:t>развития рынка недвижимости и использования договоров социального найма в отношении граждан, нуждающихся в жилых помещениях;</w:t>
      </w:r>
    </w:p>
    <w:p w:rsidR="00583988" w:rsidRPr="00ED3954" w:rsidRDefault="00583988" w:rsidP="00716DFA">
      <w:pPr>
        <w:spacing w:after="0" w:line="360" w:lineRule="auto"/>
        <w:ind w:firstLine="540"/>
        <w:jc w:val="both"/>
        <w:rPr>
          <w:rFonts w:ascii="Times New Roman" w:hAnsi="Times New Roman" w:cs="Times New Roman"/>
          <w:sz w:val="28"/>
          <w:szCs w:val="28"/>
        </w:rPr>
      </w:pPr>
      <w:r w:rsidRPr="00ED3954">
        <w:rPr>
          <w:rFonts w:ascii="Times New Roman" w:hAnsi="Times New Roman" w:cs="Times New Roman"/>
          <w:sz w:val="28"/>
          <w:szCs w:val="28"/>
        </w:rPr>
        <w:t>- строительство жилья и инженерных коммуникаций с использованием новых технологий на основе разрабатываемого генерального плана застройки территории района, способствующих снижению эксплуатационных издержек;</w:t>
      </w:r>
    </w:p>
    <w:p w:rsidR="00583988" w:rsidRPr="00ED3954" w:rsidRDefault="00583988" w:rsidP="00716DFA">
      <w:pPr>
        <w:shd w:val="clear" w:color="auto" w:fill="FFFFFF"/>
        <w:spacing w:after="0" w:line="360" w:lineRule="auto"/>
        <w:ind w:left="48" w:firstLine="492"/>
        <w:jc w:val="both"/>
        <w:rPr>
          <w:rFonts w:ascii="Times New Roman" w:hAnsi="Times New Roman" w:cs="Times New Roman"/>
          <w:sz w:val="28"/>
          <w:szCs w:val="28"/>
        </w:rPr>
      </w:pPr>
      <w:r w:rsidRPr="00ED3954">
        <w:rPr>
          <w:rFonts w:ascii="Times New Roman" w:hAnsi="Times New Roman" w:cs="Times New Roman"/>
          <w:spacing w:val="4"/>
          <w:sz w:val="28"/>
          <w:szCs w:val="28"/>
        </w:rPr>
        <w:t>- повышение уровня организации процесса строительства и качества строительных работ;</w:t>
      </w:r>
    </w:p>
    <w:p w:rsidR="00583988" w:rsidRPr="00ED3954" w:rsidRDefault="00583988" w:rsidP="00716DFA">
      <w:pPr>
        <w:spacing w:after="0" w:line="360" w:lineRule="auto"/>
        <w:ind w:firstLine="540"/>
        <w:jc w:val="both"/>
        <w:rPr>
          <w:rFonts w:ascii="Times New Roman" w:hAnsi="Times New Roman" w:cs="Times New Roman"/>
          <w:spacing w:val="1"/>
          <w:sz w:val="28"/>
          <w:szCs w:val="28"/>
        </w:rPr>
      </w:pPr>
      <w:r w:rsidRPr="00ED3954">
        <w:rPr>
          <w:rFonts w:ascii="Times New Roman" w:hAnsi="Times New Roman" w:cs="Times New Roman"/>
          <w:spacing w:val="3"/>
          <w:sz w:val="28"/>
          <w:szCs w:val="28"/>
        </w:rPr>
        <w:t xml:space="preserve">- создание благоприятных условий </w:t>
      </w:r>
      <w:r w:rsidRPr="00ED3954">
        <w:rPr>
          <w:rFonts w:ascii="Times New Roman" w:hAnsi="Times New Roman" w:cs="Times New Roman"/>
          <w:spacing w:val="1"/>
          <w:sz w:val="28"/>
          <w:szCs w:val="28"/>
        </w:rPr>
        <w:t xml:space="preserve">для привлечения частного капитала в развитие строительной отрасли. </w:t>
      </w:r>
    </w:p>
    <w:p w:rsidR="00583988" w:rsidRPr="00ED3954" w:rsidRDefault="00583988" w:rsidP="00716DFA">
      <w:pPr>
        <w:spacing w:after="0" w:line="360" w:lineRule="auto"/>
        <w:ind w:firstLine="709"/>
        <w:jc w:val="both"/>
        <w:rPr>
          <w:rFonts w:ascii="Times New Roman" w:hAnsi="Times New Roman" w:cs="Times New Roman"/>
          <w:bCs/>
          <w:sz w:val="28"/>
          <w:szCs w:val="28"/>
        </w:rPr>
      </w:pPr>
      <w:r w:rsidRPr="00ED3954">
        <w:rPr>
          <w:rFonts w:ascii="Times New Roman" w:hAnsi="Times New Roman" w:cs="Times New Roman"/>
          <w:bCs/>
          <w:sz w:val="28"/>
          <w:szCs w:val="28"/>
        </w:rPr>
        <w:t xml:space="preserve">За период 2010-2015 гг. общий ввод жилья составил 64,174 тыс. кв. метров. </w:t>
      </w:r>
    </w:p>
    <w:p w:rsidR="00583988" w:rsidRPr="00ED3954" w:rsidRDefault="00583988" w:rsidP="00716DFA">
      <w:pPr>
        <w:spacing w:after="0" w:line="360" w:lineRule="auto"/>
        <w:ind w:firstLine="709"/>
        <w:jc w:val="both"/>
        <w:rPr>
          <w:rFonts w:ascii="Times New Roman" w:hAnsi="Times New Roman" w:cs="Times New Roman"/>
          <w:bCs/>
          <w:sz w:val="28"/>
          <w:szCs w:val="28"/>
        </w:rPr>
      </w:pPr>
      <w:r w:rsidRPr="00ED3954">
        <w:rPr>
          <w:rFonts w:ascii="Times New Roman" w:hAnsi="Times New Roman" w:cs="Times New Roman"/>
          <w:bCs/>
          <w:sz w:val="28"/>
          <w:szCs w:val="28"/>
        </w:rPr>
        <w:t xml:space="preserve">В 2015 году населением района при строительстве индивидуальных жилых домов вносится около 280 млн. рублей инвестиций.  За 2015 год было построено и введено 13 тысяч кв. метров жилья: это 125 индивидуальных жилых домов, а также 4-х квартирный жилой дом по программе «Переселение граждан из аварийного жилищного фонда 2013-2017гг.». На 01.01.2016. в Рыбно-Слободском  муниципальном районе  площадь жилищного фонда составила 759,3 тыс.кв.м., таким образом на 1 жителя у нас приходится 29,7 кв.м жилья (по республике – 26,8 кв.м). Активное строительство в п.г.т. Рыбная Слобода ведется в поселке «Северный», построено 177 жилых домов, проведено электричество, водоснабжение. </w:t>
      </w:r>
    </w:p>
    <w:p w:rsidR="00583988" w:rsidRPr="00ED3954" w:rsidRDefault="00583988" w:rsidP="00716DFA">
      <w:pPr>
        <w:spacing w:after="0" w:line="360" w:lineRule="auto"/>
        <w:ind w:firstLine="709"/>
        <w:jc w:val="both"/>
        <w:rPr>
          <w:rFonts w:ascii="Times New Roman" w:hAnsi="Times New Roman" w:cs="Times New Roman"/>
          <w:bCs/>
          <w:sz w:val="28"/>
          <w:szCs w:val="28"/>
        </w:rPr>
      </w:pPr>
      <w:r w:rsidRPr="00ED3954">
        <w:rPr>
          <w:rFonts w:ascii="Times New Roman" w:hAnsi="Times New Roman" w:cs="Times New Roman"/>
          <w:bCs/>
          <w:sz w:val="28"/>
          <w:szCs w:val="28"/>
        </w:rPr>
        <w:t>В прошедшем году район принял участие в 21 республиканской программе, что в значительной степени изменило облик района.</w:t>
      </w:r>
    </w:p>
    <w:p w:rsidR="00583988" w:rsidRPr="00ED3954" w:rsidRDefault="00583988" w:rsidP="00716DFA">
      <w:pPr>
        <w:spacing w:after="0" w:line="360" w:lineRule="auto"/>
        <w:ind w:firstLine="709"/>
        <w:jc w:val="both"/>
        <w:rPr>
          <w:rFonts w:ascii="Times New Roman" w:hAnsi="Times New Roman" w:cs="Times New Roman"/>
          <w:bCs/>
          <w:sz w:val="28"/>
          <w:szCs w:val="28"/>
        </w:rPr>
      </w:pPr>
      <w:r w:rsidRPr="00ED3954">
        <w:rPr>
          <w:rFonts w:ascii="Times New Roman" w:hAnsi="Times New Roman" w:cs="Times New Roman"/>
          <w:bCs/>
          <w:sz w:val="28"/>
          <w:szCs w:val="28"/>
        </w:rPr>
        <w:t xml:space="preserve">Предприятиями строительной отрасли по капитальному и дорожному строительству освоено свыше 1,5 миллиарда  рублей, рост к предыдущему году составил 15%.  </w:t>
      </w:r>
    </w:p>
    <w:p w:rsidR="00583988" w:rsidRPr="00ED3954" w:rsidRDefault="00583988" w:rsidP="00716DFA">
      <w:pPr>
        <w:spacing w:after="0" w:line="360" w:lineRule="auto"/>
        <w:ind w:firstLine="709"/>
        <w:jc w:val="both"/>
        <w:rPr>
          <w:rFonts w:ascii="Times New Roman" w:hAnsi="Times New Roman" w:cs="Times New Roman"/>
          <w:bCs/>
          <w:sz w:val="28"/>
          <w:szCs w:val="28"/>
        </w:rPr>
      </w:pPr>
      <w:r w:rsidRPr="00ED3954">
        <w:rPr>
          <w:rFonts w:ascii="Times New Roman" w:hAnsi="Times New Roman" w:cs="Times New Roman"/>
          <w:bCs/>
          <w:sz w:val="28"/>
          <w:szCs w:val="28"/>
        </w:rPr>
        <w:t xml:space="preserve">Для индивидуального жилищного строительства 244 многодетных семьи из 285 семей, состоящих на учете, получили земельные участки. </w:t>
      </w:r>
    </w:p>
    <w:p w:rsidR="00583988" w:rsidRPr="00ED3954" w:rsidRDefault="00583988" w:rsidP="00716DFA">
      <w:pPr>
        <w:spacing w:after="0" w:line="360" w:lineRule="auto"/>
        <w:ind w:firstLine="709"/>
        <w:jc w:val="both"/>
        <w:rPr>
          <w:rFonts w:ascii="Times New Roman" w:hAnsi="Times New Roman" w:cs="Times New Roman"/>
          <w:bCs/>
          <w:sz w:val="28"/>
          <w:szCs w:val="28"/>
        </w:rPr>
      </w:pPr>
      <w:r w:rsidRPr="00ED3954">
        <w:rPr>
          <w:rFonts w:ascii="Times New Roman" w:hAnsi="Times New Roman" w:cs="Times New Roman"/>
          <w:bCs/>
          <w:sz w:val="28"/>
          <w:szCs w:val="28"/>
        </w:rPr>
        <w:t xml:space="preserve">За последние годы получили благоустроенное жилье 466 ветеранов Великой Отечественной войны, из них 10 в 2015 году.  Для 2 семей ветеранов были построены индивидуальные жилые дома. Большую поддержку оказывает </w:t>
      </w:r>
      <w:r w:rsidRPr="00ED3954">
        <w:rPr>
          <w:rFonts w:ascii="Times New Roman" w:hAnsi="Times New Roman" w:cs="Times New Roman"/>
          <w:bCs/>
          <w:sz w:val="28"/>
          <w:szCs w:val="28"/>
        </w:rPr>
        <w:lastRenderedPageBreak/>
        <w:t xml:space="preserve">федеральная целевая программа «Устойчивое развитие сельских территорий до 2020 года», в рамках которой в 2015 году 35 семей получили субсидии на улучшение жилищных условий на общую сумму 24,4 миллиона рублей. </w:t>
      </w:r>
    </w:p>
    <w:p w:rsidR="00583988" w:rsidRPr="00ED3954" w:rsidRDefault="00583988" w:rsidP="00716DFA">
      <w:pPr>
        <w:spacing w:after="0" w:line="360" w:lineRule="auto"/>
        <w:ind w:firstLine="720"/>
        <w:jc w:val="both"/>
        <w:rPr>
          <w:rFonts w:ascii="Times New Roman" w:hAnsi="Times New Roman" w:cs="Times New Roman"/>
          <w:sz w:val="28"/>
          <w:szCs w:val="28"/>
        </w:rPr>
      </w:pPr>
      <w:r w:rsidRPr="00ED3954">
        <w:rPr>
          <w:rFonts w:ascii="Times New Roman" w:hAnsi="Times New Roman" w:cs="Times New Roman"/>
          <w:sz w:val="28"/>
          <w:szCs w:val="28"/>
        </w:rPr>
        <w:t xml:space="preserve">Начато строительство 1 жилого многоквартирного дома по программе «Социальная </w:t>
      </w:r>
      <w:r w:rsidR="00744267" w:rsidRPr="00ED3954">
        <w:rPr>
          <w:rFonts w:ascii="Times New Roman" w:hAnsi="Times New Roman" w:cs="Times New Roman"/>
          <w:sz w:val="28"/>
          <w:szCs w:val="28"/>
        </w:rPr>
        <w:t>ипотека» в пгт. Рыбная Слобода.</w:t>
      </w:r>
    </w:p>
    <w:p w:rsidR="00583988" w:rsidRPr="00ED3954" w:rsidRDefault="00583988" w:rsidP="00716DFA">
      <w:pPr>
        <w:spacing w:after="0" w:line="360" w:lineRule="auto"/>
        <w:ind w:firstLine="720"/>
        <w:jc w:val="both"/>
        <w:rPr>
          <w:rFonts w:ascii="Times New Roman" w:hAnsi="Times New Roman" w:cs="Times New Roman"/>
          <w:sz w:val="28"/>
          <w:szCs w:val="28"/>
        </w:rPr>
      </w:pPr>
      <w:r w:rsidRPr="00ED3954">
        <w:rPr>
          <w:rFonts w:ascii="Times New Roman" w:hAnsi="Times New Roman" w:cs="Times New Roman"/>
          <w:sz w:val="28"/>
          <w:szCs w:val="28"/>
        </w:rPr>
        <w:t>Успешная реализация вышеуказанных программ, а также строительство индивидуальных жилых домов населением района позволит  к 2020 г. построить  65,0 тыс. кв.м жилья и достичь показателя обеспеченности общей площадью жилья в расчете на одного жителя 30,9 кв.м., а к 2030 году 33,2 кв.м.</w:t>
      </w:r>
    </w:p>
    <w:p w:rsidR="00524D2F" w:rsidRPr="00ED3954" w:rsidRDefault="00C744C1" w:rsidP="00524D2F">
      <w:pPr>
        <w:spacing w:after="0" w:line="360" w:lineRule="auto"/>
        <w:ind w:firstLine="720"/>
        <w:jc w:val="center"/>
        <w:rPr>
          <w:rFonts w:ascii="Times New Roman" w:hAnsi="Times New Roman" w:cs="Times New Roman"/>
          <w:b/>
          <w:sz w:val="28"/>
          <w:szCs w:val="28"/>
        </w:rPr>
      </w:pPr>
      <w:r w:rsidRPr="00ED3954">
        <w:rPr>
          <w:rFonts w:ascii="Times New Roman" w:hAnsi="Times New Roman" w:cs="Times New Roman"/>
          <w:b/>
          <w:sz w:val="28"/>
          <w:szCs w:val="28"/>
        </w:rPr>
        <w:t>Таблица № 16</w:t>
      </w:r>
      <w:r w:rsidR="00524D2F" w:rsidRPr="00ED3954">
        <w:rPr>
          <w:rFonts w:ascii="Times New Roman" w:hAnsi="Times New Roman" w:cs="Times New Roman"/>
          <w:b/>
          <w:sz w:val="28"/>
          <w:szCs w:val="28"/>
        </w:rPr>
        <w:t xml:space="preserve">. Обеспеченность общей площадью жилья </w:t>
      </w:r>
    </w:p>
    <w:p w:rsidR="00583988" w:rsidRPr="00ED3954" w:rsidRDefault="00524D2F" w:rsidP="00524D2F">
      <w:pPr>
        <w:spacing w:after="0" w:line="360" w:lineRule="auto"/>
        <w:ind w:firstLine="720"/>
        <w:jc w:val="center"/>
        <w:rPr>
          <w:rFonts w:ascii="Times New Roman" w:hAnsi="Times New Roman" w:cs="Times New Roman"/>
          <w:b/>
          <w:sz w:val="28"/>
          <w:szCs w:val="28"/>
        </w:rPr>
      </w:pPr>
      <w:r w:rsidRPr="00ED3954">
        <w:rPr>
          <w:rFonts w:ascii="Times New Roman" w:hAnsi="Times New Roman" w:cs="Times New Roman"/>
          <w:b/>
          <w:sz w:val="28"/>
          <w:szCs w:val="28"/>
        </w:rPr>
        <w:t>в расчете на одного жителя</w:t>
      </w:r>
    </w:p>
    <w:tbl>
      <w:tblPr>
        <w:tblStyle w:val="ab"/>
        <w:tblW w:w="9640" w:type="dxa"/>
        <w:tblInd w:w="-34" w:type="dxa"/>
        <w:tblLayout w:type="fixed"/>
        <w:tblLook w:val="04A0"/>
      </w:tblPr>
      <w:tblGrid>
        <w:gridCol w:w="2501"/>
        <w:gridCol w:w="1185"/>
        <w:gridCol w:w="851"/>
        <w:gridCol w:w="708"/>
        <w:gridCol w:w="709"/>
        <w:gridCol w:w="709"/>
        <w:gridCol w:w="850"/>
        <w:gridCol w:w="709"/>
        <w:gridCol w:w="709"/>
        <w:gridCol w:w="709"/>
      </w:tblGrid>
      <w:tr w:rsidR="00583988" w:rsidRPr="00ED3954" w:rsidTr="00583988">
        <w:trPr>
          <w:tblHeader/>
        </w:trPr>
        <w:tc>
          <w:tcPr>
            <w:tcW w:w="2501" w:type="dxa"/>
            <w:tcBorders>
              <w:top w:val="single" w:sz="4" w:space="0" w:color="auto"/>
              <w:left w:val="single" w:sz="4" w:space="0" w:color="auto"/>
              <w:bottom w:val="single" w:sz="4" w:space="0" w:color="auto"/>
              <w:right w:val="single" w:sz="4" w:space="0" w:color="auto"/>
            </w:tcBorders>
            <w:hideMark/>
          </w:tcPr>
          <w:p w:rsidR="00583988" w:rsidRPr="00ED3954" w:rsidRDefault="00583988" w:rsidP="00716DFA">
            <w:pPr>
              <w:spacing w:line="360" w:lineRule="auto"/>
              <w:jc w:val="center"/>
              <w:rPr>
                <w:rFonts w:ascii="Times New Roman" w:hAnsi="Times New Roman" w:cs="Times New Roman"/>
              </w:rPr>
            </w:pPr>
            <w:r w:rsidRPr="00ED3954">
              <w:rPr>
                <w:rFonts w:ascii="Times New Roman" w:hAnsi="Times New Roman" w:cs="Times New Roman"/>
              </w:rPr>
              <w:t>Показатели</w:t>
            </w:r>
          </w:p>
        </w:tc>
        <w:tc>
          <w:tcPr>
            <w:tcW w:w="1185" w:type="dxa"/>
            <w:tcBorders>
              <w:top w:val="single" w:sz="4" w:space="0" w:color="auto"/>
              <w:left w:val="single" w:sz="4" w:space="0" w:color="auto"/>
              <w:bottom w:val="single" w:sz="4" w:space="0" w:color="auto"/>
              <w:right w:val="single" w:sz="4" w:space="0" w:color="auto"/>
            </w:tcBorders>
            <w:hideMark/>
          </w:tcPr>
          <w:p w:rsidR="00583988" w:rsidRPr="00ED3954" w:rsidRDefault="00583988" w:rsidP="00716DFA">
            <w:pPr>
              <w:spacing w:line="360" w:lineRule="auto"/>
              <w:jc w:val="center"/>
              <w:rPr>
                <w:rFonts w:ascii="Times New Roman" w:hAnsi="Times New Roman" w:cs="Times New Roman"/>
              </w:rPr>
            </w:pPr>
            <w:r w:rsidRPr="00ED3954">
              <w:rPr>
                <w:rFonts w:ascii="Times New Roman" w:hAnsi="Times New Roman" w:cs="Times New Roman"/>
              </w:rPr>
              <w:t>Годы</w:t>
            </w:r>
          </w:p>
        </w:tc>
        <w:tc>
          <w:tcPr>
            <w:tcW w:w="851" w:type="dxa"/>
            <w:tcBorders>
              <w:top w:val="single" w:sz="4" w:space="0" w:color="auto"/>
              <w:left w:val="single" w:sz="4" w:space="0" w:color="auto"/>
              <w:bottom w:val="single" w:sz="4" w:space="0" w:color="auto"/>
              <w:right w:val="single" w:sz="4" w:space="0" w:color="auto"/>
            </w:tcBorders>
            <w:hideMark/>
          </w:tcPr>
          <w:p w:rsidR="00583988" w:rsidRPr="00ED3954" w:rsidRDefault="00583988" w:rsidP="00716DFA">
            <w:pPr>
              <w:spacing w:line="360" w:lineRule="auto"/>
              <w:jc w:val="center"/>
              <w:rPr>
                <w:rFonts w:ascii="Times New Roman" w:hAnsi="Times New Roman" w:cs="Times New Roman"/>
              </w:rPr>
            </w:pPr>
            <w:r w:rsidRPr="00ED3954">
              <w:rPr>
                <w:rFonts w:ascii="Times New Roman" w:hAnsi="Times New Roman" w:cs="Times New Roman"/>
              </w:rPr>
              <w:t>2015</w:t>
            </w:r>
          </w:p>
        </w:tc>
        <w:tc>
          <w:tcPr>
            <w:tcW w:w="708" w:type="dxa"/>
            <w:tcBorders>
              <w:top w:val="single" w:sz="4" w:space="0" w:color="auto"/>
              <w:left w:val="single" w:sz="4" w:space="0" w:color="auto"/>
              <w:bottom w:val="single" w:sz="4" w:space="0" w:color="auto"/>
              <w:right w:val="single" w:sz="4" w:space="0" w:color="auto"/>
            </w:tcBorders>
          </w:tcPr>
          <w:p w:rsidR="00583988" w:rsidRPr="00ED3954" w:rsidRDefault="00583988" w:rsidP="00716DFA">
            <w:pPr>
              <w:spacing w:line="360" w:lineRule="auto"/>
              <w:jc w:val="center"/>
              <w:rPr>
                <w:rFonts w:ascii="Times New Roman" w:hAnsi="Times New Roman" w:cs="Times New Roman"/>
              </w:rPr>
            </w:pPr>
            <w:r w:rsidRPr="00ED3954">
              <w:rPr>
                <w:rFonts w:ascii="Times New Roman" w:hAnsi="Times New Roman" w:cs="Times New Roman"/>
              </w:rPr>
              <w:t>2016</w:t>
            </w:r>
          </w:p>
        </w:tc>
        <w:tc>
          <w:tcPr>
            <w:tcW w:w="709" w:type="dxa"/>
            <w:tcBorders>
              <w:top w:val="single" w:sz="4" w:space="0" w:color="auto"/>
              <w:left w:val="single" w:sz="4" w:space="0" w:color="auto"/>
              <w:bottom w:val="single" w:sz="4" w:space="0" w:color="auto"/>
              <w:right w:val="single" w:sz="4" w:space="0" w:color="auto"/>
            </w:tcBorders>
            <w:hideMark/>
          </w:tcPr>
          <w:p w:rsidR="00583988" w:rsidRPr="00ED3954" w:rsidRDefault="00583988" w:rsidP="00716DFA">
            <w:pPr>
              <w:spacing w:line="360" w:lineRule="auto"/>
              <w:jc w:val="center"/>
              <w:rPr>
                <w:rFonts w:ascii="Times New Roman" w:hAnsi="Times New Roman" w:cs="Times New Roman"/>
              </w:rPr>
            </w:pPr>
            <w:r w:rsidRPr="00ED3954">
              <w:rPr>
                <w:rFonts w:ascii="Times New Roman" w:hAnsi="Times New Roman" w:cs="Times New Roman"/>
              </w:rPr>
              <w:t>2018</w:t>
            </w:r>
          </w:p>
        </w:tc>
        <w:tc>
          <w:tcPr>
            <w:tcW w:w="709" w:type="dxa"/>
            <w:tcBorders>
              <w:top w:val="single" w:sz="4" w:space="0" w:color="auto"/>
              <w:left w:val="single" w:sz="4" w:space="0" w:color="auto"/>
              <w:bottom w:val="single" w:sz="4" w:space="0" w:color="auto"/>
              <w:right w:val="single" w:sz="4" w:space="0" w:color="auto"/>
            </w:tcBorders>
          </w:tcPr>
          <w:p w:rsidR="00583988" w:rsidRPr="00ED3954" w:rsidRDefault="00583988" w:rsidP="00716DFA">
            <w:pPr>
              <w:spacing w:line="360" w:lineRule="auto"/>
              <w:jc w:val="center"/>
              <w:rPr>
                <w:rFonts w:ascii="Times New Roman" w:hAnsi="Times New Roman" w:cs="Times New Roman"/>
              </w:rPr>
            </w:pPr>
            <w:r w:rsidRPr="00ED3954">
              <w:rPr>
                <w:rFonts w:ascii="Times New Roman" w:hAnsi="Times New Roman" w:cs="Times New Roman"/>
              </w:rPr>
              <w:t>2020</w:t>
            </w:r>
          </w:p>
        </w:tc>
        <w:tc>
          <w:tcPr>
            <w:tcW w:w="850" w:type="dxa"/>
            <w:tcBorders>
              <w:top w:val="single" w:sz="4" w:space="0" w:color="auto"/>
              <w:left w:val="single" w:sz="4" w:space="0" w:color="auto"/>
              <w:bottom w:val="single" w:sz="4" w:space="0" w:color="auto"/>
              <w:right w:val="single" w:sz="4" w:space="0" w:color="auto"/>
            </w:tcBorders>
            <w:hideMark/>
          </w:tcPr>
          <w:p w:rsidR="00583988" w:rsidRPr="00ED3954" w:rsidRDefault="00583988" w:rsidP="00716DFA">
            <w:pPr>
              <w:spacing w:line="360" w:lineRule="auto"/>
              <w:jc w:val="center"/>
              <w:rPr>
                <w:rFonts w:ascii="Times New Roman" w:hAnsi="Times New Roman" w:cs="Times New Roman"/>
              </w:rPr>
            </w:pPr>
            <w:r w:rsidRPr="00ED3954">
              <w:rPr>
                <w:rFonts w:ascii="Times New Roman" w:hAnsi="Times New Roman" w:cs="Times New Roman"/>
              </w:rPr>
              <w:t>2021</w:t>
            </w:r>
          </w:p>
        </w:tc>
        <w:tc>
          <w:tcPr>
            <w:tcW w:w="709" w:type="dxa"/>
            <w:tcBorders>
              <w:top w:val="single" w:sz="4" w:space="0" w:color="auto"/>
              <w:left w:val="single" w:sz="4" w:space="0" w:color="auto"/>
              <w:bottom w:val="single" w:sz="4" w:space="0" w:color="auto"/>
              <w:right w:val="single" w:sz="4" w:space="0" w:color="auto"/>
            </w:tcBorders>
            <w:hideMark/>
          </w:tcPr>
          <w:p w:rsidR="00583988" w:rsidRPr="00ED3954" w:rsidRDefault="00583988" w:rsidP="00716DFA">
            <w:pPr>
              <w:spacing w:line="360" w:lineRule="auto"/>
              <w:jc w:val="center"/>
              <w:rPr>
                <w:rFonts w:ascii="Times New Roman" w:hAnsi="Times New Roman" w:cs="Times New Roman"/>
              </w:rPr>
            </w:pPr>
            <w:r w:rsidRPr="00ED3954">
              <w:rPr>
                <w:rFonts w:ascii="Times New Roman" w:hAnsi="Times New Roman" w:cs="Times New Roman"/>
              </w:rPr>
              <w:t>2024</w:t>
            </w:r>
          </w:p>
        </w:tc>
        <w:tc>
          <w:tcPr>
            <w:tcW w:w="709" w:type="dxa"/>
            <w:tcBorders>
              <w:top w:val="single" w:sz="4" w:space="0" w:color="auto"/>
              <w:left w:val="single" w:sz="4" w:space="0" w:color="auto"/>
              <w:bottom w:val="single" w:sz="4" w:space="0" w:color="auto"/>
              <w:right w:val="single" w:sz="4" w:space="0" w:color="auto"/>
            </w:tcBorders>
          </w:tcPr>
          <w:p w:rsidR="00583988" w:rsidRPr="00ED3954" w:rsidRDefault="00583988" w:rsidP="00716DFA">
            <w:pPr>
              <w:spacing w:line="360" w:lineRule="auto"/>
              <w:jc w:val="center"/>
              <w:rPr>
                <w:rFonts w:ascii="Times New Roman" w:hAnsi="Times New Roman" w:cs="Times New Roman"/>
              </w:rPr>
            </w:pPr>
            <w:r w:rsidRPr="00ED3954">
              <w:rPr>
                <w:rFonts w:ascii="Times New Roman" w:hAnsi="Times New Roman" w:cs="Times New Roman"/>
              </w:rPr>
              <w:t>2025</w:t>
            </w:r>
          </w:p>
        </w:tc>
        <w:tc>
          <w:tcPr>
            <w:tcW w:w="709" w:type="dxa"/>
            <w:tcBorders>
              <w:top w:val="single" w:sz="4" w:space="0" w:color="auto"/>
              <w:left w:val="single" w:sz="4" w:space="0" w:color="auto"/>
              <w:bottom w:val="single" w:sz="4" w:space="0" w:color="auto"/>
              <w:right w:val="single" w:sz="4" w:space="0" w:color="auto"/>
            </w:tcBorders>
            <w:hideMark/>
          </w:tcPr>
          <w:p w:rsidR="00583988" w:rsidRPr="00ED3954" w:rsidRDefault="00583988" w:rsidP="00716DFA">
            <w:pPr>
              <w:spacing w:line="360" w:lineRule="auto"/>
              <w:jc w:val="both"/>
              <w:rPr>
                <w:rFonts w:ascii="Times New Roman" w:hAnsi="Times New Roman" w:cs="Times New Roman"/>
              </w:rPr>
            </w:pPr>
            <w:r w:rsidRPr="00ED3954">
              <w:rPr>
                <w:rFonts w:ascii="Times New Roman" w:hAnsi="Times New Roman" w:cs="Times New Roman"/>
              </w:rPr>
              <w:t>2030</w:t>
            </w:r>
          </w:p>
        </w:tc>
      </w:tr>
      <w:tr w:rsidR="00026039" w:rsidRPr="00ED3954" w:rsidTr="00583988">
        <w:trPr>
          <w:trHeight w:val="1216"/>
        </w:trPr>
        <w:tc>
          <w:tcPr>
            <w:tcW w:w="2501" w:type="dxa"/>
            <w:tcBorders>
              <w:top w:val="single" w:sz="4" w:space="0" w:color="auto"/>
              <w:left w:val="single" w:sz="4" w:space="0" w:color="auto"/>
              <w:bottom w:val="single" w:sz="4" w:space="0" w:color="auto"/>
              <w:right w:val="single" w:sz="4" w:space="0" w:color="auto"/>
            </w:tcBorders>
            <w:hideMark/>
          </w:tcPr>
          <w:p w:rsidR="00026039" w:rsidRPr="00ED3954" w:rsidRDefault="00026039" w:rsidP="00716DFA">
            <w:pPr>
              <w:spacing w:line="360" w:lineRule="auto"/>
              <w:jc w:val="center"/>
              <w:rPr>
                <w:rFonts w:ascii="Times New Roman" w:hAnsi="Times New Roman" w:cs="Times New Roman"/>
              </w:rPr>
            </w:pPr>
            <w:r w:rsidRPr="00ED3954">
              <w:rPr>
                <w:rFonts w:ascii="Times New Roman" w:hAnsi="Times New Roman" w:cs="Times New Roman"/>
              </w:rPr>
              <w:t>Среднегодовая численность населения, тыс. чел.</w:t>
            </w:r>
          </w:p>
        </w:tc>
        <w:tc>
          <w:tcPr>
            <w:tcW w:w="1185" w:type="dxa"/>
            <w:tcBorders>
              <w:top w:val="single" w:sz="4" w:space="0" w:color="auto"/>
              <w:left w:val="single" w:sz="4" w:space="0" w:color="auto"/>
              <w:right w:val="single" w:sz="4" w:space="0" w:color="auto"/>
            </w:tcBorders>
            <w:hideMark/>
          </w:tcPr>
          <w:p w:rsidR="00026039" w:rsidRPr="00ED3954" w:rsidRDefault="00026039" w:rsidP="00716DFA">
            <w:pPr>
              <w:spacing w:line="360" w:lineRule="auto"/>
              <w:ind w:left="34" w:hanging="34"/>
              <w:rPr>
                <w:rFonts w:ascii="Times New Roman" w:hAnsi="Times New Roman" w:cs="Times New Roman"/>
                <w:sz w:val="18"/>
                <w:szCs w:val="18"/>
              </w:rPr>
            </w:pPr>
            <w:r w:rsidRPr="00ED3954">
              <w:rPr>
                <w:rFonts w:ascii="Times New Roman" w:hAnsi="Times New Roman" w:cs="Times New Roman"/>
                <w:sz w:val="18"/>
                <w:szCs w:val="18"/>
              </w:rPr>
              <w:t>По базовому сценарию</w:t>
            </w:r>
          </w:p>
        </w:tc>
        <w:tc>
          <w:tcPr>
            <w:tcW w:w="851" w:type="dxa"/>
            <w:tcBorders>
              <w:top w:val="single" w:sz="4" w:space="0" w:color="auto"/>
              <w:left w:val="single" w:sz="4" w:space="0" w:color="auto"/>
              <w:right w:val="single" w:sz="4" w:space="0" w:color="auto"/>
            </w:tcBorders>
          </w:tcPr>
          <w:p w:rsidR="00026039" w:rsidRPr="00ED3954" w:rsidRDefault="00026039" w:rsidP="008C6054">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26,23</w:t>
            </w:r>
          </w:p>
        </w:tc>
        <w:tc>
          <w:tcPr>
            <w:tcW w:w="708" w:type="dxa"/>
            <w:tcBorders>
              <w:top w:val="single" w:sz="4" w:space="0" w:color="auto"/>
              <w:left w:val="single" w:sz="4" w:space="0" w:color="auto"/>
              <w:right w:val="single" w:sz="4" w:space="0" w:color="auto"/>
            </w:tcBorders>
          </w:tcPr>
          <w:p w:rsidR="00026039" w:rsidRPr="00ED3954" w:rsidRDefault="00026039" w:rsidP="008C6054">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26,15</w:t>
            </w:r>
          </w:p>
        </w:tc>
        <w:tc>
          <w:tcPr>
            <w:tcW w:w="709" w:type="dxa"/>
            <w:tcBorders>
              <w:top w:val="single" w:sz="4" w:space="0" w:color="auto"/>
              <w:left w:val="single" w:sz="4" w:space="0" w:color="auto"/>
              <w:right w:val="single" w:sz="4" w:space="0" w:color="auto"/>
            </w:tcBorders>
          </w:tcPr>
          <w:p w:rsidR="00026039" w:rsidRPr="00ED3954" w:rsidRDefault="00026039" w:rsidP="008C6054">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26,15</w:t>
            </w:r>
          </w:p>
        </w:tc>
        <w:tc>
          <w:tcPr>
            <w:tcW w:w="709" w:type="dxa"/>
            <w:tcBorders>
              <w:top w:val="single" w:sz="4" w:space="0" w:color="auto"/>
              <w:left w:val="single" w:sz="4" w:space="0" w:color="auto"/>
              <w:right w:val="single" w:sz="4" w:space="0" w:color="auto"/>
            </w:tcBorders>
          </w:tcPr>
          <w:p w:rsidR="00026039" w:rsidRPr="00ED3954" w:rsidRDefault="00026039" w:rsidP="008C6054">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26,17</w:t>
            </w:r>
          </w:p>
        </w:tc>
        <w:tc>
          <w:tcPr>
            <w:tcW w:w="850" w:type="dxa"/>
            <w:tcBorders>
              <w:top w:val="single" w:sz="4" w:space="0" w:color="auto"/>
              <w:left w:val="single" w:sz="4" w:space="0" w:color="auto"/>
              <w:right w:val="single" w:sz="4" w:space="0" w:color="auto"/>
            </w:tcBorders>
          </w:tcPr>
          <w:p w:rsidR="00026039" w:rsidRPr="00ED3954" w:rsidRDefault="00026039" w:rsidP="008C6054">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26,18</w:t>
            </w:r>
          </w:p>
        </w:tc>
        <w:tc>
          <w:tcPr>
            <w:tcW w:w="709" w:type="dxa"/>
            <w:tcBorders>
              <w:top w:val="single" w:sz="4" w:space="0" w:color="auto"/>
              <w:left w:val="single" w:sz="4" w:space="0" w:color="auto"/>
              <w:right w:val="single" w:sz="4" w:space="0" w:color="auto"/>
            </w:tcBorders>
          </w:tcPr>
          <w:p w:rsidR="00026039" w:rsidRPr="00ED3954" w:rsidRDefault="00026039" w:rsidP="008C6054">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26,9</w:t>
            </w:r>
          </w:p>
        </w:tc>
        <w:tc>
          <w:tcPr>
            <w:tcW w:w="709" w:type="dxa"/>
            <w:tcBorders>
              <w:top w:val="single" w:sz="4" w:space="0" w:color="auto"/>
              <w:left w:val="single" w:sz="4" w:space="0" w:color="auto"/>
              <w:right w:val="single" w:sz="4" w:space="0" w:color="auto"/>
            </w:tcBorders>
          </w:tcPr>
          <w:p w:rsidR="00026039" w:rsidRPr="00ED3954" w:rsidRDefault="00026039" w:rsidP="008C6054">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27,0</w:t>
            </w:r>
          </w:p>
        </w:tc>
        <w:tc>
          <w:tcPr>
            <w:tcW w:w="709" w:type="dxa"/>
            <w:tcBorders>
              <w:top w:val="single" w:sz="4" w:space="0" w:color="auto"/>
              <w:left w:val="single" w:sz="4" w:space="0" w:color="auto"/>
              <w:right w:val="single" w:sz="4" w:space="0" w:color="auto"/>
            </w:tcBorders>
          </w:tcPr>
          <w:p w:rsidR="00026039" w:rsidRPr="00ED3954" w:rsidRDefault="00026039" w:rsidP="008C6054">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27,5</w:t>
            </w:r>
          </w:p>
        </w:tc>
      </w:tr>
      <w:tr w:rsidR="00583988" w:rsidRPr="00ED3954" w:rsidTr="00583988">
        <w:trPr>
          <w:trHeight w:val="1117"/>
        </w:trPr>
        <w:tc>
          <w:tcPr>
            <w:tcW w:w="2501" w:type="dxa"/>
            <w:tcBorders>
              <w:top w:val="single" w:sz="4" w:space="0" w:color="auto"/>
              <w:left w:val="single" w:sz="4" w:space="0" w:color="auto"/>
              <w:bottom w:val="single" w:sz="4" w:space="0" w:color="auto"/>
              <w:right w:val="single" w:sz="4" w:space="0" w:color="auto"/>
            </w:tcBorders>
            <w:hideMark/>
          </w:tcPr>
          <w:p w:rsidR="00583988" w:rsidRPr="00ED3954" w:rsidRDefault="00583988" w:rsidP="00716DFA">
            <w:pPr>
              <w:spacing w:line="360" w:lineRule="auto"/>
              <w:jc w:val="center"/>
              <w:rPr>
                <w:rFonts w:ascii="Times New Roman" w:hAnsi="Times New Roman" w:cs="Times New Roman"/>
              </w:rPr>
            </w:pPr>
            <w:r w:rsidRPr="00ED3954">
              <w:rPr>
                <w:rFonts w:ascii="Times New Roman" w:hAnsi="Times New Roman" w:cs="Times New Roman"/>
              </w:rPr>
              <w:t>Обеспеченность общей площадью жилья в расчете на одного жителя, кв. метров</w:t>
            </w:r>
          </w:p>
        </w:tc>
        <w:tc>
          <w:tcPr>
            <w:tcW w:w="1185" w:type="dxa"/>
            <w:tcBorders>
              <w:top w:val="single" w:sz="4" w:space="0" w:color="auto"/>
              <w:left w:val="single" w:sz="4" w:space="0" w:color="auto"/>
              <w:right w:val="single" w:sz="4" w:space="0" w:color="auto"/>
            </w:tcBorders>
            <w:hideMark/>
          </w:tcPr>
          <w:p w:rsidR="00583988" w:rsidRPr="00ED3954" w:rsidRDefault="00583988" w:rsidP="00716DFA">
            <w:pPr>
              <w:spacing w:line="360" w:lineRule="auto"/>
              <w:ind w:left="34" w:hanging="34"/>
              <w:rPr>
                <w:rFonts w:ascii="Times New Roman" w:hAnsi="Times New Roman" w:cs="Times New Roman"/>
                <w:sz w:val="18"/>
                <w:szCs w:val="18"/>
              </w:rPr>
            </w:pPr>
            <w:r w:rsidRPr="00ED3954">
              <w:rPr>
                <w:rFonts w:ascii="Times New Roman" w:hAnsi="Times New Roman" w:cs="Times New Roman"/>
                <w:sz w:val="18"/>
                <w:szCs w:val="18"/>
              </w:rPr>
              <w:t>По базовому сценарию</w:t>
            </w:r>
          </w:p>
        </w:tc>
        <w:tc>
          <w:tcPr>
            <w:tcW w:w="851" w:type="dxa"/>
            <w:tcBorders>
              <w:top w:val="single" w:sz="4" w:space="0" w:color="auto"/>
              <w:left w:val="single" w:sz="4" w:space="0" w:color="auto"/>
              <w:right w:val="single" w:sz="4" w:space="0" w:color="auto"/>
            </w:tcBorders>
          </w:tcPr>
          <w:p w:rsidR="00583988" w:rsidRPr="00ED3954" w:rsidRDefault="00583988" w:rsidP="00716DFA">
            <w:pPr>
              <w:spacing w:line="360" w:lineRule="auto"/>
              <w:jc w:val="both"/>
              <w:rPr>
                <w:rFonts w:ascii="Times New Roman" w:hAnsi="Times New Roman" w:cs="Times New Roman"/>
              </w:rPr>
            </w:pPr>
            <w:r w:rsidRPr="00ED3954">
              <w:rPr>
                <w:rFonts w:ascii="Times New Roman" w:hAnsi="Times New Roman" w:cs="Times New Roman"/>
              </w:rPr>
              <w:t>29,10</w:t>
            </w:r>
          </w:p>
        </w:tc>
        <w:tc>
          <w:tcPr>
            <w:tcW w:w="708" w:type="dxa"/>
            <w:tcBorders>
              <w:top w:val="single" w:sz="4" w:space="0" w:color="auto"/>
              <w:left w:val="single" w:sz="4" w:space="0" w:color="auto"/>
              <w:right w:val="single" w:sz="4" w:space="0" w:color="auto"/>
            </w:tcBorders>
          </w:tcPr>
          <w:p w:rsidR="00583988" w:rsidRPr="00ED3954" w:rsidRDefault="00583988" w:rsidP="00716DFA">
            <w:pPr>
              <w:spacing w:line="360" w:lineRule="auto"/>
              <w:jc w:val="both"/>
              <w:rPr>
                <w:rFonts w:ascii="Times New Roman" w:hAnsi="Times New Roman" w:cs="Times New Roman"/>
              </w:rPr>
            </w:pPr>
            <w:r w:rsidRPr="00ED3954">
              <w:rPr>
                <w:rFonts w:ascii="Times New Roman" w:hAnsi="Times New Roman" w:cs="Times New Roman"/>
              </w:rPr>
              <w:t>29,70</w:t>
            </w:r>
          </w:p>
        </w:tc>
        <w:tc>
          <w:tcPr>
            <w:tcW w:w="709" w:type="dxa"/>
            <w:tcBorders>
              <w:top w:val="single" w:sz="4" w:space="0" w:color="auto"/>
              <w:left w:val="single" w:sz="4" w:space="0" w:color="auto"/>
              <w:right w:val="single" w:sz="4" w:space="0" w:color="auto"/>
            </w:tcBorders>
          </w:tcPr>
          <w:p w:rsidR="00583988" w:rsidRPr="00ED3954" w:rsidRDefault="00583988" w:rsidP="00716DFA">
            <w:pPr>
              <w:spacing w:line="360" w:lineRule="auto"/>
              <w:jc w:val="both"/>
              <w:rPr>
                <w:rFonts w:ascii="Times New Roman" w:hAnsi="Times New Roman" w:cs="Times New Roman"/>
              </w:rPr>
            </w:pPr>
            <w:r w:rsidRPr="00ED3954">
              <w:rPr>
                <w:rFonts w:ascii="Times New Roman" w:hAnsi="Times New Roman" w:cs="Times New Roman"/>
              </w:rPr>
              <w:t>30,50</w:t>
            </w:r>
          </w:p>
        </w:tc>
        <w:tc>
          <w:tcPr>
            <w:tcW w:w="709" w:type="dxa"/>
            <w:tcBorders>
              <w:top w:val="single" w:sz="4" w:space="0" w:color="auto"/>
              <w:left w:val="single" w:sz="4" w:space="0" w:color="auto"/>
              <w:right w:val="single" w:sz="4" w:space="0" w:color="auto"/>
            </w:tcBorders>
          </w:tcPr>
          <w:p w:rsidR="00583988" w:rsidRPr="00ED3954" w:rsidRDefault="00583988" w:rsidP="00716DFA">
            <w:pPr>
              <w:spacing w:line="360" w:lineRule="auto"/>
              <w:jc w:val="both"/>
              <w:rPr>
                <w:rFonts w:ascii="Times New Roman" w:hAnsi="Times New Roman" w:cs="Times New Roman"/>
              </w:rPr>
            </w:pPr>
            <w:r w:rsidRPr="00ED3954">
              <w:rPr>
                <w:rFonts w:ascii="Times New Roman" w:hAnsi="Times New Roman" w:cs="Times New Roman"/>
              </w:rPr>
              <w:t>30,9</w:t>
            </w:r>
          </w:p>
        </w:tc>
        <w:tc>
          <w:tcPr>
            <w:tcW w:w="850" w:type="dxa"/>
            <w:tcBorders>
              <w:top w:val="single" w:sz="4" w:space="0" w:color="auto"/>
              <w:left w:val="single" w:sz="4" w:space="0" w:color="auto"/>
              <w:right w:val="single" w:sz="4" w:space="0" w:color="auto"/>
            </w:tcBorders>
          </w:tcPr>
          <w:p w:rsidR="00583988" w:rsidRPr="00ED3954" w:rsidRDefault="00583988" w:rsidP="00716DFA">
            <w:pPr>
              <w:spacing w:line="360" w:lineRule="auto"/>
              <w:jc w:val="both"/>
              <w:rPr>
                <w:rFonts w:ascii="Times New Roman" w:hAnsi="Times New Roman" w:cs="Times New Roman"/>
              </w:rPr>
            </w:pPr>
            <w:r w:rsidRPr="00ED3954">
              <w:rPr>
                <w:rFonts w:ascii="Times New Roman" w:hAnsi="Times New Roman" w:cs="Times New Roman"/>
              </w:rPr>
              <w:t>31,2</w:t>
            </w:r>
          </w:p>
        </w:tc>
        <w:tc>
          <w:tcPr>
            <w:tcW w:w="709" w:type="dxa"/>
            <w:tcBorders>
              <w:top w:val="single" w:sz="4" w:space="0" w:color="auto"/>
              <w:left w:val="single" w:sz="4" w:space="0" w:color="auto"/>
              <w:right w:val="single" w:sz="4" w:space="0" w:color="auto"/>
            </w:tcBorders>
          </w:tcPr>
          <w:p w:rsidR="00583988" w:rsidRPr="00ED3954" w:rsidRDefault="00583988" w:rsidP="00716DFA">
            <w:pPr>
              <w:spacing w:line="360" w:lineRule="auto"/>
              <w:jc w:val="both"/>
              <w:rPr>
                <w:rFonts w:ascii="Times New Roman" w:hAnsi="Times New Roman" w:cs="Times New Roman"/>
              </w:rPr>
            </w:pPr>
            <w:r w:rsidRPr="00ED3954">
              <w:rPr>
                <w:rFonts w:ascii="Times New Roman" w:hAnsi="Times New Roman" w:cs="Times New Roman"/>
              </w:rPr>
              <w:t>32,1</w:t>
            </w:r>
          </w:p>
        </w:tc>
        <w:tc>
          <w:tcPr>
            <w:tcW w:w="709" w:type="dxa"/>
            <w:tcBorders>
              <w:top w:val="single" w:sz="4" w:space="0" w:color="auto"/>
              <w:left w:val="single" w:sz="4" w:space="0" w:color="auto"/>
              <w:right w:val="single" w:sz="4" w:space="0" w:color="auto"/>
            </w:tcBorders>
          </w:tcPr>
          <w:p w:rsidR="00583988" w:rsidRPr="00ED3954" w:rsidRDefault="00583988" w:rsidP="00716DFA">
            <w:pPr>
              <w:spacing w:line="360" w:lineRule="auto"/>
              <w:jc w:val="both"/>
              <w:rPr>
                <w:rFonts w:ascii="Times New Roman" w:hAnsi="Times New Roman" w:cs="Times New Roman"/>
              </w:rPr>
            </w:pPr>
            <w:r w:rsidRPr="00ED3954">
              <w:rPr>
                <w:rFonts w:ascii="Times New Roman" w:hAnsi="Times New Roman" w:cs="Times New Roman"/>
              </w:rPr>
              <w:t>32,9</w:t>
            </w:r>
          </w:p>
        </w:tc>
        <w:tc>
          <w:tcPr>
            <w:tcW w:w="709" w:type="dxa"/>
            <w:tcBorders>
              <w:top w:val="single" w:sz="4" w:space="0" w:color="auto"/>
              <w:left w:val="single" w:sz="4" w:space="0" w:color="auto"/>
              <w:right w:val="single" w:sz="4" w:space="0" w:color="auto"/>
            </w:tcBorders>
          </w:tcPr>
          <w:p w:rsidR="00583988" w:rsidRPr="00ED3954" w:rsidRDefault="00583988" w:rsidP="00716DFA">
            <w:pPr>
              <w:spacing w:line="360" w:lineRule="auto"/>
              <w:jc w:val="both"/>
              <w:rPr>
                <w:rFonts w:ascii="Times New Roman" w:hAnsi="Times New Roman" w:cs="Times New Roman"/>
              </w:rPr>
            </w:pPr>
            <w:r w:rsidRPr="00ED3954">
              <w:rPr>
                <w:rFonts w:ascii="Times New Roman" w:hAnsi="Times New Roman" w:cs="Times New Roman"/>
              </w:rPr>
              <w:t>33,2</w:t>
            </w:r>
          </w:p>
        </w:tc>
      </w:tr>
    </w:tbl>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В рамках реализации Федерального закона о проведении капитального ремонта многоквартирных домов проделана большая работа по реконструкции и ремонту систем водоснабжения, канализации и систем отопления, установке коллективных и индивидуальных приборов учета. Работа в этом направлении будет продолжена до 2020 года и объем капитальных вложений составит 23,6 млн.руб.</w:t>
      </w:r>
    </w:p>
    <w:p w:rsidR="00583988" w:rsidRPr="00ED3954" w:rsidRDefault="00583988" w:rsidP="00716DFA">
      <w:pPr>
        <w:spacing w:after="0" w:line="360" w:lineRule="auto"/>
        <w:ind w:firstLine="709"/>
        <w:jc w:val="both"/>
        <w:rPr>
          <w:rFonts w:ascii="Times New Roman" w:hAnsi="Times New Roman" w:cs="Times New Roman"/>
          <w:bCs/>
          <w:sz w:val="28"/>
          <w:szCs w:val="28"/>
        </w:rPr>
      </w:pPr>
      <w:r w:rsidRPr="00ED3954">
        <w:rPr>
          <w:rFonts w:ascii="Times New Roman" w:hAnsi="Times New Roman" w:cs="Times New Roman"/>
          <w:bCs/>
          <w:sz w:val="28"/>
          <w:szCs w:val="28"/>
        </w:rPr>
        <w:t xml:space="preserve">В рамках модернизации объектов здравоохранения построено  2 модульных фельдшерско-акушерских пункта в селах Бетьки и Малый Ошняк, отремонтированы Кутлу-Букашская врачебная амбулатория, в здании Центральной районной больницы отделение детской консультации, 6 фельдшерско-акушерских пунктов. </w:t>
      </w:r>
    </w:p>
    <w:p w:rsidR="00583988" w:rsidRPr="00ED3954" w:rsidRDefault="00583988" w:rsidP="00716DFA">
      <w:pPr>
        <w:spacing w:after="0" w:line="360" w:lineRule="auto"/>
        <w:ind w:firstLine="709"/>
        <w:jc w:val="both"/>
        <w:rPr>
          <w:rFonts w:ascii="Times New Roman" w:hAnsi="Times New Roman" w:cs="Times New Roman"/>
          <w:bCs/>
          <w:sz w:val="28"/>
          <w:szCs w:val="28"/>
        </w:rPr>
      </w:pPr>
      <w:r w:rsidRPr="00ED3954">
        <w:rPr>
          <w:rFonts w:ascii="Times New Roman" w:hAnsi="Times New Roman" w:cs="Times New Roman"/>
          <w:bCs/>
          <w:sz w:val="28"/>
          <w:szCs w:val="28"/>
        </w:rPr>
        <w:lastRenderedPageBreak/>
        <w:t xml:space="preserve">По программе «Доступная среда» проведены работы в Центральной районной больнице, в 6 общеобразовательных школах района. </w:t>
      </w:r>
    </w:p>
    <w:p w:rsidR="00583988" w:rsidRPr="00ED3954" w:rsidRDefault="00583988" w:rsidP="00716DFA">
      <w:pPr>
        <w:spacing w:after="0" w:line="360" w:lineRule="auto"/>
        <w:ind w:firstLine="709"/>
        <w:jc w:val="both"/>
        <w:rPr>
          <w:rFonts w:ascii="Times New Roman" w:hAnsi="Times New Roman" w:cs="Times New Roman"/>
          <w:bCs/>
          <w:sz w:val="28"/>
          <w:szCs w:val="28"/>
        </w:rPr>
      </w:pPr>
      <w:r w:rsidRPr="00ED3954">
        <w:rPr>
          <w:rFonts w:ascii="Times New Roman" w:hAnsi="Times New Roman" w:cs="Times New Roman"/>
          <w:bCs/>
          <w:sz w:val="28"/>
          <w:szCs w:val="28"/>
        </w:rPr>
        <w:t xml:space="preserve">В прошедшем году проведен капитальный ремонт детского сада «Мишутка» в пгт. Рыбная Слобода и Полянского детского  сада. Знаковым объектом для нас стало открытие нового детского сада «Йолдыз» в пгт. Рыбная Слобода на 80 мест, а также многофункционального центра на 350 мест в пгт Рыбная Слобода. </w:t>
      </w:r>
    </w:p>
    <w:p w:rsidR="00716DFA" w:rsidRPr="00ED3954" w:rsidRDefault="00583988" w:rsidP="00716DFA">
      <w:pPr>
        <w:spacing w:after="0" w:line="360" w:lineRule="auto"/>
        <w:ind w:firstLine="709"/>
        <w:jc w:val="both"/>
        <w:rPr>
          <w:rFonts w:ascii="Times New Roman" w:hAnsi="Times New Roman" w:cs="Times New Roman"/>
          <w:bCs/>
          <w:sz w:val="28"/>
          <w:szCs w:val="28"/>
        </w:rPr>
      </w:pPr>
      <w:r w:rsidRPr="00ED3954">
        <w:rPr>
          <w:rFonts w:ascii="Times New Roman" w:hAnsi="Times New Roman" w:cs="Times New Roman"/>
          <w:bCs/>
          <w:sz w:val="28"/>
          <w:szCs w:val="28"/>
        </w:rPr>
        <w:t>Введены в эксплуатацию две универсальные спортивные площадки в н.п. Рыбн</w:t>
      </w:r>
      <w:r w:rsidR="00716DFA" w:rsidRPr="00ED3954">
        <w:rPr>
          <w:rFonts w:ascii="Times New Roman" w:hAnsi="Times New Roman" w:cs="Times New Roman"/>
          <w:bCs/>
          <w:sz w:val="28"/>
          <w:szCs w:val="28"/>
        </w:rPr>
        <w:t xml:space="preserve">ая Слобода и ВерхнийТимерлек. </w:t>
      </w:r>
    </w:p>
    <w:p w:rsidR="00583988" w:rsidRPr="00ED3954" w:rsidRDefault="00583988" w:rsidP="00716DFA">
      <w:pPr>
        <w:spacing w:after="0" w:line="360" w:lineRule="auto"/>
        <w:ind w:firstLine="709"/>
        <w:jc w:val="both"/>
        <w:rPr>
          <w:rFonts w:ascii="Times New Roman" w:hAnsi="Times New Roman" w:cs="Times New Roman"/>
          <w:bCs/>
          <w:sz w:val="28"/>
          <w:szCs w:val="28"/>
        </w:rPr>
      </w:pPr>
      <w:r w:rsidRPr="00ED3954">
        <w:rPr>
          <w:rFonts w:ascii="Times New Roman" w:hAnsi="Times New Roman" w:cs="Times New Roman"/>
          <w:bCs/>
          <w:sz w:val="28"/>
          <w:szCs w:val="28"/>
        </w:rPr>
        <w:t>В рамках объявленного в Республике Татарстан Года парков и скверов в районном центре Рыбная Слобода благоустроен парк на Набережной, Майдане, возле РДК. Проведена работа по благоустройству, озеленению территорий, посажено 35</w:t>
      </w:r>
      <w:r w:rsidR="00716DFA" w:rsidRPr="00ED3954">
        <w:rPr>
          <w:rFonts w:ascii="Times New Roman" w:hAnsi="Times New Roman" w:cs="Times New Roman"/>
          <w:bCs/>
          <w:sz w:val="28"/>
          <w:szCs w:val="28"/>
        </w:rPr>
        <w:t>00 кустарников и 1700 деревьев.</w:t>
      </w:r>
    </w:p>
    <w:p w:rsidR="00583988" w:rsidRPr="00ED3954" w:rsidRDefault="00716DFA" w:rsidP="00716DFA">
      <w:pPr>
        <w:pStyle w:val="a4"/>
        <w:tabs>
          <w:tab w:val="left" w:pos="306"/>
        </w:tabs>
        <w:spacing w:after="0" w:line="360" w:lineRule="auto"/>
        <w:ind w:left="0"/>
        <w:jc w:val="both"/>
        <w:rPr>
          <w:rFonts w:ascii="Times New Roman" w:hAnsi="Times New Roman" w:cs="Times New Roman"/>
          <w:b/>
          <w:sz w:val="28"/>
          <w:szCs w:val="28"/>
        </w:rPr>
      </w:pPr>
      <w:r w:rsidRPr="00ED3954">
        <w:rPr>
          <w:rFonts w:ascii="Times New Roman" w:hAnsi="Times New Roman" w:cs="Times New Roman"/>
          <w:b/>
          <w:sz w:val="28"/>
          <w:szCs w:val="28"/>
        </w:rPr>
        <w:t>Пути решения:</w:t>
      </w:r>
      <w:r w:rsidRPr="00ED3954">
        <w:rPr>
          <w:rFonts w:ascii="Times New Roman" w:hAnsi="Times New Roman" w:cs="Times New Roman"/>
          <w:b/>
          <w:sz w:val="28"/>
          <w:szCs w:val="28"/>
        </w:rPr>
        <w:tab/>
      </w:r>
    </w:p>
    <w:p w:rsidR="00583988" w:rsidRPr="00ED3954" w:rsidRDefault="00583988" w:rsidP="00716DFA">
      <w:pPr>
        <w:pStyle w:val="a4"/>
        <w:numPr>
          <w:ilvl w:val="0"/>
          <w:numId w:val="22"/>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участие РСМР в республиканских программах по капитальному строительству, ремонту и модернизации</w:t>
      </w:r>
    </w:p>
    <w:p w:rsidR="00583988" w:rsidRPr="00ED3954" w:rsidRDefault="00583988" w:rsidP="00716DFA">
      <w:pPr>
        <w:pStyle w:val="a4"/>
        <w:numPr>
          <w:ilvl w:val="0"/>
          <w:numId w:val="22"/>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участие в программах по дорожному строительству</w:t>
      </w:r>
    </w:p>
    <w:p w:rsidR="00583988" w:rsidRPr="00ED3954" w:rsidRDefault="00583988" w:rsidP="00716DFA">
      <w:pPr>
        <w:pStyle w:val="a4"/>
        <w:numPr>
          <w:ilvl w:val="0"/>
          <w:numId w:val="22"/>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разработка и утверждение генеральных планов сельских поселений РСМР  </w:t>
      </w:r>
    </w:p>
    <w:p w:rsidR="00583988" w:rsidRPr="00ED3954" w:rsidRDefault="00583988" w:rsidP="00716DFA">
      <w:pPr>
        <w:pStyle w:val="a4"/>
        <w:numPr>
          <w:ilvl w:val="0"/>
          <w:numId w:val="22"/>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Модернизация д/с «Березка»</w:t>
      </w:r>
    </w:p>
    <w:p w:rsidR="00583988" w:rsidRPr="00ED3954" w:rsidRDefault="00583988" w:rsidP="00716DFA">
      <w:pPr>
        <w:pStyle w:val="a4"/>
        <w:numPr>
          <w:ilvl w:val="0"/>
          <w:numId w:val="22"/>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Строительство в двух населенных пунктах ФАПов</w:t>
      </w:r>
    </w:p>
    <w:p w:rsidR="00583988" w:rsidRPr="00ED3954" w:rsidRDefault="00583988" w:rsidP="00716DFA">
      <w:pPr>
        <w:pStyle w:val="a4"/>
        <w:numPr>
          <w:ilvl w:val="0"/>
          <w:numId w:val="22"/>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Капитальный ремонт ГАУЗ «Рыбно–Слободская центральная районная больница» (детская консультация)</w:t>
      </w:r>
    </w:p>
    <w:p w:rsidR="00583988" w:rsidRPr="00ED3954" w:rsidRDefault="00583988" w:rsidP="00716DFA">
      <w:pPr>
        <w:pStyle w:val="a4"/>
        <w:numPr>
          <w:ilvl w:val="0"/>
          <w:numId w:val="22"/>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Капитальный ремонт Государственное учреждение "Р.Слободское   районное государственное ветеринарное объединение"</w:t>
      </w:r>
    </w:p>
    <w:p w:rsidR="00583988" w:rsidRPr="00ED3954" w:rsidRDefault="00583988" w:rsidP="00716DFA">
      <w:pPr>
        <w:pStyle w:val="a4"/>
        <w:numPr>
          <w:ilvl w:val="0"/>
          <w:numId w:val="22"/>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Строительство многофункционального центра в с.Тябердино-Челны  </w:t>
      </w:r>
    </w:p>
    <w:p w:rsidR="00583988" w:rsidRPr="00ED3954" w:rsidRDefault="00583988" w:rsidP="00716DFA">
      <w:pPr>
        <w:pStyle w:val="a4"/>
        <w:numPr>
          <w:ilvl w:val="0"/>
          <w:numId w:val="22"/>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Строительство двух спортивных площадок </w:t>
      </w:r>
    </w:p>
    <w:p w:rsidR="00583988" w:rsidRPr="00ED3954" w:rsidRDefault="00583988" w:rsidP="00716DFA">
      <w:pPr>
        <w:pStyle w:val="a4"/>
        <w:numPr>
          <w:ilvl w:val="0"/>
          <w:numId w:val="22"/>
        </w:numPr>
        <w:tabs>
          <w:tab w:val="left" w:pos="709"/>
        </w:tabs>
        <w:spacing w:after="0" w:line="360" w:lineRule="auto"/>
        <w:ind w:left="709" w:hanging="425"/>
        <w:rPr>
          <w:rFonts w:ascii="Times New Roman" w:hAnsi="Times New Roman" w:cs="Times New Roman"/>
          <w:sz w:val="28"/>
          <w:szCs w:val="28"/>
        </w:rPr>
      </w:pPr>
      <w:r w:rsidRPr="00ED3954">
        <w:rPr>
          <w:rFonts w:ascii="Times New Roman" w:hAnsi="Times New Roman" w:cs="Times New Roman"/>
          <w:sz w:val="28"/>
          <w:szCs w:val="28"/>
        </w:rPr>
        <w:t>Капитальный ремонт многоквартирных домов</w:t>
      </w:r>
    </w:p>
    <w:p w:rsidR="00583988" w:rsidRPr="00ED3954" w:rsidRDefault="00583988" w:rsidP="00716DFA">
      <w:pPr>
        <w:pStyle w:val="a4"/>
        <w:numPr>
          <w:ilvl w:val="0"/>
          <w:numId w:val="22"/>
        </w:numPr>
        <w:tabs>
          <w:tab w:val="left" w:pos="709"/>
        </w:tabs>
        <w:spacing w:after="0" w:line="360" w:lineRule="auto"/>
        <w:ind w:left="709" w:hanging="425"/>
        <w:jc w:val="both"/>
        <w:rPr>
          <w:rFonts w:ascii="Times New Roman" w:hAnsi="Times New Roman" w:cs="Times New Roman"/>
          <w:sz w:val="28"/>
          <w:szCs w:val="28"/>
        </w:rPr>
      </w:pPr>
      <w:r w:rsidRPr="00ED3954">
        <w:rPr>
          <w:rFonts w:ascii="Times New Roman" w:hAnsi="Times New Roman" w:cs="Times New Roman"/>
          <w:sz w:val="28"/>
          <w:szCs w:val="28"/>
        </w:rPr>
        <w:t xml:space="preserve">Капитальный ремонт зданий сельских советов </w:t>
      </w:r>
    </w:p>
    <w:p w:rsidR="00583988" w:rsidRPr="00ED3954" w:rsidRDefault="00583988" w:rsidP="00716DFA">
      <w:pPr>
        <w:pStyle w:val="a4"/>
        <w:numPr>
          <w:ilvl w:val="0"/>
          <w:numId w:val="22"/>
        </w:numPr>
        <w:tabs>
          <w:tab w:val="left" w:pos="709"/>
        </w:tabs>
        <w:spacing w:after="0" w:line="360" w:lineRule="auto"/>
        <w:ind w:left="709" w:hanging="425"/>
        <w:jc w:val="both"/>
        <w:rPr>
          <w:rFonts w:ascii="Times New Roman" w:hAnsi="Times New Roman" w:cs="Times New Roman"/>
          <w:sz w:val="28"/>
          <w:szCs w:val="28"/>
        </w:rPr>
      </w:pPr>
      <w:r w:rsidRPr="00ED3954">
        <w:rPr>
          <w:rFonts w:ascii="Times New Roman" w:hAnsi="Times New Roman" w:cs="Times New Roman"/>
          <w:sz w:val="28"/>
          <w:szCs w:val="28"/>
        </w:rPr>
        <w:t>Капитальный ремонт СДК в с.Кутлу-Букаш</w:t>
      </w:r>
    </w:p>
    <w:p w:rsidR="00583988" w:rsidRPr="00ED3954" w:rsidRDefault="00583988" w:rsidP="00716DFA">
      <w:pPr>
        <w:pStyle w:val="a4"/>
        <w:numPr>
          <w:ilvl w:val="0"/>
          <w:numId w:val="22"/>
        </w:numPr>
        <w:tabs>
          <w:tab w:val="left" w:pos="709"/>
        </w:tabs>
        <w:spacing w:after="0" w:line="360" w:lineRule="auto"/>
        <w:ind w:left="709" w:hanging="425"/>
        <w:jc w:val="both"/>
        <w:rPr>
          <w:rFonts w:ascii="Times New Roman" w:hAnsi="Times New Roman" w:cs="Times New Roman"/>
          <w:sz w:val="28"/>
          <w:szCs w:val="28"/>
        </w:rPr>
      </w:pPr>
      <w:r w:rsidRPr="00ED3954">
        <w:rPr>
          <w:rFonts w:ascii="Times New Roman" w:hAnsi="Times New Roman" w:cs="Times New Roman"/>
          <w:sz w:val="28"/>
          <w:szCs w:val="28"/>
        </w:rPr>
        <w:t>Благоустройство территорий водоохранных зон</w:t>
      </w:r>
    </w:p>
    <w:p w:rsidR="00583988" w:rsidRPr="00ED3954" w:rsidRDefault="00583988" w:rsidP="00716DFA">
      <w:pPr>
        <w:pStyle w:val="a4"/>
        <w:numPr>
          <w:ilvl w:val="0"/>
          <w:numId w:val="22"/>
        </w:numPr>
        <w:tabs>
          <w:tab w:val="left" w:pos="709"/>
        </w:tabs>
        <w:spacing w:after="0" w:line="360" w:lineRule="auto"/>
        <w:ind w:left="709" w:hanging="425"/>
        <w:jc w:val="both"/>
        <w:rPr>
          <w:rFonts w:ascii="Times New Roman" w:hAnsi="Times New Roman" w:cs="Times New Roman"/>
          <w:sz w:val="28"/>
          <w:szCs w:val="28"/>
        </w:rPr>
      </w:pPr>
      <w:r w:rsidRPr="00ED3954">
        <w:rPr>
          <w:rFonts w:ascii="Times New Roman" w:hAnsi="Times New Roman" w:cs="Times New Roman"/>
          <w:sz w:val="28"/>
          <w:szCs w:val="28"/>
        </w:rPr>
        <w:lastRenderedPageBreak/>
        <w:t>Мероприятия в сфере развития жилого строительства  и благоустройства территорий;</w:t>
      </w:r>
    </w:p>
    <w:p w:rsidR="00583988" w:rsidRPr="00ED3954" w:rsidRDefault="00583988" w:rsidP="00716DFA">
      <w:pPr>
        <w:pStyle w:val="a4"/>
        <w:numPr>
          <w:ilvl w:val="0"/>
          <w:numId w:val="22"/>
        </w:numPr>
        <w:tabs>
          <w:tab w:val="left" w:pos="709"/>
        </w:tabs>
        <w:spacing w:line="360" w:lineRule="auto"/>
        <w:ind w:left="709" w:hanging="425"/>
        <w:jc w:val="both"/>
        <w:rPr>
          <w:rFonts w:ascii="Times New Roman" w:hAnsi="Times New Roman" w:cs="Times New Roman"/>
          <w:sz w:val="28"/>
          <w:szCs w:val="28"/>
        </w:rPr>
      </w:pPr>
      <w:r w:rsidRPr="00ED3954">
        <w:rPr>
          <w:rFonts w:ascii="Times New Roman" w:hAnsi="Times New Roman" w:cs="Times New Roman"/>
          <w:sz w:val="28"/>
          <w:szCs w:val="28"/>
        </w:rPr>
        <w:t xml:space="preserve">Формирование  рынка  доступного  жилья  и  обеспечения  комфортных  условий проживания граждан; </w:t>
      </w:r>
    </w:p>
    <w:p w:rsidR="00583988" w:rsidRPr="00ED3954" w:rsidRDefault="00583988" w:rsidP="00716DFA">
      <w:pPr>
        <w:pStyle w:val="a4"/>
        <w:numPr>
          <w:ilvl w:val="0"/>
          <w:numId w:val="22"/>
        </w:numPr>
        <w:tabs>
          <w:tab w:val="left" w:pos="709"/>
        </w:tabs>
        <w:spacing w:line="360" w:lineRule="auto"/>
        <w:ind w:left="709" w:hanging="425"/>
        <w:jc w:val="both"/>
        <w:rPr>
          <w:rFonts w:ascii="Times New Roman" w:hAnsi="Times New Roman" w:cs="Times New Roman"/>
          <w:sz w:val="28"/>
          <w:szCs w:val="28"/>
        </w:rPr>
      </w:pPr>
      <w:r w:rsidRPr="00ED3954">
        <w:rPr>
          <w:rFonts w:ascii="Times New Roman" w:hAnsi="Times New Roman" w:cs="Times New Roman"/>
          <w:sz w:val="28"/>
          <w:szCs w:val="28"/>
        </w:rPr>
        <w:t xml:space="preserve">Широкое применение малоэтажной застройки различных типов(усадебная, коттеджная, высокоплотная малоэтажная блокированная застройка); </w:t>
      </w:r>
    </w:p>
    <w:p w:rsidR="00583988" w:rsidRPr="00ED3954" w:rsidRDefault="00583988" w:rsidP="00716DFA">
      <w:pPr>
        <w:pStyle w:val="a4"/>
        <w:numPr>
          <w:ilvl w:val="0"/>
          <w:numId w:val="22"/>
        </w:numPr>
        <w:tabs>
          <w:tab w:val="left" w:pos="709"/>
        </w:tabs>
        <w:spacing w:line="360" w:lineRule="auto"/>
        <w:ind w:left="709" w:hanging="425"/>
        <w:jc w:val="both"/>
        <w:rPr>
          <w:rFonts w:ascii="Times New Roman" w:hAnsi="Times New Roman" w:cs="Times New Roman"/>
          <w:sz w:val="28"/>
          <w:szCs w:val="28"/>
        </w:rPr>
      </w:pPr>
      <w:r w:rsidRPr="00ED3954">
        <w:rPr>
          <w:rFonts w:ascii="Times New Roman" w:hAnsi="Times New Roman" w:cs="Times New Roman"/>
          <w:sz w:val="28"/>
          <w:szCs w:val="28"/>
        </w:rPr>
        <w:t xml:space="preserve">Корректировка  учета  существующего  жилищного  фонда,  в  составе  которого  зачастую  остается  площадь  домов,  давно  покинутых  населением,  но  не  списанных с баланса, что искажает действительные показатели жилищной обеспеченности, а также расчетные показатели нового строительства; </w:t>
      </w:r>
    </w:p>
    <w:p w:rsidR="00583988" w:rsidRPr="00ED3954" w:rsidRDefault="00583988" w:rsidP="00716DFA">
      <w:pPr>
        <w:pStyle w:val="a4"/>
        <w:numPr>
          <w:ilvl w:val="0"/>
          <w:numId w:val="22"/>
        </w:numPr>
        <w:tabs>
          <w:tab w:val="left" w:pos="709"/>
        </w:tabs>
        <w:spacing w:line="360" w:lineRule="auto"/>
        <w:ind w:left="709" w:hanging="425"/>
        <w:jc w:val="both"/>
        <w:rPr>
          <w:rFonts w:ascii="Times New Roman" w:hAnsi="Times New Roman" w:cs="Times New Roman"/>
          <w:sz w:val="28"/>
          <w:szCs w:val="28"/>
        </w:rPr>
      </w:pPr>
      <w:r w:rsidRPr="00ED3954">
        <w:rPr>
          <w:rFonts w:ascii="Times New Roman" w:hAnsi="Times New Roman" w:cs="Times New Roman"/>
          <w:sz w:val="28"/>
          <w:szCs w:val="28"/>
        </w:rPr>
        <w:t xml:space="preserve">Создание  условий  для  улучшения  демографической  ситуации,  для  реализации  эффективной  миграционной  политики  и  устойчивого  развития  муниципальных образований за счет решения жилищной проблемы;  </w:t>
      </w:r>
    </w:p>
    <w:p w:rsidR="00583988" w:rsidRPr="00ED3954" w:rsidRDefault="00583988" w:rsidP="00716DFA">
      <w:pPr>
        <w:pStyle w:val="a4"/>
        <w:numPr>
          <w:ilvl w:val="0"/>
          <w:numId w:val="22"/>
        </w:numPr>
        <w:tabs>
          <w:tab w:val="left" w:pos="709"/>
        </w:tabs>
        <w:spacing w:line="360" w:lineRule="auto"/>
        <w:ind w:left="709" w:hanging="425"/>
        <w:jc w:val="both"/>
        <w:rPr>
          <w:rFonts w:ascii="Times New Roman" w:hAnsi="Times New Roman" w:cs="Times New Roman"/>
          <w:sz w:val="28"/>
          <w:szCs w:val="28"/>
        </w:rPr>
      </w:pPr>
      <w:r w:rsidRPr="00ED3954">
        <w:rPr>
          <w:rFonts w:ascii="Times New Roman" w:hAnsi="Times New Roman" w:cs="Times New Roman"/>
          <w:sz w:val="28"/>
          <w:szCs w:val="28"/>
        </w:rPr>
        <w:t xml:space="preserve">Поддержка инвесторов и застройщиков предоставлением налоговых льгот; </w:t>
      </w:r>
    </w:p>
    <w:p w:rsidR="00583988" w:rsidRPr="00ED3954" w:rsidRDefault="00583988" w:rsidP="00716DFA">
      <w:pPr>
        <w:pStyle w:val="a4"/>
        <w:numPr>
          <w:ilvl w:val="0"/>
          <w:numId w:val="22"/>
        </w:numPr>
        <w:tabs>
          <w:tab w:val="left" w:pos="709"/>
        </w:tabs>
        <w:spacing w:line="360" w:lineRule="auto"/>
        <w:ind w:left="709" w:hanging="425"/>
        <w:jc w:val="both"/>
        <w:rPr>
          <w:rFonts w:ascii="Times New Roman" w:hAnsi="Times New Roman" w:cs="Times New Roman"/>
          <w:sz w:val="28"/>
          <w:szCs w:val="28"/>
        </w:rPr>
      </w:pPr>
      <w:r w:rsidRPr="00ED3954">
        <w:rPr>
          <w:rFonts w:ascii="Times New Roman" w:hAnsi="Times New Roman" w:cs="Times New Roman"/>
          <w:sz w:val="28"/>
          <w:szCs w:val="28"/>
        </w:rPr>
        <w:t xml:space="preserve">Развитие  промышленности  строительной  индустрии  и  строительных  материалов; </w:t>
      </w:r>
    </w:p>
    <w:p w:rsidR="00583988" w:rsidRPr="00ED3954" w:rsidRDefault="00583988" w:rsidP="00716DFA">
      <w:pPr>
        <w:pStyle w:val="a4"/>
        <w:numPr>
          <w:ilvl w:val="0"/>
          <w:numId w:val="22"/>
        </w:numPr>
        <w:tabs>
          <w:tab w:val="left" w:pos="709"/>
        </w:tabs>
        <w:spacing w:line="360" w:lineRule="auto"/>
        <w:ind w:left="709" w:hanging="425"/>
        <w:jc w:val="both"/>
        <w:rPr>
          <w:rFonts w:ascii="Times New Roman" w:hAnsi="Times New Roman" w:cs="Times New Roman"/>
          <w:sz w:val="28"/>
          <w:szCs w:val="28"/>
        </w:rPr>
      </w:pPr>
      <w:r w:rsidRPr="00ED3954">
        <w:rPr>
          <w:rFonts w:ascii="Times New Roman" w:hAnsi="Times New Roman" w:cs="Times New Roman"/>
          <w:sz w:val="28"/>
          <w:szCs w:val="28"/>
        </w:rPr>
        <w:t xml:space="preserve">Обеспечение  опережающего  развития  коммунальной  инфраструктуры  для увеличения  предложения  жилья  на  конкурентном  рынке  жилищного  строительства, </w:t>
      </w:r>
    </w:p>
    <w:p w:rsidR="001E30B6" w:rsidRPr="00ED3954" w:rsidRDefault="00583988" w:rsidP="00716DFA">
      <w:pPr>
        <w:pStyle w:val="a4"/>
        <w:numPr>
          <w:ilvl w:val="0"/>
          <w:numId w:val="22"/>
        </w:numPr>
        <w:tabs>
          <w:tab w:val="left" w:pos="709"/>
        </w:tabs>
        <w:spacing w:line="360" w:lineRule="auto"/>
        <w:ind w:left="709" w:hanging="425"/>
        <w:jc w:val="both"/>
        <w:rPr>
          <w:rFonts w:ascii="Times New Roman" w:hAnsi="Times New Roman" w:cs="Times New Roman"/>
          <w:sz w:val="28"/>
          <w:szCs w:val="28"/>
        </w:rPr>
      </w:pPr>
      <w:r w:rsidRPr="00ED3954">
        <w:rPr>
          <w:rFonts w:ascii="Times New Roman" w:hAnsi="Times New Roman" w:cs="Times New Roman"/>
          <w:sz w:val="28"/>
          <w:szCs w:val="28"/>
        </w:rPr>
        <w:t>Формирование рынка подготовленных к с</w:t>
      </w:r>
      <w:r w:rsidR="001E30B6" w:rsidRPr="00ED3954">
        <w:rPr>
          <w:rFonts w:ascii="Times New Roman" w:hAnsi="Times New Roman" w:cs="Times New Roman"/>
          <w:sz w:val="28"/>
          <w:szCs w:val="28"/>
        </w:rPr>
        <w:t>троительству земельных участков.</w:t>
      </w:r>
    </w:p>
    <w:p w:rsidR="001E30B6" w:rsidRPr="00ED3954" w:rsidRDefault="001E30B6" w:rsidP="001E30B6">
      <w:pPr>
        <w:pStyle w:val="a4"/>
        <w:tabs>
          <w:tab w:val="left" w:pos="709"/>
        </w:tabs>
        <w:spacing w:line="360" w:lineRule="auto"/>
        <w:ind w:left="709"/>
        <w:jc w:val="both"/>
        <w:rPr>
          <w:rFonts w:ascii="Times New Roman" w:hAnsi="Times New Roman" w:cs="Times New Roman"/>
          <w:sz w:val="28"/>
          <w:szCs w:val="28"/>
        </w:rPr>
      </w:pPr>
    </w:p>
    <w:p w:rsidR="00583988" w:rsidRPr="00ED3954" w:rsidRDefault="00C744C1" w:rsidP="001E30B6">
      <w:pPr>
        <w:pStyle w:val="a4"/>
        <w:spacing w:after="0" w:line="360" w:lineRule="auto"/>
        <w:jc w:val="center"/>
        <w:rPr>
          <w:rFonts w:ascii="Times New Roman" w:hAnsi="Times New Roman" w:cs="Times New Roman"/>
          <w:b/>
          <w:sz w:val="28"/>
          <w:szCs w:val="28"/>
        </w:rPr>
      </w:pPr>
      <w:r w:rsidRPr="00ED3954">
        <w:rPr>
          <w:rFonts w:ascii="Times New Roman" w:hAnsi="Times New Roman" w:cs="Times New Roman"/>
          <w:b/>
          <w:sz w:val="28"/>
          <w:szCs w:val="28"/>
        </w:rPr>
        <w:t>Таблица № 17</w:t>
      </w:r>
      <w:r w:rsidR="001E30B6" w:rsidRPr="00ED3954">
        <w:rPr>
          <w:rFonts w:ascii="Times New Roman" w:hAnsi="Times New Roman" w:cs="Times New Roman"/>
          <w:b/>
          <w:sz w:val="28"/>
          <w:szCs w:val="28"/>
        </w:rPr>
        <w:t xml:space="preserve">. Мероприятия в сфере развития жилищного строительства и благоустройства территорий </w:t>
      </w:r>
    </w:p>
    <w:tbl>
      <w:tblPr>
        <w:tblW w:w="9695" w:type="dxa"/>
        <w:tblLayout w:type="fixed"/>
        <w:tblLook w:val="04A0"/>
      </w:tblPr>
      <w:tblGrid>
        <w:gridCol w:w="498"/>
        <w:gridCol w:w="2020"/>
        <w:gridCol w:w="1559"/>
        <w:gridCol w:w="2552"/>
        <w:gridCol w:w="1932"/>
        <w:gridCol w:w="1134"/>
      </w:tblGrid>
      <w:tr w:rsidR="00583988" w:rsidRPr="00ED3954" w:rsidTr="00583988">
        <w:trPr>
          <w:trHeight w:val="750"/>
          <w:tblHeader/>
        </w:trPr>
        <w:tc>
          <w:tcPr>
            <w:tcW w:w="4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83988" w:rsidRPr="00ED3954" w:rsidRDefault="00583988" w:rsidP="00583988">
            <w:pPr>
              <w:spacing w:line="360" w:lineRule="auto"/>
              <w:jc w:val="center"/>
              <w:rPr>
                <w:rFonts w:ascii="Times New Roman" w:hAnsi="Times New Roman" w:cs="Times New Roman"/>
                <w:b/>
                <w:bCs/>
                <w:sz w:val="28"/>
                <w:szCs w:val="28"/>
              </w:rPr>
            </w:pPr>
            <w:r w:rsidRPr="00ED3954">
              <w:rPr>
                <w:rFonts w:ascii="Times New Roman" w:hAnsi="Times New Roman" w:cs="Times New Roman"/>
                <w:b/>
                <w:bCs/>
                <w:sz w:val="28"/>
                <w:szCs w:val="28"/>
              </w:rPr>
              <w:t>№</w:t>
            </w:r>
          </w:p>
        </w:tc>
        <w:tc>
          <w:tcPr>
            <w:tcW w:w="20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83988" w:rsidRPr="00ED3954" w:rsidRDefault="00583988" w:rsidP="00583988">
            <w:pPr>
              <w:spacing w:line="360" w:lineRule="auto"/>
              <w:jc w:val="center"/>
              <w:rPr>
                <w:rFonts w:ascii="Times New Roman" w:hAnsi="Times New Roman" w:cs="Times New Roman"/>
                <w:b/>
                <w:bCs/>
                <w:sz w:val="28"/>
                <w:szCs w:val="28"/>
              </w:rPr>
            </w:pPr>
            <w:r w:rsidRPr="00ED3954">
              <w:rPr>
                <w:rFonts w:ascii="Times New Roman" w:hAnsi="Times New Roman" w:cs="Times New Roman"/>
                <w:b/>
                <w:bCs/>
                <w:sz w:val="28"/>
                <w:szCs w:val="28"/>
              </w:rPr>
              <w:t>Мероприятие</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83988" w:rsidRPr="00ED3954" w:rsidRDefault="00583988" w:rsidP="00583988">
            <w:pPr>
              <w:spacing w:line="360" w:lineRule="auto"/>
              <w:jc w:val="center"/>
              <w:rPr>
                <w:rFonts w:ascii="Times New Roman" w:hAnsi="Times New Roman" w:cs="Times New Roman"/>
                <w:b/>
                <w:bCs/>
                <w:sz w:val="28"/>
                <w:szCs w:val="28"/>
              </w:rPr>
            </w:pPr>
            <w:r w:rsidRPr="00ED3954">
              <w:rPr>
                <w:rFonts w:ascii="Times New Roman" w:hAnsi="Times New Roman" w:cs="Times New Roman"/>
                <w:b/>
                <w:bCs/>
                <w:sz w:val="28"/>
                <w:szCs w:val="28"/>
              </w:rPr>
              <w:t>Сроки исполнения</w:t>
            </w:r>
          </w:p>
        </w:tc>
        <w:tc>
          <w:tcPr>
            <w:tcW w:w="255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83988" w:rsidRPr="00ED3954" w:rsidRDefault="00583988" w:rsidP="00583988">
            <w:pPr>
              <w:spacing w:line="360" w:lineRule="auto"/>
              <w:jc w:val="center"/>
              <w:rPr>
                <w:rFonts w:ascii="Times New Roman" w:hAnsi="Times New Roman" w:cs="Times New Roman"/>
                <w:b/>
                <w:bCs/>
                <w:sz w:val="28"/>
                <w:szCs w:val="28"/>
              </w:rPr>
            </w:pPr>
            <w:r w:rsidRPr="00ED3954">
              <w:rPr>
                <w:rFonts w:ascii="Times New Roman" w:hAnsi="Times New Roman" w:cs="Times New Roman"/>
                <w:b/>
                <w:bCs/>
                <w:sz w:val="28"/>
                <w:szCs w:val="28"/>
              </w:rPr>
              <w:t>Ответственный исполнитель</w:t>
            </w:r>
            <w:r w:rsidR="00FF02E5">
              <w:rPr>
                <w:rFonts w:ascii="Times New Roman" w:hAnsi="Times New Roman" w:cs="Times New Roman"/>
                <w:b/>
                <w:bCs/>
                <w:sz w:val="28"/>
                <w:szCs w:val="28"/>
              </w:rPr>
              <w:t xml:space="preserve"> (по согласованию)</w:t>
            </w:r>
          </w:p>
        </w:tc>
        <w:tc>
          <w:tcPr>
            <w:tcW w:w="1932" w:type="dxa"/>
            <w:tcBorders>
              <w:top w:val="single" w:sz="4" w:space="0" w:color="auto"/>
              <w:left w:val="nil"/>
              <w:bottom w:val="single" w:sz="4" w:space="0" w:color="auto"/>
              <w:right w:val="single" w:sz="4" w:space="0" w:color="auto"/>
            </w:tcBorders>
            <w:shd w:val="clear" w:color="auto" w:fill="D9D9D9" w:themeFill="background1" w:themeFillShade="D9"/>
          </w:tcPr>
          <w:p w:rsidR="00583988" w:rsidRPr="00ED3954" w:rsidRDefault="00583988" w:rsidP="00583988">
            <w:pPr>
              <w:spacing w:line="360" w:lineRule="auto"/>
              <w:jc w:val="center"/>
              <w:rPr>
                <w:rFonts w:ascii="Times New Roman" w:hAnsi="Times New Roman" w:cs="Times New Roman"/>
                <w:b/>
                <w:bCs/>
                <w:sz w:val="28"/>
                <w:szCs w:val="28"/>
              </w:rPr>
            </w:pPr>
            <w:r w:rsidRPr="00ED3954">
              <w:rPr>
                <w:rFonts w:ascii="Times New Roman" w:hAnsi="Times New Roman" w:cs="Times New Roman"/>
                <w:b/>
                <w:bCs/>
                <w:sz w:val="28"/>
                <w:szCs w:val="28"/>
              </w:rPr>
              <w:t>Объемы финансирования, тыс. руб.</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tcPr>
          <w:p w:rsidR="00583988" w:rsidRPr="00ED3954" w:rsidRDefault="00583988" w:rsidP="00583988">
            <w:pPr>
              <w:spacing w:line="360" w:lineRule="auto"/>
              <w:jc w:val="center"/>
              <w:rPr>
                <w:rFonts w:ascii="Times New Roman" w:hAnsi="Times New Roman" w:cs="Times New Roman"/>
                <w:b/>
                <w:bCs/>
                <w:sz w:val="28"/>
                <w:szCs w:val="28"/>
              </w:rPr>
            </w:pPr>
            <w:r w:rsidRPr="00ED3954">
              <w:rPr>
                <w:rFonts w:ascii="Times New Roman" w:hAnsi="Times New Roman" w:cs="Times New Roman"/>
                <w:b/>
                <w:bCs/>
                <w:sz w:val="28"/>
                <w:szCs w:val="28"/>
              </w:rPr>
              <w:t>Источник</w:t>
            </w:r>
          </w:p>
        </w:tc>
      </w:tr>
      <w:tr w:rsidR="00583988" w:rsidRPr="00ED3954" w:rsidTr="00583988">
        <w:trPr>
          <w:trHeight w:val="2205"/>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lastRenderedPageBreak/>
              <w:t>1</w:t>
            </w:r>
          </w:p>
        </w:tc>
        <w:tc>
          <w:tcPr>
            <w:tcW w:w="2020" w:type="dxa"/>
            <w:tcBorders>
              <w:top w:val="nil"/>
              <w:left w:val="nil"/>
              <w:bottom w:val="single" w:sz="4" w:space="0" w:color="auto"/>
              <w:right w:val="single" w:sz="4" w:space="0" w:color="auto"/>
            </w:tcBorders>
            <w:shd w:val="clear" w:color="auto" w:fill="auto"/>
            <w:vAlign w:val="center"/>
            <w:hideMark/>
          </w:tcPr>
          <w:p w:rsidR="00583988" w:rsidRPr="00ED3954" w:rsidRDefault="00583988" w:rsidP="00583988">
            <w:pPr>
              <w:pStyle w:val="a4"/>
              <w:tabs>
                <w:tab w:val="left" w:pos="306"/>
              </w:tabs>
              <w:spacing w:after="0" w:line="360" w:lineRule="auto"/>
              <w:ind w:left="0"/>
              <w:jc w:val="both"/>
              <w:rPr>
                <w:rFonts w:ascii="Times New Roman" w:hAnsi="Times New Roman" w:cs="Times New Roman"/>
                <w:sz w:val="24"/>
                <w:szCs w:val="24"/>
              </w:rPr>
            </w:pPr>
            <w:r w:rsidRPr="00ED3954">
              <w:rPr>
                <w:rFonts w:ascii="Times New Roman" w:hAnsi="Times New Roman" w:cs="Times New Roman"/>
                <w:sz w:val="24"/>
                <w:szCs w:val="24"/>
              </w:rPr>
              <w:t>- участие РСМР в республиканских программах по капитальному строительству, ремонту и модернизации</w:t>
            </w:r>
          </w:p>
        </w:tc>
        <w:tc>
          <w:tcPr>
            <w:tcW w:w="1559" w:type="dxa"/>
            <w:tcBorders>
              <w:top w:val="nil"/>
              <w:left w:val="nil"/>
              <w:bottom w:val="single" w:sz="4" w:space="0" w:color="auto"/>
              <w:right w:val="single" w:sz="4" w:space="0" w:color="auto"/>
            </w:tcBorders>
            <w:shd w:val="clear" w:color="auto" w:fill="auto"/>
            <w:vAlign w:val="center"/>
            <w:hideMark/>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2016-2030 г.г.</w:t>
            </w:r>
          </w:p>
        </w:tc>
        <w:tc>
          <w:tcPr>
            <w:tcW w:w="2552" w:type="dxa"/>
            <w:tcBorders>
              <w:top w:val="nil"/>
              <w:left w:val="nil"/>
              <w:bottom w:val="single" w:sz="4" w:space="0" w:color="auto"/>
              <w:right w:val="single" w:sz="4" w:space="0" w:color="auto"/>
            </w:tcBorders>
            <w:shd w:val="clear" w:color="auto" w:fill="auto"/>
            <w:vAlign w:val="center"/>
            <w:hideMark/>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Министерства и ведомства РТ</w:t>
            </w:r>
          </w:p>
        </w:tc>
        <w:tc>
          <w:tcPr>
            <w:tcW w:w="1932" w:type="dxa"/>
            <w:tcBorders>
              <w:top w:val="nil"/>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134" w:type="dxa"/>
            <w:tcBorders>
              <w:top w:val="nil"/>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Бюджет РТ </w:t>
            </w:r>
          </w:p>
        </w:tc>
      </w:tr>
      <w:tr w:rsidR="00583988" w:rsidRPr="00ED3954" w:rsidTr="00583988">
        <w:trPr>
          <w:trHeight w:val="2205"/>
        </w:trPr>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w:t>
            </w:r>
          </w:p>
        </w:tc>
        <w:tc>
          <w:tcPr>
            <w:tcW w:w="2020" w:type="dxa"/>
            <w:tcBorders>
              <w:top w:val="single" w:sz="4" w:space="0" w:color="auto"/>
              <w:left w:val="nil"/>
              <w:bottom w:val="single" w:sz="4" w:space="0" w:color="auto"/>
              <w:right w:val="single" w:sz="4" w:space="0" w:color="auto"/>
            </w:tcBorders>
            <w:shd w:val="clear" w:color="auto" w:fill="auto"/>
          </w:tcPr>
          <w:p w:rsidR="00583988" w:rsidRPr="00ED3954" w:rsidRDefault="00583988" w:rsidP="00583988">
            <w:pPr>
              <w:rPr>
                <w:rFonts w:ascii="Times New Roman" w:hAnsi="Times New Roman" w:cs="Times New Roman"/>
                <w:sz w:val="24"/>
                <w:szCs w:val="24"/>
              </w:rPr>
            </w:pPr>
            <w:r w:rsidRPr="00ED3954">
              <w:rPr>
                <w:rFonts w:ascii="Times New Roman" w:hAnsi="Times New Roman" w:cs="Times New Roman"/>
                <w:sz w:val="24"/>
                <w:szCs w:val="24"/>
              </w:rPr>
              <w:t>Выполнение дорожных работ за счет средств муниципального дорожного фонда</w:t>
            </w:r>
          </w:p>
        </w:tc>
        <w:tc>
          <w:tcPr>
            <w:tcW w:w="1559" w:type="dxa"/>
            <w:tcBorders>
              <w:top w:val="single" w:sz="4" w:space="0" w:color="auto"/>
              <w:left w:val="nil"/>
              <w:bottom w:val="single" w:sz="4" w:space="0" w:color="auto"/>
              <w:right w:val="single" w:sz="4" w:space="0" w:color="auto"/>
            </w:tcBorders>
            <w:shd w:val="clear" w:color="auto" w:fill="auto"/>
          </w:tcPr>
          <w:p w:rsidR="00583988" w:rsidRPr="00ED3954" w:rsidRDefault="00583988" w:rsidP="00583988">
            <w:pPr>
              <w:jc w:val="center"/>
              <w:rPr>
                <w:rFonts w:ascii="Times New Roman" w:hAnsi="Times New Roman" w:cs="Times New Roman"/>
                <w:sz w:val="24"/>
                <w:szCs w:val="24"/>
              </w:rPr>
            </w:pPr>
            <w:r w:rsidRPr="00ED3954">
              <w:rPr>
                <w:rFonts w:ascii="Times New Roman" w:hAnsi="Times New Roman" w:cs="Times New Roman"/>
                <w:sz w:val="24"/>
                <w:szCs w:val="24"/>
              </w:rPr>
              <w:t>2016-2030 гг.</w:t>
            </w:r>
          </w:p>
        </w:tc>
        <w:tc>
          <w:tcPr>
            <w:tcW w:w="2552" w:type="dxa"/>
            <w:tcBorders>
              <w:top w:val="single" w:sz="4" w:space="0" w:color="auto"/>
              <w:left w:val="nil"/>
              <w:bottom w:val="single" w:sz="4" w:space="0" w:color="auto"/>
              <w:right w:val="single" w:sz="4" w:space="0" w:color="auto"/>
            </w:tcBorders>
            <w:shd w:val="clear" w:color="auto" w:fill="auto"/>
          </w:tcPr>
          <w:p w:rsidR="00583988" w:rsidRPr="00ED3954" w:rsidRDefault="00583988" w:rsidP="00583988">
            <w:pPr>
              <w:jc w:val="center"/>
              <w:rPr>
                <w:rFonts w:ascii="Times New Roman" w:hAnsi="Times New Roman" w:cs="Times New Roman"/>
                <w:sz w:val="24"/>
                <w:szCs w:val="24"/>
              </w:rPr>
            </w:pPr>
            <w:r w:rsidRPr="00ED3954">
              <w:rPr>
                <w:rFonts w:ascii="Times New Roman" w:hAnsi="Times New Roman" w:cs="Times New Roman"/>
                <w:sz w:val="24"/>
                <w:szCs w:val="24"/>
              </w:rPr>
              <w:t>ИК РСМР</w:t>
            </w:r>
          </w:p>
        </w:tc>
        <w:tc>
          <w:tcPr>
            <w:tcW w:w="1932" w:type="dxa"/>
            <w:tcBorders>
              <w:top w:val="single" w:sz="4" w:space="0" w:color="auto"/>
              <w:left w:val="nil"/>
              <w:bottom w:val="single" w:sz="4" w:space="0" w:color="auto"/>
              <w:right w:val="single" w:sz="4" w:space="0" w:color="auto"/>
            </w:tcBorders>
          </w:tcPr>
          <w:p w:rsidR="00583988" w:rsidRPr="00ED3954" w:rsidRDefault="00583988" w:rsidP="00583988">
            <w:pPr>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134" w:type="dxa"/>
            <w:tcBorders>
              <w:top w:val="single" w:sz="4" w:space="0" w:color="auto"/>
              <w:left w:val="nil"/>
              <w:bottom w:val="single" w:sz="4" w:space="0" w:color="auto"/>
              <w:right w:val="single" w:sz="4" w:space="0" w:color="auto"/>
            </w:tcBorders>
          </w:tcPr>
          <w:p w:rsidR="00583988" w:rsidRPr="00ED3954" w:rsidRDefault="00583988" w:rsidP="00583988">
            <w:pPr>
              <w:jc w:val="center"/>
              <w:rPr>
                <w:rFonts w:ascii="Times New Roman" w:hAnsi="Times New Roman" w:cs="Times New Roman"/>
                <w:sz w:val="24"/>
                <w:szCs w:val="24"/>
              </w:rPr>
            </w:pPr>
            <w:r w:rsidRPr="00ED3954">
              <w:rPr>
                <w:rFonts w:ascii="Times New Roman" w:hAnsi="Times New Roman" w:cs="Times New Roman"/>
                <w:sz w:val="24"/>
                <w:szCs w:val="24"/>
              </w:rPr>
              <w:t>Местный бюджет</w:t>
            </w:r>
          </w:p>
        </w:tc>
      </w:tr>
      <w:tr w:rsidR="00583988" w:rsidRPr="00ED3954" w:rsidTr="00583988">
        <w:trPr>
          <w:trHeight w:val="2205"/>
        </w:trPr>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3</w:t>
            </w:r>
          </w:p>
        </w:tc>
        <w:tc>
          <w:tcPr>
            <w:tcW w:w="2020"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pStyle w:val="a4"/>
              <w:tabs>
                <w:tab w:val="left" w:pos="306"/>
              </w:tabs>
              <w:spacing w:after="0" w:line="360" w:lineRule="auto"/>
              <w:ind w:left="0"/>
              <w:jc w:val="both"/>
              <w:rPr>
                <w:rFonts w:ascii="Times New Roman" w:hAnsi="Times New Roman" w:cs="Times New Roman"/>
                <w:sz w:val="24"/>
                <w:szCs w:val="24"/>
              </w:rPr>
            </w:pPr>
            <w:r w:rsidRPr="00ED3954">
              <w:rPr>
                <w:rFonts w:ascii="Times New Roman" w:hAnsi="Times New Roman" w:cs="Times New Roman"/>
                <w:sz w:val="24"/>
                <w:szCs w:val="24"/>
              </w:rPr>
              <w:t xml:space="preserve">разработка и утверждение генеральных планов сельских поселений РСМР  </w:t>
            </w:r>
          </w:p>
          <w:p w:rsidR="00583988" w:rsidRPr="00ED3954" w:rsidRDefault="00583988" w:rsidP="00583988">
            <w:pPr>
              <w:spacing w:line="360" w:lineRule="auto"/>
              <w:rPr>
                <w:rFonts w:ascii="Times New Roman" w:hAnsi="Times New Roman" w:cs="Times New Roman"/>
                <w:sz w:val="24"/>
                <w:szCs w:val="24"/>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2016-2030 г.г.</w:t>
            </w:r>
          </w:p>
        </w:tc>
        <w:tc>
          <w:tcPr>
            <w:tcW w:w="2552"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Главы СП</w:t>
            </w:r>
          </w:p>
        </w:tc>
        <w:tc>
          <w:tcPr>
            <w:tcW w:w="1932"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134"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Местный бюджет </w:t>
            </w:r>
          </w:p>
          <w:p w:rsidR="00583988" w:rsidRPr="00ED3954" w:rsidRDefault="00583988" w:rsidP="00583988">
            <w:pPr>
              <w:spacing w:line="360" w:lineRule="auto"/>
              <w:jc w:val="center"/>
              <w:rPr>
                <w:rFonts w:ascii="Times New Roman" w:hAnsi="Times New Roman" w:cs="Times New Roman"/>
                <w:sz w:val="24"/>
                <w:szCs w:val="24"/>
              </w:rPr>
            </w:pPr>
          </w:p>
          <w:p w:rsidR="00583988" w:rsidRPr="00ED3954" w:rsidRDefault="00583988" w:rsidP="00583988">
            <w:pPr>
              <w:spacing w:line="360" w:lineRule="auto"/>
              <w:jc w:val="center"/>
              <w:rPr>
                <w:rFonts w:ascii="Times New Roman" w:hAnsi="Times New Roman" w:cs="Times New Roman"/>
                <w:sz w:val="24"/>
                <w:szCs w:val="24"/>
              </w:rPr>
            </w:pPr>
          </w:p>
        </w:tc>
      </w:tr>
      <w:tr w:rsidR="00583988" w:rsidRPr="00ED3954" w:rsidTr="00583988">
        <w:trPr>
          <w:trHeight w:val="2205"/>
        </w:trPr>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4</w:t>
            </w:r>
          </w:p>
        </w:tc>
        <w:tc>
          <w:tcPr>
            <w:tcW w:w="2020"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pStyle w:val="a4"/>
              <w:tabs>
                <w:tab w:val="left" w:pos="306"/>
              </w:tabs>
              <w:spacing w:after="0" w:line="360" w:lineRule="auto"/>
              <w:ind w:left="0"/>
              <w:jc w:val="both"/>
              <w:rPr>
                <w:rFonts w:ascii="Times New Roman" w:hAnsi="Times New Roman" w:cs="Times New Roman"/>
                <w:sz w:val="24"/>
                <w:szCs w:val="24"/>
              </w:rPr>
            </w:pPr>
            <w:r w:rsidRPr="00ED3954">
              <w:rPr>
                <w:rFonts w:ascii="Times New Roman" w:hAnsi="Times New Roman" w:cs="Times New Roman"/>
                <w:sz w:val="24"/>
                <w:szCs w:val="24"/>
              </w:rPr>
              <w:t>Модернизация д/с «Березка»</w:t>
            </w:r>
          </w:p>
        </w:tc>
        <w:tc>
          <w:tcPr>
            <w:tcW w:w="1559"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 г.</w:t>
            </w:r>
          </w:p>
        </w:tc>
        <w:tc>
          <w:tcPr>
            <w:tcW w:w="2552"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ООО «Строитель-5»</w:t>
            </w:r>
          </w:p>
        </w:tc>
        <w:tc>
          <w:tcPr>
            <w:tcW w:w="1932"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9000,0</w:t>
            </w:r>
          </w:p>
        </w:tc>
        <w:tc>
          <w:tcPr>
            <w:tcW w:w="1134"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583988" w:rsidRPr="00ED3954" w:rsidTr="00583988">
        <w:trPr>
          <w:trHeight w:val="2205"/>
        </w:trPr>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lastRenderedPageBreak/>
              <w:t>5</w:t>
            </w:r>
          </w:p>
        </w:tc>
        <w:tc>
          <w:tcPr>
            <w:tcW w:w="2020"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pStyle w:val="a4"/>
              <w:tabs>
                <w:tab w:val="left" w:pos="306"/>
              </w:tabs>
              <w:spacing w:after="0" w:line="360" w:lineRule="auto"/>
              <w:ind w:left="0"/>
              <w:jc w:val="both"/>
              <w:rPr>
                <w:rFonts w:ascii="Times New Roman" w:hAnsi="Times New Roman" w:cs="Times New Roman"/>
                <w:sz w:val="24"/>
                <w:szCs w:val="24"/>
              </w:rPr>
            </w:pPr>
            <w:r w:rsidRPr="00ED3954">
              <w:rPr>
                <w:rFonts w:ascii="Times New Roman" w:hAnsi="Times New Roman" w:cs="Times New Roman"/>
                <w:sz w:val="24"/>
                <w:szCs w:val="24"/>
              </w:rPr>
              <w:t>Строительство в двух населенных пунктах ФАПов</w:t>
            </w:r>
          </w:p>
        </w:tc>
        <w:tc>
          <w:tcPr>
            <w:tcW w:w="1559"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 г.</w:t>
            </w:r>
          </w:p>
        </w:tc>
        <w:tc>
          <w:tcPr>
            <w:tcW w:w="2552"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ГАУЗ «Рыбно-Слободская ЦРБ»</w:t>
            </w:r>
          </w:p>
        </w:tc>
        <w:tc>
          <w:tcPr>
            <w:tcW w:w="1932"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4972,04</w:t>
            </w:r>
          </w:p>
        </w:tc>
        <w:tc>
          <w:tcPr>
            <w:tcW w:w="1134"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583988" w:rsidRPr="00ED3954" w:rsidTr="00583988">
        <w:trPr>
          <w:trHeight w:val="2205"/>
        </w:trPr>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6</w:t>
            </w:r>
          </w:p>
        </w:tc>
        <w:tc>
          <w:tcPr>
            <w:tcW w:w="2020"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pStyle w:val="a4"/>
              <w:tabs>
                <w:tab w:val="left" w:pos="306"/>
              </w:tabs>
              <w:spacing w:after="0" w:line="360" w:lineRule="auto"/>
              <w:ind w:left="0"/>
              <w:jc w:val="both"/>
              <w:rPr>
                <w:rFonts w:ascii="Times New Roman" w:hAnsi="Times New Roman" w:cs="Times New Roman"/>
                <w:sz w:val="24"/>
                <w:szCs w:val="24"/>
              </w:rPr>
            </w:pPr>
            <w:r w:rsidRPr="00ED3954">
              <w:rPr>
                <w:rFonts w:ascii="Times New Roman" w:hAnsi="Times New Roman" w:cs="Times New Roman"/>
                <w:sz w:val="24"/>
                <w:szCs w:val="24"/>
              </w:rPr>
              <w:t>Капитальный ремонт ГАУЗ «Рыбно–Слободская центральная районная больница» (детская консультация)</w:t>
            </w:r>
          </w:p>
        </w:tc>
        <w:tc>
          <w:tcPr>
            <w:tcW w:w="1559"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2016 г. </w:t>
            </w:r>
          </w:p>
        </w:tc>
        <w:tc>
          <w:tcPr>
            <w:tcW w:w="2552"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ГАУЗ «Рыбно-Слободская ЦРБ»</w:t>
            </w:r>
          </w:p>
        </w:tc>
        <w:tc>
          <w:tcPr>
            <w:tcW w:w="1932"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1800,0</w:t>
            </w:r>
          </w:p>
        </w:tc>
        <w:tc>
          <w:tcPr>
            <w:tcW w:w="1134"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583988" w:rsidRPr="00ED3954" w:rsidTr="00583988">
        <w:trPr>
          <w:trHeight w:val="2205"/>
        </w:trPr>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9</w:t>
            </w:r>
          </w:p>
        </w:tc>
        <w:tc>
          <w:tcPr>
            <w:tcW w:w="2020"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pStyle w:val="a4"/>
              <w:tabs>
                <w:tab w:val="left" w:pos="306"/>
              </w:tabs>
              <w:spacing w:after="0" w:line="360" w:lineRule="auto"/>
              <w:ind w:left="0"/>
              <w:jc w:val="both"/>
              <w:rPr>
                <w:rFonts w:ascii="Times New Roman" w:hAnsi="Times New Roman" w:cs="Times New Roman"/>
                <w:sz w:val="24"/>
                <w:szCs w:val="24"/>
              </w:rPr>
            </w:pPr>
            <w:r w:rsidRPr="00ED3954">
              <w:rPr>
                <w:rFonts w:ascii="Times New Roman" w:hAnsi="Times New Roman" w:cs="Times New Roman"/>
                <w:sz w:val="24"/>
                <w:szCs w:val="24"/>
              </w:rPr>
              <w:t>Капитальный ремонт Государственное учреждение "Р.Слободское   районное государственное ветеринарное объединение"</w:t>
            </w:r>
          </w:p>
        </w:tc>
        <w:tc>
          <w:tcPr>
            <w:tcW w:w="1559"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p>
          <w:p w:rsidR="00583988" w:rsidRPr="00ED3954" w:rsidRDefault="00583988" w:rsidP="00583988">
            <w:pPr>
              <w:rPr>
                <w:rFonts w:ascii="Times New Roman" w:hAnsi="Times New Roman" w:cs="Times New Roman"/>
                <w:sz w:val="24"/>
                <w:szCs w:val="24"/>
              </w:rPr>
            </w:pPr>
          </w:p>
          <w:p w:rsidR="00583988" w:rsidRPr="00ED3954" w:rsidRDefault="00583988" w:rsidP="00583988">
            <w:pPr>
              <w:rPr>
                <w:rFonts w:ascii="Times New Roman" w:hAnsi="Times New Roman" w:cs="Times New Roman"/>
                <w:sz w:val="24"/>
                <w:szCs w:val="24"/>
              </w:rPr>
            </w:pPr>
          </w:p>
          <w:p w:rsidR="00583988" w:rsidRPr="00ED3954" w:rsidRDefault="00583988" w:rsidP="00583988">
            <w:pPr>
              <w:rPr>
                <w:rFonts w:ascii="Times New Roman" w:hAnsi="Times New Roman" w:cs="Times New Roman"/>
                <w:sz w:val="24"/>
                <w:szCs w:val="24"/>
              </w:rPr>
            </w:pPr>
          </w:p>
          <w:p w:rsidR="00583988" w:rsidRPr="00ED3954" w:rsidRDefault="00583988" w:rsidP="00583988">
            <w:pPr>
              <w:rPr>
                <w:rFonts w:ascii="Times New Roman" w:hAnsi="Times New Roman" w:cs="Times New Roman"/>
                <w:sz w:val="24"/>
                <w:szCs w:val="24"/>
              </w:rPr>
            </w:pPr>
            <w:r w:rsidRPr="00ED3954">
              <w:rPr>
                <w:rFonts w:ascii="Times New Roman" w:hAnsi="Times New Roman" w:cs="Times New Roman"/>
                <w:sz w:val="24"/>
                <w:szCs w:val="24"/>
              </w:rPr>
              <w:t xml:space="preserve">2016 г. </w:t>
            </w:r>
          </w:p>
        </w:tc>
        <w:tc>
          <w:tcPr>
            <w:tcW w:w="2552"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ООО «Строймонтаж»</w:t>
            </w:r>
          </w:p>
        </w:tc>
        <w:tc>
          <w:tcPr>
            <w:tcW w:w="1932"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2000,0</w:t>
            </w:r>
          </w:p>
        </w:tc>
        <w:tc>
          <w:tcPr>
            <w:tcW w:w="1134"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Бюджет РТ </w:t>
            </w:r>
          </w:p>
        </w:tc>
      </w:tr>
      <w:tr w:rsidR="00583988" w:rsidRPr="00ED3954" w:rsidTr="00583988">
        <w:trPr>
          <w:trHeight w:val="2205"/>
        </w:trPr>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10</w:t>
            </w:r>
          </w:p>
        </w:tc>
        <w:tc>
          <w:tcPr>
            <w:tcW w:w="2020"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pStyle w:val="a4"/>
              <w:tabs>
                <w:tab w:val="left" w:pos="306"/>
              </w:tabs>
              <w:spacing w:after="0" w:line="360" w:lineRule="auto"/>
              <w:ind w:left="0"/>
              <w:jc w:val="both"/>
              <w:rPr>
                <w:rFonts w:ascii="Times New Roman" w:hAnsi="Times New Roman" w:cs="Times New Roman"/>
                <w:sz w:val="24"/>
                <w:szCs w:val="24"/>
              </w:rPr>
            </w:pPr>
            <w:r w:rsidRPr="00ED3954">
              <w:rPr>
                <w:rFonts w:ascii="Times New Roman" w:hAnsi="Times New Roman" w:cs="Times New Roman"/>
                <w:sz w:val="24"/>
                <w:szCs w:val="24"/>
              </w:rPr>
              <w:t xml:space="preserve">Строительство многофункционального центра в с.Тябердино-Челны  </w:t>
            </w:r>
          </w:p>
        </w:tc>
        <w:tc>
          <w:tcPr>
            <w:tcW w:w="1559"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 г.</w:t>
            </w:r>
          </w:p>
        </w:tc>
        <w:tc>
          <w:tcPr>
            <w:tcW w:w="2552"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ООО «КСМУ»</w:t>
            </w:r>
          </w:p>
        </w:tc>
        <w:tc>
          <w:tcPr>
            <w:tcW w:w="1932"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5300,0</w:t>
            </w:r>
          </w:p>
        </w:tc>
        <w:tc>
          <w:tcPr>
            <w:tcW w:w="1134"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Бюджет РТ </w:t>
            </w:r>
          </w:p>
        </w:tc>
      </w:tr>
      <w:tr w:rsidR="00583988" w:rsidRPr="00ED3954" w:rsidTr="00583988">
        <w:trPr>
          <w:trHeight w:val="2205"/>
        </w:trPr>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lastRenderedPageBreak/>
              <w:t>11</w:t>
            </w:r>
          </w:p>
        </w:tc>
        <w:tc>
          <w:tcPr>
            <w:tcW w:w="2020"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pStyle w:val="a4"/>
              <w:tabs>
                <w:tab w:val="left" w:pos="306"/>
              </w:tabs>
              <w:spacing w:after="0" w:line="360" w:lineRule="auto"/>
              <w:ind w:left="0"/>
              <w:jc w:val="both"/>
              <w:rPr>
                <w:rFonts w:ascii="Times New Roman" w:hAnsi="Times New Roman" w:cs="Times New Roman"/>
                <w:sz w:val="24"/>
                <w:szCs w:val="24"/>
              </w:rPr>
            </w:pPr>
            <w:r w:rsidRPr="00ED3954">
              <w:rPr>
                <w:rFonts w:ascii="Times New Roman" w:hAnsi="Times New Roman" w:cs="Times New Roman"/>
                <w:sz w:val="24"/>
                <w:szCs w:val="24"/>
              </w:rPr>
              <w:t xml:space="preserve">Строительство двух спортивных площадок </w:t>
            </w:r>
          </w:p>
        </w:tc>
        <w:tc>
          <w:tcPr>
            <w:tcW w:w="1559"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2016 г. </w:t>
            </w:r>
          </w:p>
        </w:tc>
        <w:tc>
          <w:tcPr>
            <w:tcW w:w="2552"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Минстрой РТ</w:t>
            </w:r>
          </w:p>
        </w:tc>
        <w:tc>
          <w:tcPr>
            <w:tcW w:w="1932"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3875,0</w:t>
            </w:r>
          </w:p>
        </w:tc>
        <w:tc>
          <w:tcPr>
            <w:tcW w:w="1134"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Бюджет РТ </w:t>
            </w:r>
          </w:p>
        </w:tc>
      </w:tr>
      <w:tr w:rsidR="00583988" w:rsidRPr="00ED3954" w:rsidTr="00583988">
        <w:trPr>
          <w:trHeight w:val="2205"/>
        </w:trPr>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12</w:t>
            </w:r>
          </w:p>
        </w:tc>
        <w:tc>
          <w:tcPr>
            <w:tcW w:w="2020"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pStyle w:val="a4"/>
              <w:tabs>
                <w:tab w:val="left" w:pos="306"/>
              </w:tabs>
              <w:spacing w:after="0" w:line="360" w:lineRule="auto"/>
              <w:ind w:left="0"/>
              <w:jc w:val="both"/>
              <w:rPr>
                <w:rFonts w:ascii="Times New Roman" w:hAnsi="Times New Roman" w:cs="Times New Roman"/>
                <w:sz w:val="24"/>
                <w:szCs w:val="24"/>
              </w:rPr>
            </w:pPr>
            <w:r w:rsidRPr="00ED3954">
              <w:rPr>
                <w:rFonts w:ascii="Times New Roman" w:hAnsi="Times New Roman" w:cs="Times New Roman"/>
                <w:sz w:val="24"/>
                <w:szCs w:val="24"/>
              </w:rPr>
              <w:t xml:space="preserve">Капитальный ремонт многоквартирных домов </w:t>
            </w:r>
          </w:p>
        </w:tc>
        <w:tc>
          <w:tcPr>
            <w:tcW w:w="1559"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 г.</w:t>
            </w:r>
          </w:p>
        </w:tc>
        <w:tc>
          <w:tcPr>
            <w:tcW w:w="2552"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Минстрой РТ</w:t>
            </w:r>
          </w:p>
        </w:tc>
        <w:tc>
          <w:tcPr>
            <w:tcW w:w="1932"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5800,0</w:t>
            </w:r>
          </w:p>
        </w:tc>
        <w:tc>
          <w:tcPr>
            <w:tcW w:w="1134"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Бюджет РТ </w:t>
            </w:r>
          </w:p>
        </w:tc>
      </w:tr>
      <w:tr w:rsidR="00583988" w:rsidRPr="00ED3954" w:rsidTr="00583988">
        <w:trPr>
          <w:trHeight w:val="2205"/>
        </w:trPr>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13</w:t>
            </w:r>
          </w:p>
        </w:tc>
        <w:tc>
          <w:tcPr>
            <w:tcW w:w="2020"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pStyle w:val="a4"/>
              <w:tabs>
                <w:tab w:val="left" w:pos="306"/>
              </w:tabs>
              <w:spacing w:after="0" w:line="360" w:lineRule="auto"/>
              <w:ind w:left="0"/>
              <w:jc w:val="both"/>
              <w:rPr>
                <w:rFonts w:ascii="Times New Roman" w:hAnsi="Times New Roman" w:cs="Times New Roman"/>
                <w:sz w:val="24"/>
                <w:szCs w:val="24"/>
              </w:rPr>
            </w:pPr>
            <w:r w:rsidRPr="00ED3954">
              <w:rPr>
                <w:rFonts w:ascii="Times New Roman" w:hAnsi="Times New Roman" w:cs="Times New Roman"/>
                <w:sz w:val="24"/>
                <w:szCs w:val="24"/>
              </w:rPr>
              <w:t xml:space="preserve">Капитальный ремонт зданий сельских советов </w:t>
            </w:r>
          </w:p>
        </w:tc>
        <w:tc>
          <w:tcPr>
            <w:tcW w:w="1559"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 г.</w:t>
            </w:r>
          </w:p>
        </w:tc>
        <w:tc>
          <w:tcPr>
            <w:tcW w:w="2552"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Минстрой РТ</w:t>
            </w:r>
          </w:p>
        </w:tc>
        <w:tc>
          <w:tcPr>
            <w:tcW w:w="1932"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3000,0</w:t>
            </w:r>
          </w:p>
        </w:tc>
        <w:tc>
          <w:tcPr>
            <w:tcW w:w="1134"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583988" w:rsidRPr="00ED3954" w:rsidTr="00583988">
        <w:trPr>
          <w:trHeight w:val="2205"/>
        </w:trPr>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14</w:t>
            </w:r>
          </w:p>
        </w:tc>
        <w:tc>
          <w:tcPr>
            <w:tcW w:w="2020"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pStyle w:val="a4"/>
              <w:tabs>
                <w:tab w:val="left" w:pos="306"/>
              </w:tabs>
              <w:spacing w:after="0" w:line="360" w:lineRule="auto"/>
              <w:ind w:left="0"/>
              <w:jc w:val="both"/>
              <w:rPr>
                <w:rFonts w:ascii="Times New Roman" w:hAnsi="Times New Roman" w:cs="Times New Roman"/>
                <w:sz w:val="24"/>
                <w:szCs w:val="24"/>
              </w:rPr>
            </w:pPr>
            <w:r w:rsidRPr="00ED3954">
              <w:rPr>
                <w:rFonts w:ascii="Times New Roman" w:hAnsi="Times New Roman" w:cs="Times New Roman"/>
                <w:sz w:val="24"/>
                <w:szCs w:val="24"/>
              </w:rPr>
              <w:t>Капитальный ремонт СДК в с.Кутлу-Букаш</w:t>
            </w:r>
          </w:p>
        </w:tc>
        <w:tc>
          <w:tcPr>
            <w:tcW w:w="1559"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 г.</w:t>
            </w:r>
          </w:p>
        </w:tc>
        <w:tc>
          <w:tcPr>
            <w:tcW w:w="2552"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Минстрой РТ</w:t>
            </w:r>
          </w:p>
        </w:tc>
        <w:tc>
          <w:tcPr>
            <w:tcW w:w="1932"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6200,0</w:t>
            </w:r>
          </w:p>
        </w:tc>
        <w:tc>
          <w:tcPr>
            <w:tcW w:w="1134"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p w:rsidR="00583988" w:rsidRPr="00ED3954" w:rsidRDefault="00583988" w:rsidP="00583988">
            <w:pPr>
              <w:spacing w:line="360" w:lineRule="auto"/>
              <w:jc w:val="center"/>
              <w:rPr>
                <w:rFonts w:ascii="Times New Roman" w:hAnsi="Times New Roman" w:cs="Times New Roman"/>
                <w:sz w:val="24"/>
                <w:szCs w:val="24"/>
              </w:rPr>
            </w:pPr>
          </w:p>
        </w:tc>
      </w:tr>
      <w:tr w:rsidR="00583988" w:rsidRPr="00ED3954" w:rsidTr="00583988">
        <w:trPr>
          <w:trHeight w:val="2205"/>
        </w:trPr>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15</w:t>
            </w:r>
          </w:p>
        </w:tc>
        <w:tc>
          <w:tcPr>
            <w:tcW w:w="2020"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pStyle w:val="a4"/>
              <w:tabs>
                <w:tab w:val="left" w:pos="306"/>
              </w:tabs>
              <w:spacing w:after="0" w:line="360" w:lineRule="auto"/>
              <w:ind w:left="0"/>
              <w:jc w:val="both"/>
              <w:rPr>
                <w:rFonts w:ascii="Times New Roman" w:hAnsi="Times New Roman" w:cs="Times New Roman"/>
                <w:sz w:val="24"/>
                <w:szCs w:val="24"/>
              </w:rPr>
            </w:pPr>
            <w:r w:rsidRPr="00ED3954">
              <w:rPr>
                <w:rFonts w:ascii="Times New Roman" w:hAnsi="Times New Roman" w:cs="Times New Roman"/>
                <w:sz w:val="24"/>
                <w:szCs w:val="24"/>
              </w:rPr>
              <w:t>Благоустройство территорий водоохранных зон</w:t>
            </w:r>
          </w:p>
        </w:tc>
        <w:tc>
          <w:tcPr>
            <w:tcW w:w="1559"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 г.</w:t>
            </w:r>
          </w:p>
        </w:tc>
        <w:tc>
          <w:tcPr>
            <w:tcW w:w="2552"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Минстрой РТ</w:t>
            </w:r>
          </w:p>
        </w:tc>
        <w:tc>
          <w:tcPr>
            <w:tcW w:w="1932"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20000,0 </w:t>
            </w:r>
          </w:p>
        </w:tc>
        <w:tc>
          <w:tcPr>
            <w:tcW w:w="1134"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Бюджет РТ </w:t>
            </w:r>
          </w:p>
        </w:tc>
      </w:tr>
      <w:tr w:rsidR="00583988" w:rsidRPr="00ED3954" w:rsidTr="00583988">
        <w:trPr>
          <w:trHeight w:val="2205"/>
        </w:trPr>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583988" w:rsidRPr="00ED3954" w:rsidRDefault="00583988" w:rsidP="00583988">
            <w:pPr>
              <w:jc w:val="center"/>
              <w:rPr>
                <w:rFonts w:ascii="Times New Roman" w:hAnsi="Times New Roman" w:cs="Times New Roman"/>
                <w:sz w:val="24"/>
                <w:szCs w:val="24"/>
              </w:rPr>
            </w:pPr>
            <w:r w:rsidRPr="00ED3954">
              <w:rPr>
                <w:rFonts w:ascii="Times New Roman" w:hAnsi="Times New Roman" w:cs="Times New Roman"/>
                <w:sz w:val="24"/>
                <w:szCs w:val="24"/>
              </w:rPr>
              <w:lastRenderedPageBreak/>
              <w:t>16</w:t>
            </w:r>
          </w:p>
        </w:tc>
        <w:tc>
          <w:tcPr>
            <w:tcW w:w="2020"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rPr>
                <w:rFonts w:ascii="Times New Roman" w:hAnsi="Times New Roman" w:cs="Times New Roman"/>
                <w:sz w:val="24"/>
                <w:szCs w:val="24"/>
              </w:rPr>
            </w:pPr>
            <w:r w:rsidRPr="00ED3954">
              <w:rPr>
                <w:rFonts w:ascii="Times New Roman" w:hAnsi="Times New Roman" w:cs="Times New Roman"/>
                <w:sz w:val="24"/>
                <w:szCs w:val="24"/>
              </w:rPr>
              <w:t>Модернизация сетей уличного освещения в населенных пунктах Рыбно-Слободского района</w:t>
            </w:r>
          </w:p>
          <w:p w:rsidR="00583988" w:rsidRPr="00ED3954" w:rsidRDefault="00583988" w:rsidP="00583988">
            <w:pPr>
              <w:rPr>
                <w:rFonts w:ascii="Times New Roman" w:hAnsi="Times New Roman" w:cs="Times New Roman"/>
                <w:sz w:val="24"/>
                <w:szCs w:val="24"/>
              </w:rPr>
            </w:pPr>
            <w:r w:rsidRPr="00ED3954">
              <w:rPr>
                <w:rFonts w:ascii="Times New Roman" w:hAnsi="Times New Roman" w:cs="Times New Roman"/>
                <w:sz w:val="24"/>
                <w:szCs w:val="24"/>
              </w:rPr>
              <w:t>(установка 1200 светодиодных светильников, прокладка 115 км. СИП2)</w:t>
            </w:r>
          </w:p>
        </w:tc>
        <w:tc>
          <w:tcPr>
            <w:tcW w:w="1559"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jc w:val="center"/>
              <w:rPr>
                <w:rFonts w:ascii="Times New Roman" w:hAnsi="Times New Roman" w:cs="Times New Roman"/>
                <w:sz w:val="24"/>
                <w:szCs w:val="24"/>
              </w:rPr>
            </w:pPr>
            <w:r w:rsidRPr="00ED3954">
              <w:rPr>
                <w:rFonts w:ascii="Times New Roman" w:hAnsi="Times New Roman" w:cs="Times New Roman"/>
                <w:sz w:val="24"/>
                <w:szCs w:val="24"/>
              </w:rPr>
              <w:t>2017-2020 гг.</w:t>
            </w:r>
          </w:p>
        </w:tc>
        <w:tc>
          <w:tcPr>
            <w:tcW w:w="2552"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jc w:val="center"/>
              <w:rPr>
                <w:rFonts w:ascii="Times New Roman" w:hAnsi="Times New Roman" w:cs="Times New Roman"/>
                <w:sz w:val="24"/>
                <w:szCs w:val="24"/>
              </w:rPr>
            </w:pPr>
            <w:r w:rsidRPr="00ED3954">
              <w:rPr>
                <w:rFonts w:ascii="Times New Roman" w:hAnsi="Times New Roman" w:cs="Times New Roman"/>
                <w:sz w:val="24"/>
                <w:szCs w:val="24"/>
              </w:rPr>
              <w:t>ИК МО, ОМС</w:t>
            </w:r>
          </w:p>
        </w:tc>
        <w:tc>
          <w:tcPr>
            <w:tcW w:w="1932" w:type="dxa"/>
            <w:tcBorders>
              <w:top w:val="single" w:sz="4" w:space="0" w:color="auto"/>
              <w:left w:val="nil"/>
              <w:bottom w:val="single" w:sz="4" w:space="0" w:color="auto"/>
              <w:right w:val="single" w:sz="4" w:space="0" w:color="auto"/>
            </w:tcBorders>
            <w:vAlign w:val="center"/>
          </w:tcPr>
          <w:p w:rsidR="00583988" w:rsidRPr="00ED3954" w:rsidRDefault="00583988" w:rsidP="00583988">
            <w:pPr>
              <w:jc w:val="center"/>
              <w:rPr>
                <w:rFonts w:ascii="Times New Roman" w:hAnsi="Times New Roman" w:cs="Times New Roman"/>
                <w:sz w:val="24"/>
                <w:szCs w:val="24"/>
              </w:rPr>
            </w:pPr>
            <w:r w:rsidRPr="00ED3954">
              <w:rPr>
                <w:rFonts w:ascii="Times New Roman" w:hAnsi="Times New Roman" w:cs="Times New Roman"/>
                <w:sz w:val="24"/>
                <w:szCs w:val="24"/>
              </w:rPr>
              <w:t>36,0</w:t>
            </w:r>
          </w:p>
        </w:tc>
        <w:tc>
          <w:tcPr>
            <w:tcW w:w="1134" w:type="dxa"/>
            <w:tcBorders>
              <w:top w:val="single" w:sz="4" w:space="0" w:color="auto"/>
              <w:left w:val="nil"/>
              <w:bottom w:val="single" w:sz="4" w:space="0" w:color="auto"/>
              <w:right w:val="single" w:sz="4" w:space="0" w:color="auto"/>
            </w:tcBorders>
            <w:vAlign w:val="center"/>
          </w:tcPr>
          <w:p w:rsidR="00583988" w:rsidRPr="00ED3954" w:rsidRDefault="00583988" w:rsidP="00583988">
            <w:pPr>
              <w:jc w:val="center"/>
              <w:rPr>
                <w:rFonts w:ascii="Times New Roman" w:hAnsi="Times New Roman" w:cs="Times New Roman"/>
                <w:sz w:val="24"/>
                <w:szCs w:val="24"/>
              </w:rPr>
            </w:pPr>
            <w:r w:rsidRPr="00ED3954">
              <w:rPr>
                <w:rFonts w:ascii="Times New Roman" w:hAnsi="Times New Roman" w:cs="Times New Roman"/>
                <w:sz w:val="24"/>
                <w:szCs w:val="24"/>
              </w:rPr>
              <w:t>Респуб. бюд-жет</w:t>
            </w:r>
          </w:p>
        </w:tc>
      </w:tr>
    </w:tbl>
    <w:p w:rsidR="00A26059" w:rsidRPr="00ED3954" w:rsidRDefault="00A26059" w:rsidP="00583988">
      <w:pPr>
        <w:jc w:val="both"/>
        <w:rPr>
          <w:rFonts w:ascii="Times New Roman" w:hAnsi="Times New Roman" w:cs="Times New Roman"/>
          <w:sz w:val="28"/>
          <w:szCs w:val="28"/>
        </w:rPr>
      </w:pPr>
    </w:p>
    <w:p w:rsidR="00583988" w:rsidRPr="00ED3954" w:rsidRDefault="00583988" w:rsidP="00716DFA">
      <w:pPr>
        <w:pStyle w:val="3"/>
        <w:spacing w:line="360" w:lineRule="auto"/>
        <w:jc w:val="center"/>
        <w:rPr>
          <w:rFonts w:ascii="Times New Roman" w:hAnsi="Times New Roman" w:cs="Times New Roman"/>
          <w:color w:val="auto"/>
          <w:sz w:val="28"/>
          <w:szCs w:val="28"/>
        </w:rPr>
      </w:pPr>
      <w:r w:rsidRPr="00ED3954">
        <w:rPr>
          <w:rFonts w:ascii="Times New Roman" w:hAnsi="Times New Roman" w:cs="Times New Roman"/>
          <w:color w:val="auto"/>
          <w:sz w:val="28"/>
          <w:szCs w:val="28"/>
        </w:rPr>
        <w:t>8.2.</w:t>
      </w:r>
      <w:r w:rsidR="00716DFA" w:rsidRPr="00ED3954">
        <w:rPr>
          <w:rFonts w:ascii="Times New Roman" w:hAnsi="Times New Roman" w:cs="Times New Roman"/>
          <w:color w:val="auto"/>
          <w:sz w:val="28"/>
          <w:szCs w:val="28"/>
        </w:rPr>
        <w:t>Жилищно-коммунальное хозяйства</w:t>
      </w:r>
    </w:p>
    <w:p w:rsidR="00716DFA" w:rsidRPr="00ED3954" w:rsidRDefault="00716DFA" w:rsidP="00716DFA">
      <w:pPr>
        <w:spacing w:after="0" w:line="360" w:lineRule="auto"/>
        <w:rPr>
          <w:lang w:eastAsia="ru-RU"/>
        </w:rPr>
      </w:pPr>
    </w:p>
    <w:p w:rsidR="00583988" w:rsidRPr="00ED3954" w:rsidRDefault="00583988" w:rsidP="00716DFA">
      <w:pPr>
        <w:spacing w:after="0" w:line="360" w:lineRule="auto"/>
        <w:ind w:firstLine="708"/>
        <w:jc w:val="both"/>
        <w:rPr>
          <w:rFonts w:ascii="Times New Roman" w:hAnsi="Times New Roman" w:cs="Times New Roman"/>
          <w:sz w:val="28"/>
          <w:szCs w:val="28"/>
        </w:rPr>
      </w:pPr>
      <w:r w:rsidRPr="00ED3954">
        <w:rPr>
          <w:rFonts w:ascii="Times New Roman" w:hAnsi="Times New Roman" w:cs="Times New Roman"/>
          <w:sz w:val="28"/>
          <w:szCs w:val="28"/>
        </w:rPr>
        <w:t xml:space="preserve">Повышение эффективности деятельности предприятий жилищно-коммунального хозяйства призвано обеспечить повышение качества обслуживания населения, защиту его законных прав и интересов, а также устойчивое и эффективное функционирование отрасли в целом. </w:t>
      </w:r>
    </w:p>
    <w:p w:rsidR="00583988" w:rsidRPr="00ED3954" w:rsidRDefault="00583988" w:rsidP="00716DFA">
      <w:pPr>
        <w:shd w:val="clear" w:color="auto" w:fill="FFFFFF"/>
        <w:spacing w:after="0" w:line="360" w:lineRule="auto"/>
        <w:ind w:firstLine="851"/>
        <w:jc w:val="both"/>
        <w:rPr>
          <w:rFonts w:ascii="Times New Roman" w:hAnsi="Times New Roman" w:cs="Times New Roman"/>
          <w:sz w:val="28"/>
          <w:szCs w:val="28"/>
        </w:rPr>
      </w:pPr>
      <w:r w:rsidRPr="00ED3954">
        <w:rPr>
          <w:rFonts w:ascii="Times New Roman" w:hAnsi="Times New Roman" w:cs="Times New Roman"/>
          <w:sz w:val="28"/>
          <w:szCs w:val="28"/>
        </w:rPr>
        <w:t>Цели развития жилищно-коммунальных услуг:</w:t>
      </w:r>
    </w:p>
    <w:p w:rsidR="00583988" w:rsidRPr="00ED3954" w:rsidRDefault="00583988" w:rsidP="00716DFA">
      <w:pPr>
        <w:shd w:val="clear" w:color="auto" w:fill="FFFFFF"/>
        <w:spacing w:after="0" w:line="360" w:lineRule="auto"/>
        <w:ind w:firstLine="851"/>
        <w:jc w:val="both"/>
        <w:rPr>
          <w:rFonts w:ascii="Times New Roman" w:hAnsi="Times New Roman" w:cs="Times New Roman"/>
          <w:sz w:val="28"/>
          <w:szCs w:val="28"/>
        </w:rPr>
      </w:pPr>
      <w:r w:rsidRPr="00ED3954">
        <w:rPr>
          <w:rFonts w:ascii="Times New Roman" w:hAnsi="Times New Roman" w:cs="Times New Roman"/>
          <w:sz w:val="28"/>
          <w:szCs w:val="28"/>
        </w:rPr>
        <w:t>1. Достижение высокого уровня надежности и устойчивости функционирования жилищно-коммунального комплекса района, улучшение качества предоставляемых жилищно-коммунальных услуг, повышение эффективности использования топливно-энергетических ресурсов в районе.</w:t>
      </w:r>
    </w:p>
    <w:p w:rsidR="00583988" w:rsidRPr="00ED3954" w:rsidRDefault="00583988" w:rsidP="00716DFA">
      <w:pPr>
        <w:shd w:val="clear" w:color="auto" w:fill="FFFFFF"/>
        <w:spacing w:after="0" w:line="360" w:lineRule="auto"/>
        <w:ind w:firstLine="851"/>
        <w:jc w:val="both"/>
        <w:rPr>
          <w:rFonts w:ascii="Times New Roman" w:hAnsi="Times New Roman" w:cs="Times New Roman"/>
          <w:sz w:val="28"/>
          <w:szCs w:val="28"/>
        </w:rPr>
      </w:pPr>
      <w:r w:rsidRPr="00ED3954">
        <w:rPr>
          <w:rFonts w:ascii="Times New Roman" w:hAnsi="Times New Roman" w:cs="Times New Roman"/>
          <w:sz w:val="28"/>
          <w:szCs w:val="28"/>
        </w:rPr>
        <w:t>Задачи:</w:t>
      </w:r>
    </w:p>
    <w:p w:rsidR="00583988" w:rsidRPr="00ED3954" w:rsidRDefault="00583988" w:rsidP="00716DFA">
      <w:pPr>
        <w:shd w:val="clear" w:color="auto" w:fill="FFFFFF"/>
        <w:spacing w:after="0" w:line="360" w:lineRule="auto"/>
        <w:ind w:firstLine="851"/>
        <w:jc w:val="both"/>
        <w:rPr>
          <w:rFonts w:ascii="Times New Roman" w:hAnsi="Times New Roman" w:cs="Times New Roman"/>
          <w:sz w:val="28"/>
          <w:szCs w:val="28"/>
        </w:rPr>
      </w:pPr>
      <w:r w:rsidRPr="00ED3954">
        <w:rPr>
          <w:rFonts w:ascii="Times New Roman" w:hAnsi="Times New Roman" w:cs="Times New Roman"/>
          <w:sz w:val="28"/>
          <w:szCs w:val="28"/>
        </w:rPr>
        <w:t>1. Повышение эффективности использования средств населения  и бюджетных источников за оказанные жилищно-коммунальные услуги.</w:t>
      </w:r>
    </w:p>
    <w:p w:rsidR="00583988" w:rsidRPr="00ED3954" w:rsidRDefault="00583988" w:rsidP="00716DFA">
      <w:pPr>
        <w:shd w:val="clear" w:color="auto" w:fill="FFFFFF"/>
        <w:spacing w:after="0" w:line="360" w:lineRule="auto"/>
        <w:ind w:firstLine="851"/>
        <w:jc w:val="both"/>
        <w:rPr>
          <w:rFonts w:ascii="Times New Roman" w:hAnsi="Times New Roman" w:cs="Times New Roman"/>
          <w:sz w:val="28"/>
          <w:szCs w:val="28"/>
        </w:rPr>
      </w:pPr>
      <w:r w:rsidRPr="00ED3954">
        <w:rPr>
          <w:rFonts w:ascii="Times New Roman" w:hAnsi="Times New Roman" w:cs="Times New Roman"/>
          <w:sz w:val="28"/>
          <w:szCs w:val="28"/>
        </w:rPr>
        <w:t>2. Рационализация и снижение издержек на производство жилищно-коммунальных услуг.</w:t>
      </w:r>
    </w:p>
    <w:p w:rsidR="00583988" w:rsidRPr="00ED3954" w:rsidRDefault="00583988" w:rsidP="00716DFA">
      <w:pPr>
        <w:shd w:val="clear" w:color="auto" w:fill="FFFFFF"/>
        <w:spacing w:after="0" w:line="360" w:lineRule="auto"/>
        <w:ind w:firstLine="851"/>
        <w:jc w:val="both"/>
        <w:rPr>
          <w:rFonts w:ascii="Times New Roman" w:hAnsi="Times New Roman" w:cs="Times New Roman"/>
          <w:sz w:val="28"/>
          <w:szCs w:val="28"/>
        </w:rPr>
      </w:pPr>
      <w:r w:rsidRPr="00ED3954">
        <w:rPr>
          <w:rFonts w:ascii="Times New Roman" w:hAnsi="Times New Roman" w:cs="Times New Roman"/>
          <w:sz w:val="28"/>
          <w:szCs w:val="28"/>
        </w:rPr>
        <w:lastRenderedPageBreak/>
        <w:t>3. Совершенствование системы ответственности производителей ЖКУ перед потребителями за качество предоставляемых услуг.</w:t>
      </w:r>
    </w:p>
    <w:p w:rsidR="00583988" w:rsidRPr="00ED3954" w:rsidRDefault="00583988" w:rsidP="00716DFA">
      <w:pPr>
        <w:shd w:val="clear" w:color="auto" w:fill="FFFFFF"/>
        <w:spacing w:after="0" w:line="360" w:lineRule="auto"/>
        <w:ind w:firstLine="851"/>
        <w:jc w:val="both"/>
        <w:rPr>
          <w:rFonts w:ascii="Times New Roman" w:hAnsi="Times New Roman" w:cs="Times New Roman"/>
          <w:sz w:val="28"/>
          <w:szCs w:val="28"/>
        </w:rPr>
      </w:pPr>
      <w:r w:rsidRPr="00ED3954">
        <w:rPr>
          <w:rFonts w:ascii="Times New Roman" w:hAnsi="Times New Roman" w:cs="Times New Roman"/>
          <w:sz w:val="28"/>
          <w:szCs w:val="28"/>
        </w:rPr>
        <w:t>4. Модернизация и замена отслужившего срок технологического оборудования муниципальной системы теплоснабжения, водоснабжения и водоотведения с внедрением новых энергоэффективных технологий и энергоэффективного оборудования.</w:t>
      </w:r>
    </w:p>
    <w:p w:rsidR="00FC180B" w:rsidRPr="00ED3954" w:rsidRDefault="00FC180B" w:rsidP="00716DFA">
      <w:pPr>
        <w:shd w:val="clear" w:color="auto" w:fill="FFFFFF"/>
        <w:spacing w:after="0" w:line="360" w:lineRule="auto"/>
        <w:ind w:firstLine="851"/>
        <w:jc w:val="both"/>
        <w:rPr>
          <w:rFonts w:ascii="Times New Roman" w:hAnsi="Times New Roman" w:cs="Times New Roman"/>
          <w:sz w:val="28"/>
          <w:szCs w:val="28"/>
        </w:rPr>
      </w:pPr>
      <w:r w:rsidRPr="00ED3954">
        <w:rPr>
          <w:rFonts w:ascii="Times New Roman" w:hAnsi="Times New Roman" w:cs="Times New Roman"/>
          <w:sz w:val="28"/>
          <w:szCs w:val="28"/>
        </w:rPr>
        <w:t xml:space="preserve">5. Введение системы эффективности системы муниципального жилищного контроля.  </w:t>
      </w:r>
    </w:p>
    <w:p w:rsidR="00583988" w:rsidRPr="00ED3954" w:rsidRDefault="00583988" w:rsidP="00716DFA">
      <w:pPr>
        <w:spacing w:after="0" w:line="360" w:lineRule="auto"/>
        <w:ind w:firstLine="720"/>
        <w:jc w:val="both"/>
        <w:rPr>
          <w:rFonts w:ascii="Times New Roman" w:hAnsi="Times New Roman" w:cs="Times New Roman"/>
          <w:b/>
          <w:sz w:val="28"/>
          <w:szCs w:val="28"/>
        </w:rPr>
      </w:pPr>
      <w:r w:rsidRPr="00ED3954">
        <w:rPr>
          <w:rFonts w:ascii="Times New Roman" w:hAnsi="Times New Roman" w:cs="Times New Roman"/>
          <w:sz w:val="28"/>
          <w:szCs w:val="28"/>
        </w:rPr>
        <w:t>В жилищно-коммунальном комплексе Рыбно-Слободского муниципального района работают организации: ООО «Рыбно-СлободскийЖилкомсервис», МУП «Теплоэнергосервис»</w:t>
      </w:r>
    </w:p>
    <w:p w:rsidR="00583988" w:rsidRPr="00ED3954" w:rsidRDefault="00583988" w:rsidP="00716DFA">
      <w:pPr>
        <w:spacing w:after="0" w:line="360" w:lineRule="auto"/>
        <w:ind w:firstLine="180"/>
        <w:jc w:val="both"/>
        <w:rPr>
          <w:rFonts w:ascii="Times New Roman" w:hAnsi="Times New Roman" w:cs="Times New Roman"/>
          <w:sz w:val="28"/>
          <w:szCs w:val="28"/>
        </w:rPr>
      </w:pPr>
      <w:r w:rsidRPr="00ED3954">
        <w:rPr>
          <w:rFonts w:ascii="Times New Roman" w:hAnsi="Times New Roman" w:cs="Times New Roman"/>
          <w:sz w:val="28"/>
          <w:szCs w:val="28"/>
        </w:rPr>
        <w:tab/>
        <w:t xml:space="preserve"> МУП «Теплоэнергосервис»  отпускают тепловую энергию населению и бюджетным учреждениям.  На их балансе находятся 15 котельных, которые работают на газе.</w:t>
      </w:r>
    </w:p>
    <w:p w:rsidR="00583988" w:rsidRPr="00ED3954" w:rsidRDefault="00583988" w:rsidP="00716DFA">
      <w:pPr>
        <w:tabs>
          <w:tab w:val="left" w:pos="720"/>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t>Состояние и проблемы теплового хозяйства:</w:t>
      </w:r>
    </w:p>
    <w:p w:rsidR="00583988" w:rsidRPr="00ED3954" w:rsidRDefault="00583988" w:rsidP="00716DFA">
      <w:pPr>
        <w:tabs>
          <w:tab w:val="left" w:pos="720"/>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t xml:space="preserve">Значительный объем инженерной инфраструктуры и оборудования  морально и физически устарел, энергозатратен, малоэффективен, сложный в обращении и ремонте. В существующих котельных установлены котлы, которые не соответствует современным требованиям, имеют низкий КПД (80-84%) при удельном расходе условного топлива 163,11 кг у. т., автоматика безопасности горения не соответствует требованиям органов Ростехнадзора, докотловая обработка воды в котельных составляет 80%. В основном, существующая часть тепловых сетей имеет двухтрубное исполнение и проложена в канальном варианте (50%) ,остальная часть  проложена по современной технологии – вбесканальном варианте в пенополиуретановой изоляции в полиэтиленовой оболочке. </w:t>
      </w:r>
    </w:p>
    <w:p w:rsidR="00583988" w:rsidRPr="00ED3954" w:rsidRDefault="00583988" w:rsidP="00716DFA">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t>Территориально котельные расположены на значительном удалении друг от друга, что не позволяет их объединить без строительства тепловых сетей в единую тепловую сеть.</w:t>
      </w:r>
      <w:r w:rsidRPr="00ED3954">
        <w:rPr>
          <w:rFonts w:ascii="Times New Roman" w:hAnsi="Times New Roman" w:cs="Times New Roman"/>
          <w:sz w:val="28"/>
          <w:szCs w:val="28"/>
        </w:rPr>
        <w:tab/>
      </w:r>
    </w:p>
    <w:p w:rsidR="00583988" w:rsidRPr="00ED3954" w:rsidRDefault="00583988" w:rsidP="00716DFA">
      <w:pPr>
        <w:spacing w:after="0" w:line="360" w:lineRule="auto"/>
        <w:ind w:firstLine="720"/>
        <w:jc w:val="both"/>
        <w:rPr>
          <w:rFonts w:ascii="Times New Roman" w:hAnsi="Times New Roman" w:cs="Times New Roman"/>
          <w:b/>
          <w:sz w:val="28"/>
          <w:szCs w:val="28"/>
        </w:rPr>
      </w:pPr>
      <w:r w:rsidRPr="00ED3954">
        <w:rPr>
          <w:rFonts w:ascii="Times New Roman" w:hAnsi="Times New Roman" w:cs="Times New Roman"/>
          <w:sz w:val="28"/>
          <w:szCs w:val="28"/>
        </w:rPr>
        <w:t xml:space="preserve">Мероприятия  по модернизации  котельных: </w:t>
      </w:r>
    </w:p>
    <w:p w:rsidR="00583988" w:rsidRPr="00ED3954" w:rsidRDefault="00583988" w:rsidP="00716DFA">
      <w:pPr>
        <w:spacing w:after="0" w:line="360" w:lineRule="auto"/>
        <w:ind w:firstLine="720"/>
        <w:jc w:val="both"/>
        <w:rPr>
          <w:rFonts w:ascii="Times New Roman" w:hAnsi="Times New Roman" w:cs="Times New Roman"/>
          <w:sz w:val="28"/>
          <w:szCs w:val="28"/>
        </w:rPr>
      </w:pPr>
      <w:r w:rsidRPr="00ED3954">
        <w:rPr>
          <w:rFonts w:ascii="Times New Roman" w:hAnsi="Times New Roman" w:cs="Times New Roman"/>
          <w:sz w:val="28"/>
          <w:szCs w:val="28"/>
        </w:rPr>
        <w:lastRenderedPageBreak/>
        <w:t xml:space="preserve">- реконструкция котельной №1 по улице Ленина,   и котельная ЦРБ по ул.Сосновая  замена отработавших нормативный срок котлов, а также замена вспомогательного оборудования   с эффективными горелочными устройствами типа ИГК и автоматикой безопасности, обеспечивающими работу котлов с КПД 93 %. </w:t>
      </w:r>
    </w:p>
    <w:p w:rsidR="00583988" w:rsidRPr="00ED3954" w:rsidRDefault="00583988" w:rsidP="00716DFA">
      <w:pPr>
        <w:spacing w:after="0" w:line="360" w:lineRule="auto"/>
        <w:ind w:firstLine="720"/>
        <w:jc w:val="both"/>
        <w:rPr>
          <w:rFonts w:ascii="Times New Roman" w:hAnsi="Times New Roman" w:cs="Times New Roman"/>
          <w:sz w:val="28"/>
          <w:szCs w:val="28"/>
        </w:rPr>
      </w:pPr>
      <w:r w:rsidRPr="00ED3954">
        <w:rPr>
          <w:rFonts w:ascii="Times New Roman" w:hAnsi="Times New Roman" w:cs="Times New Roman"/>
          <w:sz w:val="28"/>
          <w:szCs w:val="28"/>
        </w:rPr>
        <w:t xml:space="preserve">- применение автоматизированных установок дозирования реагентов позволяет в значительной степени снизить эти затраты. При этом одновременно снижается коррозионная активность воды, постепенно удаляются ранее имевшиеся отложения, увеличивается срок эксплуатации оборудования и межремонтный период. </w:t>
      </w:r>
    </w:p>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применение новых типов автоматики и газовых горелок,                                                   автоматизированных установок химводоподготовки, насосных станций с частотно-регулируемым электроприводом дает возможность выполнить полную автоматизацию и диспетчеризацию котельных, что позволит снизить эксплуатационные расходы, себестоимость, соответственно тариф на отпускаемую тепловую энергию.</w:t>
      </w:r>
    </w:p>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Дефицит тепловой мощности на период до 2030г.,  не  прогнозируется.  Поэтому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 </w:t>
      </w:r>
    </w:p>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Суммарная располагаемая мощность существующих источников  п.г.т. Рыбная Слобода и  их  радиус  эффективного  теплоснабжения  достаточны  для  покрытия  всех  тепловых  нагрузок.</w:t>
      </w:r>
    </w:p>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Для  обеспечения  перспективного  прироста  тепловой  нагрузки  в  п.г.т.  Рыбная  Слобода,  планируется  подключение  вновь  строящихся  объектов  к  проектируемым автономным блочно-модульным котельным.</w:t>
      </w:r>
    </w:p>
    <w:p w:rsidR="00583988" w:rsidRPr="00ED3954" w:rsidRDefault="00583988" w:rsidP="00716DFA">
      <w:pPr>
        <w:spacing w:after="0" w:line="360" w:lineRule="auto"/>
        <w:ind w:firstLine="708"/>
        <w:jc w:val="both"/>
        <w:rPr>
          <w:rFonts w:ascii="Times New Roman" w:hAnsi="Times New Roman" w:cs="Times New Roman"/>
          <w:sz w:val="28"/>
          <w:szCs w:val="28"/>
        </w:rPr>
      </w:pPr>
      <w:r w:rsidRPr="00ED3954">
        <w:rPr>
          <w:rFonts w:ascii="Times New Roman" w:hAnsi="Times New Roman" w:cs="Times New Roman"/>
          <w:b/>
          <w:sz w:val="28"/>
          <w:szCs w:val="28"/>
        </w:rPr>
        <w:t>Водоснабжение</w:t>
      </w:r>
      <w:r w:rsidR="00FF02E5">
        <w:rPr>
          <w:rFonts w:ascii="Times New Roman" w:hAnsi="Times New Roman" w:cs="Times New Roman"/>
          <w:b/>
          <w:sz w:val="28"/>
          <w:szCs w:val="28"/>
        </w:rPr>
        <w:t xml:space="preserve"> </w:t>
      </w:r>
      <w:r w:rsidRPr="00ED3954">
        <w:rPr>
          <w:rFonts w:ascii="Times New Roman" w:hAnsi="Times New Roman" w:cs="Times New Roman"/>
          <w:sz w:val="28"/>
          <w:szCs w:val="28"/>
        </w:rPr>
        <w:t xml:space="preserve">пгт Рыбная Слобода осуществляется из подземных источников. В настоящее время на балансе предприятия и обслуживании находится шесть водозаборов с накопительными емкостями по 200 м3 каждая, 9 артезианских скважин (год постройки 2003-2015 г.)  с накопительными емкостями </w:t>
      </w:r>
      <w:r w:rsidRPr="00ED3954">
        <w:rPr>
          <w:rFonts w:ascii="Times New Roman" w:hAnsi="Times New Roman" w:cs="Times New Roman"/>
          <w:sz w:val="28"/>
          <w:szCs w:val="28"/>
        </w:rPr>
        <w:lastRenderedPageBreak/>
        <w:t>по 16 м3. Все скважины оснащены насосами марки  ЭЦВ, производительностью 1 230 м3 в сутки.</w:t>
      </w:r>
    </w:p>
    <w:p w:rsidR="00583988" w:rsidRPr="00ED3954" w:rsidRDefault="00583988" w:rsidP="00716DFA">
      <w:pPr>
        <w:spacing w:after="0" w:line="360" w:lineRule="auto"/>
        <w:ind w:firstLine="708"/>
        <w:jc w:val="both"/>
        <w:rPr>
          <w:rFonts w:ascii="Times New Roman" w:hAnsi="Times New Roman" w:cs="Times New Roman"/>
          <w:sz w:val="28"/>
          <w:szCs w:val="28"/>
        </w:rPr>
      </w:pPr>
      <w:r w:rsidRPr="00ED3954">
        <w:rPr>
          <w:rFonts w:ascii="Times New Roman" w:hAnsi="Times New Roman" w:cs="Times New Roman"/>
          <w:sz w:val="28"/>
          <w:szCs w:val="28"/>
        </w:rPr>
        <w:t>Протяженность водопроводных сетей 69 км, из них порядка 23% трубы стальные (15,9 км), которые нуждаются  в замене, остальные из полимерных материалов. Для обеспечения пожаротушения на сетях водопровода установлено 25 пожарных гидрантов, а для потребления воды в частном секторе установлено  227 колодец.</w:t>
      </w:r>
    </w:p>
    <w:p w:rsidR="00583988" w:rsidRPr="00ED3954" w:rsidRDefault="00583988" w:rsidP="00716DFA">
      <w:pPr>
        <w:spacing w:after="0" w:line="360" w:lineRule="auto"/>
        <w:ind w:firstLine="708"/>
        <w:jc w:val="both"/>
        <w:rPr>
          <w:rFonts w:ascii="Times New Roman" w:hAnsi="Times New Roman" w:cs="Times New Roman"/>
          <w:sz w:val="28"/>
          <w:szCs w:val="28"/>
        </w:rPr>
      </w:pPr>
      <w:r w:rsidRPr="00ED3954">
        <w:rPr>
          <w:rFonts w:ascii="Times New Roman" w:hAnsi="Times New Roman" w:cs="Times New Roman"/>
          <w:sz w:val="28"/>
          <w:szCs w:val="28"/>
        </w:rPr>
        <w:t>Проблемы водоснабжения:</w:t>
      </w:r>
    </w:p>
    <w:p w:rsidR="00583988" w:rsidRPr="00ED3954" w:rsidRDefault="00583988" w:rsidP="00716DFA">
      <w:pPr>
        <w:spacing w:after="0" w:line="360" w:lineRule="auto"/>
        <w:ind w:firstLine="708"/>
        <w:jc w:val="both"/>
        <w:rPr>
          <w:rFonts w:ascii="Times New Roman" w:hAnsi="Times New Roman" w:cs="Times New Roman"/>
          <w:sz w:val="28"/>
          <w:szCs w:val="28"/>
        </w:rPr>
      </w:pPr>
      <w:r w:rsidRPr="00ED3954">
        <w:rPr>
          <w:rFonts w:ascii="Times New Roman" w:hAnsi="Times New Roman" w:cs="Times New Roman"/>
          <w:sz w:val="28"/>
          <w:szCs w:val="28"/>
        </w:rPr>
        <w:t>- питьевая вода не соответствует санитарным нормам и правилам, по солям жесткости превышает в 3,1 раза;</w:t>
      </w:r>
    </w:p>
    <w:p w:rsidR="00583988" w:rsidRPr="00ED3954" w:rsidRDefault="00583988" w:rsidP="00716DFA">
      <w:pPr>
        <w:spacing w:after="0" w:line="360" w:lineRule="auto"/>
        <w:ind w:firstLine="708"/>
        <w:jc w:val="both"/>
        <w:rPr>
          <w:rFonts w:ascii="Times New Roman" w:hAnsi="Times New Roman" w:cs="Times New Roman"/>
          <w:sz w:val="28"/>
          <w:szCs w:val="28"/>
        </w:rPr>
      </w:pPr>
      <w:r w:rsidRPr="00ED3954">
        <w:rPr>
          <w:rFonts w:ascii="Times New Roman" w:hAnsi="Times New Roman" w:cs="Times New Roman"/>
          <w:sz w:val="28"/>
          <w:szCs w:val="28"/>
        </w:rPr>
        <w:t>- отсутствует водоочистка;</w:t>
      </w:r>
    </w:p>
    <w:p w:rsidR="00583988" w:rsidRPr="00ED3954" w:rsidRDefault="00583988" w:rsidP="00716DFA">
      <w:pPr>
        <w:spacing w:after="0" w:line="360" w:lineRule="auto"/>
        <w:ind w:firstLine="708"/>
        <w:jc w:val="both"/>
        <w:rPr>
          <w:rFonts w:ascii="Times New Roman" w:hAnsi="Times New Roman" w:cs="Times New Roman"/>
          <w:sz w:val="28"/>
          <w:szCs w:val="28"/>
        </w:rPr>
      </w:pPr>
      <w:r w:rsidRPr="00ED3954">
        <w:rPr>
          <w:rFonts w:ascii="Times New Roman" w:hAnsi="Times New Roman" w:cs="Times New Roman"/>
          <w:sz w:val="28"/>
          <w:szCs w:val="28"/>
        </w:rPr>
        <w:t xml:space="preserve">- система водоснабжения находится в удовлетворительном состоянии.                                                         Износ ежегодно увеличивается, способствует возрастанию числа аварий, часть водозаборов не имеет обустроенных зон санитарной охраны. </w:t>
      </w:r>
    </w:p>
    <w:p w:rsidR="00583988" w:rsidRPr="00ED3954" w:rsidRDefault="00583988" w:rsidP="00716DFA">
      <w:pPr>
        <w:spacing w:after="0" w:line="360" w:lineRule="auto"/>
        <w:ind w:firstLine="708"/>
        <w:rPr>
          <w:rFonts w:ascii="Times New Roman" w:hAnsi="Times New Roman" w:cs="Times New Roman"/>
          <w:sz w:val="28"/>
          <w:szCs w:val="28"/>
        </w:rPr>
      </w:pPr>
      <w:r w:rsidRPr="00ED3954">
        <w:rPr>
          <w:rFonts w:ascii="Times New Roman" w:hAnsi="Times New Roman" w:cs="Times New Roman"/>
          <w:sz w:val="28"/>
          <w:szCs w:val="28"/>
        </w:rPr>
        <w:t>В  целях  обеспечения жителей поселка питьевой водой планируется провести следующие мероприятия:</w:t>
      </w:r>
    </w:p>
    <w:p w:rsidR="00583988" w:rsidRPr="00ED3954" w:rsidRDefault="00583988" w:rsidP="00716DFA">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t>- для обеспечения поселка качественным водоснабжением планируется произвести установку на все водопроводные скважины защитного электрического оборудования типа Лоцман.</w:t>
      </w:r>
    </w:p>
    <w:p w:rsidR="00583988" w:rsidRPr="00ED3954" w:rsidRDefault="00583988" w:rsidP="00716DFA">
      <w:pPr>
        <w:spacing w:after="0" w:line="360" w:lineRule="auto"/>
        <w:jc w:val="both"/>
        <w:rPr>
          <w:rFonts w:ascii="Times New Roman" w:hAnsi="Times New Roman" w:cs="Times New Roman"/>
          <w:b/>
          <w:sz w:val="28"/>
          <w:szCs w:val="28"/>
        </w:rPr>
      </w:pPr>
      <w:r w:rsidRPr="00ED3954">
        <w:rPr>
          <w:rFonts w:ascii="Times New Roman" w:hAnsi="Times New Roman" w:cs="Times New Roman"/>
          <w:sz w:val="28"/>
          <w:szCs w:val="28"/>
        </w:rPr>
        <w:t xml:space="preserve">        - для повышения надежности водоснабжения и в связи с изношенностью водопроводных сетей необходимо провести реконструкцию водопроводных сетей пгт Рыбная Слобода</w:t>
      </w:r>
      <w:r w:rsidRPr="00ED3954">
        <w:rPr>
          <w:rFonts w:ascii="Times New Roman" w:hAnsi="Times New Roman" w:cs="Times New Roman"/>
          <w:b/>
          <w:sz w:val="28"/>
          <w:szCs w:val="28"/>
        </w:rPr>
        <w:t>;</w:t>
      </w:r>
    </w:p>
    <w:p w:rsidR="00583988" w:rsidRPr="00ED3954" w:rsidRDefault="00583988" w:rsidP="00716DFA">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 реконструкция и расширение существующих водозаборных сооружений;</w:t>
      </w:r>
    </w:p>
    <w:p w:rsidR="00583988" w:rsidRPr="00ED3954" w:rsidRDefault="00583988" w:rsidP="00716DFA">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 строительство новых водоводов;</w:t>
      </w:r>
    </w:p>
    <w:p w:rsidR="00583988" w:rsidRPr="00ED3954" w:rsidRDefault="00583988" w:rsidP="00716DFA">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 внедрение узлов учета потребления воды;</w:t>
      </w:r>
    </w:p>
    <w:p w:rsidR="00583988" w:rsidRPr="00ED3954" w:rsidRDefault="00583988" w:rsidP="00716DFA">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 замена насосного оборудования на более экономичное;</w:t>
      </w:r>
    </w:p>
    <w:p w:rsidR="00583988" w:rsidRPr="00ED3954" w:rsidRDefault="00583988" w:rsidP="00716DFA">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 внедрение частотного регулируемого электропривода, устройство плавного пуска насосов;</w:t>
      </w:r>
    </w:p>
    <w:p w:rsidR="00583988" w:rsidRPr="00ED3954" w:rsidRDefault="00583988" w:rsidP="00716DFA">
      <w:pPr>
        <w:spacing w:after="0" w:line="360" w:lineRule="auto"/>
        <w:jc w:val="both"/>
        <w:rPr>
          <w:rStyle w:val="60"/>
          <w:rFonts w:ascii="Times New Roman" w:eastAsiaTheme="minorHAnsi" w:hAnsi="Times New Roman" w:cs="Times New Roman"/>
          <w:i w:val="0"/>
          <w:color w:val="auto"/>
          <w:sz w:val="28"/>
          <w:szCs w:val="28"/>
        </w:rPr>
      </w:pPr>
      <w:r w:rsidRPr="00ED3954">
        <w:rPr>
          <w:rStyle w:val="60"/>
          <w:rFonts w:ascii="Times New Roman" w:eastAsiaTheme="minorHAnsi" w:hAnsi="Times New Roman" w:cs="Times New Roman"/>
          <w:i w:val="0"/>
          <w:color w:val="auto"/>
          <w:sz w:val="28"/>
          <w:szCs w:val="28"/>
        </w:rPr>
        <w:t xml:space="preserve">- кольцевание водоводов, установка регуляторов давления, оптимизация гидравлического режима сетей. </w:t>
      </w:r>
    </w:p>
    <w:p w:rsidR="00583988" w:rsidRPr="00ED3954" w:rsidRDefault="00583988" w:rsidP="00716DFA">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lastRenderedPageBreak/>
        <w:t xml:space="preserve"> По программе «Чистая вода»  ведется «Строительство водопровода в пгт Рыбная Слобода» поселок «Северный», в с. Кукеево, в с. Ямашево, в с. Юлсубино.</w:t>
      </w:r>
    </w:p>
    <w:p w:rsidR="00583988" w:rsidRPr="00ED3954" w:rsidRDefault="00583988" w:rsidP="00716DFA">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Вместе с тем, вопрос водоснабжения в населенных пунктах района сегодня стоит очень остро. Большинство сетей водоснабжения построены в 70-х годах прошлого столетия и требуют реконструкции. </w:t>
      </w:r>
    </w:p>
    <w:p w:rsidR="00583988" w:rsidRPr="00ED3954" w:rsidRDefault="00583988" w:rsidP="00716DFA">
      <w:pPr>
        <w:spacing w:after="0" w:line="360" w:lineRule="auto"/>
        <w:ind w:firstLine="708"/>
        <w:jc w:val="both"/>
        <w:rPr>
          <w:rFonts w:ascii="Times New Roman" w:hAnsi="Times New Roman" w:cs="Times New Roman"/>
          <w:sz w:val="28"/>
          <w:szCs w:val="28"/>
        </w:rPr>
      </w:pPr>
      <w:r w:rsidRPr="00ED3954">
        <w:rPr>
          <w:rFonts w:ascii="Times New Roman" w:hAnsi="Times New Roman" w:cs="Times New Roman"/>
          <w:sz w:val="28"/>
          <w:szCs w:val="28"/>
        </w:rPr>
        <w:t>В 14  населенных пунктах сети водоснабжения отсутствуют, население пользуется скважинами и колодцами.</w:t>
      </w:r>
    </w:p>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b/>
          <w:sz w:val="28"/>
          <w:szCs w:val="28"/>
        </w:rPr>
        <w:t>Очистка сточных вод</w:t>
      </w:r>
      <w:r w:rsidRPr="00ED3954">
        <w:rPr>
          <w:rFonts w:ascii="Times New Roman" w:hAnsi="Times New Roman" w:cs="Times New Roman"/>
          <w:sz w:val="28"/>
          <w:szCs w:val="28"/>
        </w:rPr>
        <w:t xml:space="preserve"> является мероприятием, направленным на улучшение санитарно-экологического состояния пгт Рыбная Слобода. Ведь от эффективности работы очистных сооружений канализации, степени очистки сточных вод зависит как состояние окружающей среды, так и здоровье населения. </w:t>
      </w:r>
    </w:p>
    <w:p w:rsidR="00583988" w:rsidRPr="00ED3954" w:rsidRDefault="00583988" w:rsidP="00716DFA">
      <w:pPr>
        <w:spacing w:after="0" w:line="360" w:lineRule="auto"/>
        <w:jc w:val="both"/>
        <w:rPr>
          <w:rFonts w:ascii="Times New Roman" w:hAnsi="Times New Roman" w:cs="Times New Roman"/>
          <w:sz w:val="28"/>
          <w:szCs w:val="28"/>
        </w:rPr>
      </w:pPr>
      <w:r w:rsidRPr="00ED3954">
        <w:rPr>
          <w:rFonts w:ascii="Times New Roman" w:hAnsi="Times New Roman" w:cs="Times New Roman"/>
          <w:b/>
          <w:sz w:val="28"/>
          <w:szCs w:val="28"/>
        </w:rPr>
        <w:t>Транспортировка стоков</w:t>
      </w:r>
      <w:r w:rsidRPr="00ED3954">
        <w:rPr>
          <w:rFonts w:ascii="Times New Roman" w:hAnsi="Times New Roman" w:cs="Times New Roman"/>
          <w:sz w:val="28"/>
          <w:szCs w:val="28"/>
        </w:rPr>
        <w:t xml:space="preserve"> производится через  канализационную насосную станцию (КНС) по канализационным сетям протяженностью 9,2 км.      </w:t>
      </w:r>
    </w:p>
    <w:p w:rsidR="00583988" w:rsidRPr="00ED3954" w:rsidRDefault="00583988" w:rsidP="00716DFA">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t xml:space="preserve"> Сточные воды проходят очистку на биологических очистных сооружениях проектной мощностью 400м</w:t>
      </w:r>
      <w:r w:rsidRPr="00ED3954">
        <w:rPr>
          <w:rFonts w:ascii="Times New Roman" w:hAnsi="Times New Roman" w:cs="Times New Roman"/>
          <w:sz w:val="28"/>
          <w:szCs w:val="28"/>
          <w:vertAlign w:val="superscript"/>
        </w:rPr>
        <w:t>3</w:t>
      </w:r>
      <w:r w:rsidRPr="00ED3954">
        <w:rPr>
          <w:rFonts w:ascii="Times New Roman" w:hAnsi="Times New Roman" w:cs="Times New Roman"/>
          <w:sz w:val="28"/>
          <w:szCs w:val="28"/>
        </w:rPr>
        <w:t>/сутки. (построены в 1981 году), загрузка составляет 100%.</w:t>
      </w:r>
    </w:p>
    <w:p w:rsidR="00583988" w:rsidRPr="00ED3954" w:rsidRDefault="00583988" w:rsidP="00716DFA">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В настоящее время остро стоит проблема очистки сточных вод. Существующая БОС в пгт Рыбная Слобода не производит очистку сточных вод до требуемых нормативов, оборудования не отвечают современным требованиям очистки сточных вод, БОС сильно изношен.</w:t>
      </w:r>
    </w:p>
    <w:p w:rsidR="00583988" w:rsidRPr="00ED3954" w:rsidRDefault="00583988" w:rsidP="00716DFA">
      <w:pPr>
        <w:spacing w:after="0" w:line="360" w:lineRule="auto"/>
        <w:ind w:firstLine="720"/>
        <w:rPr>
          <w:rFonts w:ascii="Times New Roman" w:hAnsi="Times New Roman" w:cs="Times New Roman"/>
          <w:b/>
          <w:sz w:val="28"/>
          <w:szCs w:val="28"/>
        </w:rPr>
      </w:pPr>
      <w:r w:rsidRPr="00ED3954">
        <w:rPr>
          <w:rFonts w:ascii="Times New Roman" w:hAnsi="Times New Roman" w:cs="Times New Roman"/>
          <w:sz w:val="28"/>
          <w:szCs w:val="28"/>
        </w:rPr>
        <w:t>Основные направления модернизации канализационного хозяйства</w:t>
      </w:r>
      <w:r w:rsidRPr="00ED3954">
        <w:rPr>
          <w:rFonts w:ascii="Times New Roman" w:hAnsi="Times New Roman" w:cs="Times New Roman"/>
          <w:b/>
          <w:sz w:val="28"/>
          <w:szCs w:val="28"/>
        </w:rPr>
        <w:t>:</w:t>
      </w:r>
    </w:p>
    <w:p w:rsidR="00583988" w:rsidRPr="00ED3954" w:rsidRDefault="00583988" w:rsidP="00716DFA">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-Строительство нового биологически очистного сооружения производительностью 800 м3/сутки до 2030 года.</w:t>
      </w:r>
    </w:p>
    <w:p w:rsidR="00583988" w:rsidRPr="00ED3954" w:rsidRDefault="00583988" w:rsidP="00716DFA">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уменьшение расхода электроэнергии на транспортировку, очистку сточных вод;</w:t>
      </w:r>
    </w:p>
    <w:p w:rsidR="00583988" w:rsidRPr="00ED3954" w:rsidRDefault="00583988" w:rsidP="00716DFA">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снижение показателей загрязнения, улучшение качества очистки стоков, санитарно - эпидемиологической обстановки;</w:t>
      </w:r>
    </w:p>
    <w:p w:rsidR="00583988" w:rsidRPr="00ED3954" w:rsidRDefault="00583988" w:rsidP="00716DFA">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снижение износа основных фондов, повышение надежности канализации;</w:t>
      </w:r>
    </w:p>
    <w:p w:rsidR="00583988" w:rsidRPr="00ED3954" w:rsidRDefault="00716DFA" w:rsidP="00716DFA">
      <w:pPr>
        <w:spacing w:after="0" w:line="360" w:lineRule="auto"/>
        <w:ind w:firstLine="709"/>
        <w:jc w:val="both"/>
        <w:rPr>
          <w:rFonts w:ascii="Times New Roman" w:hAnsi="Times New Roman" w:cs="Times New Roman"/>
          <w:b/>
          <w:sz w:val="28"/>
          <w:szCs w:val="28"/>
        </w:rPr>
      </w:pPr>
      <w:r w:rsidRPr="00ED3954">
        <w:rPr>
          <w:rFonts w:ascii="Times New Roman" w:hAnsi="Times New Roman" w:cs="Times New Roman"/>
          <w:b/>
          <w:sz w:val="28"/>
          <w:szCs w:val="28"/>
        </w:rPr>
        <w:t>Санитарная очистка территорий</w:t>
      </w:r>
    </w:p>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lastRenderedPageBreak/>
        <w:t>Большое значение для населенных пунктов имеет создание нормальных санитарно-гигиенических условий, в т.ч. высокого уровня санитарного благоустройства.</w:t>
      </w:r>
    </w:p>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На территории пгт Рыбная Слобода, с.Анатыш, с.Полянка, с.ТройцкийУрай, с.Полянка, с.Масловка, с.БольшаяЕлга, с.Юлсубино, с.Ямашево осуществляется планово-регулярная очистка. Сбор и  вывоз отходов осуществляется согласно утвержденным графикам и маршрутам.</w:t>
      </w:r>
    </w:p>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В  Рыбно-Слободском  муниципальном  районе  имеется  полигон  ТБО,  расположенный  около  пгт.  Рыбная  Слобода.  Полигон  введен  в  эксплуатацию в 2002  г.  и  эксплуатируется  же 14  лет.  Площадь  полигона  составляет 4,6  га,  вместимость- 62,5  тыс.  м. В2015  г.  объем принятых на полигон отходов составил 7,6 тыс.м..</w:t>
      </w:r>
    </w:p>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Следует рассмотреть вопрос внедрения раздельного сбора ТБО, путем организации стационарных или передвижных приемных пунктов сбора вторсырья от населения, оборудования специальных мусоросортировочных цехов на полигоне ТБО.</w:t>
      </w:r>
    </w:p>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При организации предварительной сортировки и последующей обработки ТБ можно достичь снижения объемов захоронения бытовых отходов на полигонах на 40% и более, увеличить срок эксплуатации действующих полигонов в 2-2,5 раза.</w:t>
      </w:r>
    </w:p>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Мероприятия по развитию системы обращения с отходами.</w:t>
      </w:r>
    </w:p>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В целях снижения загрязненности территории Рыбно-Слободского района твердо-Бытовыми отходами предлагается:</w:t>
      </w:r>
    </w:p>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-строительство сортировочного комплекса на полигоне ТБО пгт. Рыбная Слобода;</w:t>
      </w:r>
    </w:p>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-Проектирование и строительство и оборудование межпоселенческих полигонов твердых бытовых отходов.</w:t>
      </w:r>
    </w:p>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-очистка территорий сельских поселений предлагается путем сбора ТБО в контейнеры, расположенных на специально оборудованных контейнерных площадках..</w:t>
      </w:r>
    </w:p>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lastRenderedPageBreak/>
        <w:t>-для предотвращение засорении улиц, площадей, скверов и др общественных мест отходами рекомендуется установить урны емкостью не менее 30 литров.</w:t>
      </w:r>
    </w:p>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-Совет местного самоуправления совместно с организацией, осуществляющий вывоз ТБО, составляют и утверждают график движения спецавтотранспорта и график удаления бытовых отходов с территория.</w:t>
      </w:r>
    </w:p>
    <w:p w:rsidR="00524D2F" w:rsidRPr="00ED3954" w:rsidRDefault="00583988" w:rsidP="00524D2F">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-усилить работа по выявлению </w:t>
      </w:r>
      <w:r w:rsidRPr="00ED3954">
        <w:rPr>
          <w:rFonts w:ascii="Times New Roman" w:hAnsi="Times New Roman" w:cs="Times New Roman"/>
          <w:sz w:val="26"/>
          <w:szCs w:val="26"/>
        </w:rPr>
        <w:t>правонарушений юридическими и физическими лицами в области охраны окружающей среды с привлечением виновных к административной ответственности.</w:t>
      </w:r>
    </w:p>
    <w:p w:rsidR="00583988" w:rsidRPr="00ED3954" w:rsidRDefault="00524D2F" w:rsidP="00716DFA">
      <w:pPr>
        <w:spacing w:before="120" w:after="120" w:line="288" w:lineRule="auto"/>
        <w:jc w:val="center"/>
        <w:rPr>
          <w:rFonts w:ascii="Times New Roman" w:hAnsi="Times New Roman" w:cs="Times New Roman"/>
          <w:b/>
          <w:sz w:val="28"/>
          <w:szCs w:val="28"/>
        </w:rPr>
      </w:pPr>
      <w:r w:rsidRPr="00ED3954">
        <w:rPr>
          <w:rFonts w:ascii="Times New Roman" w:hAnsi="Times New Roman" w:cs="Times New Roman"/>
          <w:b/>
          <w:sz w:val="28"/>
          <w:szCs w:val="28"/>
        </w:rPr>
        <w:t xml:space="preserve">Таблица № </w:t>
      </w:r>
      <w:r w:rsidR="00C744C1" w:rsidRPr="00ED3954">
        <w:rPr>
          <w:rFonts w:ascii="Times New Roman" w:hAnsi="Times New Roman" w:cs="Times New Roman"/>
          <w:b/>
          <w:sz w:val="28"/>
          <w:szCs w:val="28"/>
        </w:rPr>
        <w:t>18</w:t>
      </w:r>
      <w:r w:rsidRPr="00ED3954">
        <w:rPr>
          <w:rFonts w:ascii="Times New Roman" w:hAnsi="Times New Roman" w:cs="Times New Roman"/>
          <w:b/>
          <w:sz w:val="28"/>
          <w:szCs w:val="28"/>
        </w:rPr>
        <w:t xml:space="preserve">.  </w:t>
      </w:r>
      <w:r w:rsidR="00583988" w:rsidRPr="00ED3954">
        <w:rPr>
          <w:rFonts w:ascii="Times New Roman" w:hAnsi="Times New Roman" w:cs="Times New Roman"/>
          <w:b/>
          <w:sz w:val="28"/>
          <w:szCs w:val="28"/>
        </w:rPr>
        <w:t>Мероприятия по обеспечению экологической безопасности и улучшению жилищно-коммунальной сферы района</w:t>
      </w:r>
    </w:p>
    <w:tbl>
      <w:tblPr>
        <w:tblStyle w:val="ab"/>
        <w:tblW w:w="9623" w:type="dxa"/>
        <w:tblLayout w:type="fixed"/>
        <w:tblLook w:val="04A0"/>
      </w:tblPr>
      <w:tblGrid>
        <w:gridCol w:w="675"/>
        <w:gridCol w:w="3963"/>
        <w:gridCol w:w="1133"/>
        <w:gridCol w:w="1415"/>
        <w:gridCol w:w="1284"/>
        <w:gridCol w:w="1153"/>
      </w:tblGrid>
      <w:tr w:rsidR="00AD1FCA" w:rsidRPr="00ED3954" w:rsidTr="00AD1FCA">
        <w:trPr>
          <w:trHeight w:val="674"/>
        </w:trPr>
        <w:tc>
          <w:tcPr>
            <w:tcW w:w="675" w:type="dxa"/>
          </w:tcPr>
          <w:p w:rsidR="00AD1FCA" w:rsidRPr="00ED3954" w:rsidRDefault="00AD1FCA" w:rsidP="00F65403">
            <w:pPr>
              <w:spacing w:line="276" w:lineRule="auto"/>
              <w:jc w:val="center"/>
              <w:rPr>
                <w:rFonts w:ascii="Times New Roman" w:hAnsi="Times New Roman" w:cs="Times New Roman"/>
                <w:sz w:val="26"/>
                <w:szCs w:val="26"/>
              </w:rPr>
            </w:pPr>
            <w:r w:rsidRPr="00ED3954">
              <w:rPr>
                <w:rFonts w:ascii="Times New Roman" w:hAnsi="Times New Roman" w:cs="Times New Roman"/>
                <w:sz w:val="26"/>
                <w:szCs w:val="26"/>
              </w:rPr>
              <w:t xml:space="preserve">№  </w:t>
            </w:r>
          </w:p>
        </w:tc>
        <w:tc>
          <w:tcPr>
            <w:tcW w:w="3963" w:type="dxa"/>
          </w:tcPr>
          <w:p w:rsidR="00AD1FCA" w:rsidRPr="00ED3954" w:rsidRDefault="00AD1FCA" w:rsidP="00F65403">
            <w:pPr>
              <w:spacing w:line="276" w:lineRule="auto"/>
              <w:jc w:val="center"/>
              <w:rPr>
                <w:rFonts w:ascii="Times New Roman" w:hAnsi="Times New Roman" w:cs="Times New Roman"/>
                <w:sz w:val="26"/>
                <w:szCs w:val="26"/>
              </w:rPr>
            </w:pPr>
            <w:r w:rsidRPr="00ED3954">
              <w:rPr>
                <w:rFonts w:ascii="Times New Roman" w:hAnsi="Times New Roman" w:cs="Times New Roman"/>
                <w:sz w:val="26"/>
                <w:szCs w:val="26"/>
              </w:rPr>
              <w:t>Мероприятие</w:t>
            </w:r>
          </w:p>
        </w:tc>
        <w:tc>
          <w:tcPr>
            <w:tcW w:w="1133" w:type="dxa"/>
          </w:tcPr>
          <w:p w:rsidR="00AD1FCA" w:rsidRPr="00ED3954" w:rsidRDefault="00AD1FCA" w:rsidP="00F65403">
            <w:pPr>
              <w:spacing w:line="276" w:lineRule="auto"/>
              <w:ind w:left="-108" w:right="-90"/>
              <w:jc w:val="center"/>
              <w:rPr>
                <w:rFonts w:ascii="Times New Roman" w:hAnsi="Times New Roman" w:cs="Times New Roman"/>
                <w:sz w:val="26"/>
                <w:szCs w:val="26"/>
              </w:rPr>
            </w:pPr>
            <w:r w:rsidRPr="00ED3954">
              <w:rPr>
                <w:rFonts w:ascii="Times New Roman" w:hAnsi="Times New Roman" w:cs="Times New Roman"/>
                <w:sz w:val="26"/>
                <w:szCs w:val="26"/>
              </w:rPr>
              <w:t>Сроки испол-нения</w:t>
            </w:r>
          </w:p>
        </w:tc>
        <w:tc>
          <w:tcPr>
            <w:tcW w:w="1415" w:type="dxa"/>
          </w:tcPr>
          <w:p w:rsidR="00FF02E5" w:rsidRDefault="00AD1FCA" w:rsidP="00FF02E5">
            <w:pPr>
              <w:spacing w:line="276" w:lineRule="auto"/>
              <w:ind w:left="-126" w:right="-108"/>
              <w:jc w:val="center"/>
              <w:rPr>
                <w:rFonts w:ascii="Times New Roman" w:hAnsi="Times New Roman" w:cs="Times New Roman"/>
                <w:sz w:val="26"/>
                <w:szCs w:val="26"/>
              </w:rPr>
            </w:pPr>
            <w:r w:rsidRPr="00ED3954">
              <w:rPr>
                <w:rFonts w:ascii="Times New Roman" w:hAnsi="Times New Roman" w:cs="Times New Roman"/>
                <w:sz w:val="26"/>
                <w:szCs w:val="26"/>
              </w:rPr>
              <w:t>Ответ-ственный</w:t>
            </w:r>
            <w:r w:rsidR="00FF02E5">
              <w:rPr>
                <w:rFonts w:ascii="Times New Roman" w:hAnsi="Times New Roman" w:cs="Times New Roman"/>
                <w:sz w:val="26"/>
                <w:szCs w:val="26"/>
              </w:rPr>
              <w:t xml:space="preserve"> </w:t>
            </w:r>
            <w:r w:rsidRPr="00ED3954">
              <w:rPr>
                <w:rFonts w:ascii="Times New Roman" w:hAnsi="Times New Roman" w:cs="Times New Roman"/>
                <w:sz w:val="26"/>
                <w:szCs w:val="26"/>
              </w:rPr>
              <w:t>исполнитель</w:t>
            </w:r>
            <w:r w:rsidR="00FF02E5">
              <w:rPr>
                <w:rFonts w:ascii="Times New Roman" w:hAnsi="Times New Roman" w:cs="Times New Roman"/>
                <w:sz w:val="26"/>
                <w:szCs w:val="26"/>
              </w:rPr>
              <w:t xml:space="preserve"> </w:t>
            </w:r>
          </w:p>
          <w:p w:rsidR="00AD1FCA" w:rsidRPr="00ED3954" w:rsidRDefault="00FF02E5" w:rsidP="00FF02E5">
            <w:pPr>
              <w:spacing w:line="276" w:lineRule="auto"/>
              <w:ind w:left="-126" w:right="-108"/>
              <w:jc w:val="center"/>
              <w:rPr>
                <w:rFonts w:ascii="Times New Roman" w:hAnsi="Times New Roman" w:cs="Times New Roman"/>
                <w:sz w:val="26"/>
                <w:szCs w:val="26"/>
              </w:rPr>
            </w:pPr>
            <w:r>
              <w:rPr>
                <w:rFonts w:ascii="Times New Roman" w:hAnsi="Times New Roman" w:cs="Times New Roman"/>
                <w:sz w:val="26"/>
                <w:szCs w:val="26"/>
              </w:rPr>
              <w:t xml:space="preserve">(по согласованию) </w:t>
            </w:r>
          </w:p>
        </w:tc>
        <w:tc>
          <w:tcPr>
            <w:tcW w:w="1284" w:type="dxa"/>
          </w:tcPr>
          <w:p w:rsidR="00AD1FCA" w:rsidRPr="00ED3954" w:rsidRDefault="00AD1FCA" w:rsidP="00F65403">
            <w:pPr>
              <w:spacing w:line="276" w:lineRule="auto"/>
              <w:ind w:left="-108" w:right="-71"/>
              <w:jc w:val="center"/>
              <w:rPr>
                <w:rFonts w:ascii="Times New Roman" w:hAnsi="Times New Roman" w:cs="Times New Roman"/>
                <w:sz w:val="26"/>
                <w:szCs w:val="26"/>
              </w:rPr>
            </w:pPr>
            <w:r w:rsidRPr="00ED3954">
              <w:rPr>
                <w:rFonts w:ascii="Times New Roman" w:hAnsi="Times New Roman" w:cs="Times New Roman"/>
                <w:sz w:val="26"/>
                <w:szCs w:val="26"/>
              </w:rPr>
              <w:t>Объем финанси-рования, млн.руб.</w:t>
            </w:r>
          </w:p>
        </w:tc>
        <w:tc>
          <w:tcPr>
            <w:tcW w:w="1153" w:type="dxa"/>
          </w:tcPr>
          <w:p w:rsidR="00AD1FCA" w:rsidRPr="00ED3954" w:rsidRDefault="00AD1FCA" w:rsidP="00F65403">
            <w:pPr>
              <w:spacing w:line="276" w:lineRule="auto"/>
              <w:jc w:val="center"/>
              <w:rPr>
                <w:rFonts w:ascii="Times New Roman" w:hAnsi="Times New Roman" w:cs="Times New Roman"/>
                <w:sz w:val="26"/>
                <w:szCs w:val="26"/>
              </w:rPr>
            </w:pPr>
            <w:r w:rsidRPr="00ED3954">
              <w:rPr>
                <w:rFonts w:ascii="Times New Roman" w:hAnsi="Times New Roman" w:cs="Times New Roman"/>
                <w:sz w:val="26"/>
                <w:szCs w:val="26"/>
              </w:rPr>
              <w:t>Источ-ник</w:t>
            </w:r>
          </w:p>
        </w:tc>
      </w:tr>
      <w:tr w:rsidR="00AD1FCA" w:rsidRPr="00ED3954" w:rsidTr="00AD1FCA">
        <w:trPr>
          <w:trHeight w:val="454"/>
        </w:trPr>
        <w:tc>
          <w:tcPr>
            <w:tcW w:w="67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1</w:t>
            </w:r>
          </w:p>
        </w:tc>
        <w:tc>
          <w:tcPr>
            <w:tcW w:w="3963" w:type="dxa"/>
          </w:tcPr>
          <w:p w:rsidR="00AD1FCA" w:rsidRPr="00ED3954" w:rsidRDefault="00AD1FCA" w:rsidP="00F65403">
            <w:pPr>
              <w:spacing w:line="276" w:lineRule="auto"/>
              <w:rPr>
                <w:rFonts w:ascii="Times New Roman" w:hAnsi="Times New Roman" w:cs="Times New Roman"/>
                <w:sz w:val="24"/>
                <w:szCs w:val="24"/>
              </w:rPr>
            </w:pPr>
            <w:r w:rsidRPr="00ED3954">
              <w:rPr>
                <w:rFonts w:ascii="Times New Roman" w:hAnsi="Times New Roman" w:cs="Times New Roman"/>
                <w:sz w:val="24"/>
                <w:szCs w:val="24"/>
              </w:rPr>
              <w:t>Реконструкция котельной ЦРБ и котельной №1 по ул.Ленина</w:t>
            </w:r>
          </w:p>
        </w:tc>
        <w:tc>
          <w:tcPr>
            <w:tcW w:w="113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2016-2017</w:t>
            </w:r>
          </w:p>
        </w:tc>
        <w:tc>
          <w:tcPr>
            <w:tcW w:w="141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w:t>
            </w:r>
          </w:p>
        </w:tc>
        <w:tc>
          <w:tcPr>
            <w:tcW w:w="1284"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3,5</w:t>
            </w:r>
          </w:p>
        </w:tc>
        <w:tc>
          <w:tcPr>
            <w:tcW w:w="115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AD1FCA" w:rsidRPr="00ED3954" w:rsidTr="00AD1FCA">
        <w:trPr>
          <w:trHeight w:val="454"/>
        </w:trPr>
        <w:tc>
          <w:tcPr>
            <w:tcW w:w="67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2</w:t>
            </w:r>
          </w:p>
        </w:tc>
        <w:tc>
          <w:tcPr>
            <w:tcW w:w="3963" w:type="dxa"/>
          </w:tcPr>
          <w:p w:rsidR="00AD1FCA" w:rsidRPr="00ED3954" w:rsidRDefault="00AD1FCA" w:rsidP="00F65403">
            <w:pPr>
              <w:spacing w:line="276" w:lineRule="auto"/>
              <w:rPr>
                <w:rFonts w:ascii="Times New Roman" w:hAnsi="Times New Roman" w:cs="Times New Roman"/>
                <w:sz w:val="24"/>
                <w:szCs w:val="24"/>
              </w:rPr>
            </w:pPr>
            <w:r w:rsidRPr="00ED3954">
              <w:rPr>
                <w:rFonts w:ascii="Times New Roman" w:hAnsi="Times New Roman" w:cs="Times New Roman"/>
                <w:sz w:val="24"/>
                <w:szCs w:val="24"/>
              </w:rPr>
              <w:t>Реконструкция водопроводных сетей пгт Рыбная Слобода</w:t>
            </w:r>
          </w:p>
        </w:tc>
        <w:tc>
          <w:tcPr>
            <w:tcW w:w="113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2018-2021</w:t>
            </w:r>
          </w:p>
        </w:tc>
        <w:tc>
          <w:tcPr>
            <w:tcW w:w="141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w:t>
            </w:r>
          </w:p>
        </w:tc>
        <w:tc>
          <w:tcPr>
            <w:tcW w:w="1284"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8,3</w:t>
            </w:r>
          </w:p>
        </w:tc>
        <w:tc>
          <w:tcPr>
            <w:tcW w:w="115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AD1FCA" w:rsidRPr="00ED3954" w:rsidTr="00AD1FCA">
        <w:trPr>
          <w:trHeight w:val="454"/>
        </w:trPr>
        <w:tc>
          <w:tcPr>
            <w:tcW w:w="67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3</w:t>
            </w:r>
          </w:p>
        </w:tc>
        <w:tc>
          <w:tcPr>
            <w:tcW w:w="3963" w:type="dxa"/>
          </w:tcPr>
          <w:p w:rsidR="00AD1FCA" w:rsidRPr="00ED3954" w:rsidRDefault="00AD1FCA" w:rsidP="00F65403">
            <w:pPr>
              <w:spacing w:line="276" w:lineRule="auto"/>
              <w:rPr>
                <w:rFonts w:ascii="Times New Roman" w:hAnsi="Times New Roman" w:cs="Times New Roman"/>
                <w:sz w:val="24"/>
                <w:szCs w:val="24"/>
              </w:rPr>
            </w:pPr>
            <w:r w:rsidRPr="00ED3954">
              <w:rPr>
                <w:rFonts w:ascii="Times New Roman" w:hAnsi="Times New Roman" w:cs="Times New Roman"/>
                <w:sz w:val="24"/>
                <w:szCs w:val="24"/>
              </w:rPr>
              <w:t>Водоснабжение населенного пункта н.п.Юлсубино, Ямашево, Кукеево, Большой Салтан, Русский Ошняк, Большая Елга,пгт Рыбная Слобода</w:t>
            </w:r>
          </w:p>
        </w:tc>
        <w:tc>
          <w:tcPr>
            <w:tcW w:w="113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2016-2025</w:t>
            </w:r>
          </w:p>
        </w:tc>
        <w:tc>
          <w:tcPr>
            <w:tcW w:w="141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Фонд газификации</w:t>
            </w:r>
          </w:p>
        </w:tc>
        <w:tc>
          <w:tcPr>
            <w:tcW w:w="1284"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80,0</w:t>
            </w:r>
          </w:p>
        </w:tc>
        <w:tc>
          <w:tcPr>
            <w:tcW w:w="115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AD1FCA" w:rsidRPr="00ED3954" w:rsidTr="00AD1FCA">
        <w:trPr>
          <w:trHeight w:val="454"/>
        </w:trPr>
        <w:tc>
          <w:tcPr>
            <w:tcW w:w="67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4</w:t>
            </w:r>
          </w:p>
        </w:tc>
        <w:tc>
          <w:tcPr>
            <w:tcW w:w="3963" w:type="dxa"/>
          </w:tcPr>
          <w:p w:rsidR="00AD1FCA" w:rsidRPr="00ED3954" w:rsidRDefault="00AD1FCA" w:rsidP="00F65403">
            <w:pPr>
              <w:spacing w:line="276" w:lineRule="auto"/>
              <w:rPr>
                <w:rFonts w:ascii="Times New Roman" w:hAnsi="Times New Roman" w:cs="Times New Roman"/>
                <w:sz w:val="24"/>
                <w:szCs w:val="24"/>
              </w:rPr>
            </w:pPr>
            <w:r w:rsidRPr="00ED3954">
              <w:rPr>
                <w:rFonts w:ascii="Times New Roman" w:hAnsi="Times New Roman" w:cs="Times New Roman"/>
                <w:sz w:val="24"/>
                <w:szCs w:val="24"/>
              </w:rPr>
              <w:t>Водоснабжение новых участков для жилищной застройки в населенных пунктах пгт. Рыбная Слобода, с. Анатыш, с. Русский Ошняк, с. Троицкий Урай, с. Дон-Урай, с. Большая Елга общей протяженностью  35 км.</w:t>
            </w:r>
          </w:p>
        </w:tc>
        <w:tc>
          <w:tcPr>
            <w:tcW w:w="113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2016-2030</w:t>
            </w:r>
          </w:p>
        </w:tc>
        <w:tc>
          <w:tcPr>
            <w:tcW w:w="141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Фонд газификации</w:t>
            </w:r>
          </w:p>
        </w:tc>
        <w:tc>
          <w:tcPr>
            <w:tcW w:w="1284"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45,0</w:t>
            </w:r>
          </w:p>
        </w:tc>
        <w:tc>
          <w:tcPr>
            <w:tcW w:w="115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AD1FCA" w:rsidRPr="00ED3954" w:rsidTr="00AD1FCA">
        <w:trPr>
          <w:trHeight w:val="454"/>
        </w:trPr>
        <w:tc>
          <w:tcPr>
            <w:tcW w:w="67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5</w:t>
            </w:r>
          </w:p>
        </w:tc>
        <w:tc>
          <w:tcPr>
            <w:tcW w:w="3963" w:type="dxa"/>
          </w:tcPr>
          <w:p w:rsidR="00AD1FCA" w:rsidRPr="00ED3954" w:rsidRDefault="00AD1FCA" w:rsidP="00F65403">
            <w:pPr>
              <w:pStyle w:val="a4"/>
              <w:tabs>
                <w:tab w:val="left" w:pos="306"/>
              </w:tabs>
              <w:spacing w:line="360" w:lineRule="auto"/>
              <w:ind w:left="0"/>
              <w:jc w:val="both"/>
              <w:rPr>
                <w:rFonts w:ascii="Times New Roman" w:hAnsi="Times New Roman" w:cs="Times New Roman"/>
                <w:sz w:val="24"/>
                <w:szCs w:val="24"/>
              </w:rPr>
            </w:pPr>
            <w:r w:rsidRPr="00ED3954">
              <w:rPr>
                <w:rFonts w:ascii="Times New Roman" w:hAnsi="Times New Roman" w:cs="Times New Roman"/>
                <w:sz w:val="24"/>
                <w:szCs w:val="24"/>
              </w:rPr>
              <w:t>Использование средств самообложения на замену и ремонту сетей водопровода;</w:t>
            </w:r>
          </w:p>
          <w:p w:rsidR="00AD1FCA" w:rsidRPr="00ED3954" w:rsidRDefault="00AD1FCA" w:rsidP="00F65403">
            <w:pPr>
              <w:pStyle w:val="a4"/>
              <w:spacing w:line="360" w:lineRule="auto"/>
              <w:jc w:val="both"/>
              <w:rPr>
                <w:rFonts w:ascii="Times New Roman" w:hAnsi="Times New Roman" w:cs="Times New Roman"/>
                <w:sz w:val="24"/>
                <w:szCs w:val="24"/>
              </w:rPr>
            </w:pPr>
          </w:p>
        </w:tc>
        <w:tc>
          <w:tcPr>
            <w:tcW w:w="1133" w:type="dxa"/>
          </w:tcPr>
          <w:p w:rsidR="00AD1FCA" w:rsidRPr="00ED3954" w:rsidRDefault="00AD1FCA" w:rsidP="00F65403">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2016-2021 г.г.</w:t>
            </w:r>
          </w:p>
        </w:tc>
        <w:tc>
          <w:tcPr>
            <w:tcW w:w="1415" w:type="dxa"/>
          </w:tcPr>
          <w:p w:rsidR="00AD1FCA" w:rsidRPr="00ED3954" w:rsidRDefault="00AD1FCA" w:rsidP="00F65403">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Главы СП</w:t>
            </w:r>
          </w:p>
        </w:tc>
        <w:tc>
          <w:tcPr>
            <w:tcW w:w="1284" w:type="dxa"/>
          </w:tcPr>
          <w:p w:rsidR="00AD1FCA" w:rsidRPr="00ED3954" w:rsidRDefault="00AD1FCA" w:rsidP="00F65403">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153" w:type="dxa"/>
          </w:tcPr>
          <w:p w:rsidR="00AD1FCA" w:rsidRPr="00ED3954" w:rsidRDefault="00AD1FCA" w:rsidP="00F65403">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r>
      <w:tr w:rsidR="00AD1FCA" w:rsidRPr="00ED3954" w:rsidTr="00AD1FCA">
        <w:trPr>
          <w:trHeight w:val="454"/>
        </w:trPr>
        <w:tc>
          <w:tcPr>
            <w:tcW w:w="67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6</w:t>
            </w:r>
          </w:p>
        </w:tc>
        <w:tc>
          <w:tcPr>
            <w:tcW w:w="3963" w:type="dxa"/>
          </w:tcPr>
          <w:p w:rsidR="00AD1FCA" w:rsidRPr="00ED3954" w:rsidRDefault="00AD1FCA" w:rsidP="00F65403">
            <w:pPr>
              <w:spacing w:line="276" w:lineRule="auto"/>
              <w:ind w:left="36"/>
              <w:contextualSpacing/>
              <w:textAlignment w:val="baseline"/>
              <w:rPr>
                <w:rFonts w:ascii="Times New Roman" w:hAnsi="Times New Roman" w:cs="Times New Roman"/>
                <w:sz w:val="24"/>
                <w:szCs w:val="24"/>
              </w:rPr>
            </w:pPr>
            <w:r w:rsidRPr="00ED3954">
              <w:rPr>
                <w:rFonts w:ascii="Times New Roman" w:hAnsi="Times New Roman" w:cs="Times New Roman"/>
                <w:sz w:val="24"/>
                <w:szCs w:val="24"/>
              </w:rPr>
              <w:t xml:space="preserve">Мониторинг центральных систем водоснабжения в поселениях на </w:t>
            </w:r>
            <w:r w:rsidRPr="00ED3954">
              <w:rPr>
                <w:rFonts w:ascii="Times New Roman" w:hAnsi="Times New Roman" w:cs="Times New Roman"/>
                <w:sz w:val="24"/>
                <w:szCs w:val="24"/>
              </w:rPr>
              <w:lastRenderedPageBreak/>
              <w:t>предмет потери воды. Принятие мер по минимизации потерь воды</w:t>
            </w:r>
          </w:p>
        </w:tc>
        <w:tc>
          <w:tcPr>
            <w:tcW w:w="113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lastRenderedPageBreak/>
              <w:t>2016-2030 гг.</w:t>
            </w:r>
          </w:p>
        </w:tc>
        <w:tc>
          <w:tcPr>
            <w:tcW w:w="141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Коммун.предпри-ятия </w:t>
            </w:r>
            <w:r w:rsidRPr="00ED3954">
              <w:rPr>
                <w:rFonts w:ascii="Times New Roman" w:hAnsi="Times New Roman" w:cs="Times New Roman"/>
                <w:sz w:val="24"/>
                <w:szCs w:val="24"/>
              </w:rPr>
              <w:lastRenderedPageBreak/>
              <w:t>района</w:t>
            </w:r>
          </w:p>
        </w:tc>
        <w:tc>
          <w:tcPr>
            <w:tcW w:w="1284"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lastRenderedPageBreak/>
              <w:t>-</w:t>
            </w:r>
          </w:p>
        </w:tc>
        <w:tc>
          <w:tcPr>
            <w:tcW w:w="115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r>
      <w:tr w:rsidR="00AD1FCA" w:rsidRPr="00ED3954" w:rsidTr="00AD1FCA">
        <w:trPr>
          <w:trHeight w:val="454"/>
        </w:trPr>
        <w:tc>
          <w:tcPr>
            <w:tcW w:w="67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lastRenderedPageBreak/>
              <w:t>7</w:t>
            </w:r>
          </w:p>
        </w:tc>
        <w:tc>
          <w:tcPr>
            <w:tcW w:w="3963" w:type="dxa"/>
          </w:tcPr>
          <w:p w:rsidR="00AD1FCA" w:rsidRPr="00ED3954" w:rsidRDefault="00AD1FCA" w:rsidP="00F65403">
            <w:pPr>
              <w:spacing w:line="276" w:lineRule="auto"/>
              <w:contextualSpacing/>
              <w:textAlignment w:val="baseline"/>
              <w:rPr>
                <w:rFonts w:ascii="Times New Roman" w:hAnsi="Times New Roman" w:cs="Times New Roman"/>
                <w:sz w:val="24"/>
                <w:szCs w:val="24"/>
              </w:rPr>
            </w:pPr>
            <w:r w:rsidRPr="00ED3954">
              <w:rPr>
                <w:rFonts w:ascii="Times New Roman" w:hAnsi="Times New Roman" w:cs="Times New Roman"/>
                <w:sz w:val="24"/>
                <w:szCs w:val="24"/>
              </w:rPr>
              <w:t xml:space="preserve">Микробиологические исследования воды и анализ качества воды в центральных системах водоснабжения на предмет жесткости </w:t>
            </w:r>
          </w:p>
        </w:tc>
        <w:tc>
          <w:tcPr>
            <w:tcW w:w="113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2016-2030 гг.</w:t>
            </w:r>
          </w:p>
        </w:tc>
        <w:tc>
          <w:tcPr>
            <w:tcW w:w="141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ФБУЗ «Центр гигиены и эпидеми-ологии»</w:t>
            </w:r>
          </w:p>
        </w:tc>
        <w:tc>
          <w:tcPr>
            <w:tcW w:w="1284"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15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r>
      <w:tr w:rsidR="00AD1FCA" w:rsidRPr="00ED3954" w:rsidTr="00AD1FCA">
        <w:trPr>
          <w:trHeight w:val="454"/>
        </w:trPr>
        <w:tc>
          <w:tcPr>
            <w:tcW w:w="67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8</w:t>
            </w:r>
          </w:p>
        </w:tc>
        <w:tc>
          <w:tcPr>
            <w:tcW w:w="3963" w:type="dxa"/>
          </w:tcPr>
          <w:p w:rsidR="00AD1FCA" w:rsidRPr="00ED3954" w:rsidRDefault="00AD1FCA" w:rsidP="00F65403">
            <w:pPr>
              <w:spacing w:line="276" w:lineRule="auto"/>
              <w:contextualSpacing/>
              <w:textAlignment w:val="baseline"/>
              <w:rPr>
                <w:rFonts w:ascii="Times New Roman" w:hAnsi="Times New Roman" w:cs="Times New Roman"/>
                <w:sz w:val="24"/>
                <w:szCs w:val="24"/>
              </w:rPr>
            </w:pPr>
            <w:r w:rsidRPr="00ED3954">
              <w:rPr>
                <w:rFonts w:ascii="Times New Roman" w:hAnsi="Times New Roman" w:cs="Times New Roman"/>
                <w:sz w:val="24"/>
                <w:szCs w:val="24"/>
              </w:rPr>
              <w:t>Внедрение системы дистанционного снятия показаний приборов учета потребления энергоресурсов в многоквартирных домах и  муниципальных учреждениях района</w:t>
            </w:r>
          </w:p>
          <w:p w:rsidR="00AD1FCA" w:rsidRPr="00ED3954" w:rsidRDefault="00AD1FCA" w:rsidP="00F65403">
            <w:pPr>
              <w:spacing w:line="276" w:lineRule="auto"/>
              <w:contextualSpacing/>
              <w:textAlignment w:val="baseline"/>
              <w:rPr>
                <w:rFonts w:ascii="Times New Roman" w:hAnsi="Times New Roman" w:cs="Times New Roman"/>
                <w:sz w:val="24"/>
                <w:szCs w:val="24"/>
              </w:rPr>
            </w:pPr>
            <w:r w:rsidRPr="00ED3954">
              <w:rPr>
                <w:rFonts w:ascii="Times New Roman" w:hAnsi="Times New Roman" w:cs="Times New Roman"/>
                <w:noProof/>
                <w:sz w:val="24"/>
                <w:szCs w:val="24"/>
                <w:lang w:eastAsia="ru-RU"/>
              </w:rPr>
              <w:drawing>
                <wp:inline distT="0" distB="0" distL="0" distR="0">
                  <wp:extent cx="2563827" cy="790575"/>
                  <wp:effectExtent l="0" t="0" r="8255" b="0"/>
                  <wp:docPr id="1" name="Рисунок 1" descr="http://static.ttronics.ru/img/mio_msi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ttronics.ru/img/mio_msi_01.pn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7274" cy="794722"/>
                          </a:xfrm>
                          <a:prstGeom prst="rect">
                            <a:avLst/>
                          </a:prstGeom>
                          <a:noFill/>
                          <a:ln>
                            <a:noFill/>
                          </a:ln>
                        </pic:spPr>
                      </pic:pic>
                    </a:graphicData>
                  </a:graphic>
                </wp:inline>
              </w:drawing>
            </w:r>
          </w:p>
        </w:tc>
        <w:tc>
          <w:tcPr>
            <w:tcW w:w="113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2016-2021 гг.</w:t>
            </w:r>
          </w:p>
        </w:tc>
        <w:tc>
          <w:tcPr>
            <w:tcW w:w="141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w:t>
            </w:r>
          </w:p>
        </w:tc>
        <w:tc>
          <w:tcPr>
            <w:tcW w:w="1284"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По форми-рованиикоммер-ческогопредло-жения</w:t>
            </w:r>
          </w:p>
        </w:tc>
        <w:tc>
          <w:tcPr>
            <w:tcW w:w="115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Сред-ства граждан Респуб. бюд-жет на прин-ципахсофи-нанси-рования из мест-ногобюд-жета</w:t>
            </w:r>
          </w:p>
        </w:tc>
      </w:tr>
      <w:tr w:rsidR="00AD1FCA" w:rsidRPr="00ED3954" w:rsidTr="00AD1FCA">
        <w:trPr>
          <w:trHeight w:val="454"/>
        </w:trPr>
        <w:tc>
          <w:tcPr>
            <w:tcW w:w="67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9</w:t>
            </w:r>
          </w:p>
        </w:tc>
        <w:tc>
          <w:tcPr>
            <w:tcW w:w="3963" w:type="dxa"/>
          </w:tcPr>
          <w:p w:rsidR="00AD1FCA" w:rsidRPr="00ED3954" w:rsidRDefault="00AD1FCA" w:rsidP="00F65403">
            <w:pPr>
              <w:spacing w:line="276" w:lineRule="auto"/>
              <w:rPr>
                <w:rFonts w:ascii="Times New Roman" w:hAnsi="Times New Roman" w:cs="Times New Roman"/>
                <w:sz w:val="24"/>
                <w:szCs w:val="24"/>
              </w:rPr>
            </w:pPr>
            <w:r w:rsidRPr="00ED3954">
              <w:rPr>
                <w:rFonts w:ascii="Times New Roman" w:hAnsi="Times New Roman" w:cs="Times New Roman"/>
                <w:sz w:val="24"/>
                <w:szCs w:val="24"/>
              </w:rPr>
              <w:t>Газоснабжение новых участков для жилищной застройки в населенных пунктах пгт. Рыбная Слобода, с. Анатыш, с. Русский Ошняк, с. Троицкий Урай, с. Дон-Урай, с. Большая Елга, протяженностью 48 км..</w:t>
            </w:r>
          </w:p>
        </w:tc>
        <w:tc>
          <w:tcPr>
            <w:tcW w:w="113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2016-2030</w:t>
            </w:r>
          </w:p>
        </w:tc>
        <w:tc>
          <w:tcPr>
            <w:tcW w:w="141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Фонд газификации</w:t>
            </w:r>
          </w:p>
        </w:tc>
        <w:tc>
          <w:tcPr>
            <w:tcW w:w="1284"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96,0</w:t>
            </w:r>
          </w:p>
        </w:tc>
        <w:tc>
          <w:tcPr>
            <w:tcW w:w="115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AD1FCA" w:rsidRPr="00ED3954" w:rsidTr="00AD1FCA">
        <w:trPr>
          <w:trHeight w:val="454"/>
        </w:trPr>
        <w:tc>
          <w:tcPr>
            <w:tcW w:w="67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10</w:t>
            </w:r>
          </w:p>
        </w:tc>
        <w:tc>
          <w:tcPr>
            <w:tcW w:w="3963" w:type="dxa"/>
          </w:tcPr>
          <w:p w:rsidR="00AD1FCA" w:rsidRPr="00ED3954" w:rsidRDefault="00AD1FCA" w:rsidP="00F65403">
            <w:pPr>
              <w:spacing w:line="276" w:lineRule="auto"/>
              <w:rPr>
                <w:rFonts w:ascii="Times New Roman" w:hAnsi="Times New Roman" w:cs="Times New Roman"/>
                <w:sz w:val="24"/>
                <w:szCs w:val="24"/>
              </w:rPr>
            </w:pPr>
            <w:r w:rsidRPr="00ED3954">
              <w:rPr>
                <w:rFonts w:ascii="Times New Roman" w:hAnsi="Times New Roman" w:cs="Times New Roman"/>
                <w:sz w:val="24"/>
                <w:szCs w:val="24"/>
              </w:rPr>
              <w:t>Реконструкция очистного сооружения в пгт.Рыбная Слобода</w:t>
            </w:r>
          </w:p>
        </w:tc>
        <w:tc>
          <w:tcPr>
            <w:tcW w:w="113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2017-2020</w:t>
            </w:r>
          </w:p>
        </w:tc>
        <w:tc>
          <w:tcPr>
            <w:tcW w:w="141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ООО «РС Жилкомсервис»</w:t>
            </w:r>
          </w:p>
        </w:tc>
        <w:tc>
          <w:tcPr>
            <w:tcW w:w="1284"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120,0</w:t>
            </w:r>
          </w:p>
        </w:tc>
        <w:tc>
          <w:tcPr>
            <w:tcW w:w="115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AD1FCA" w:rsidRPr="00ED3954" w:rsidTr="00AD1FCA">
        <w:trPr>
          <w:trHeight w:val="454"/>
        </w:trPr>
        <w:tc>
          <w:tcPr>
            <w:tcW w:w="67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11</w:t>
            </w:r>
          </w:p>
        </w:tc>
        <w:tc>
          <w:tcPr>
            <w:tcW w:w="3963" w:type="dxa"/>
          </w:tcPr>
          <w:p w:rsidR="00AD1FCA" w:rsidRPr="00ED3954" w:rsidRDefault="00AD1FCA" w:rsidP="00F65403">
            <w:pPr>
              <w:spacing w:line="276" w:lineRule="auto"/>
              <w:rPr>
                <w:rFonts w:ascii="Times New Roman" w:hAnsi="Times New Roman" w:cs="Times New Roman"/>
                <w:sz w:val="24"/>
                <w:szCs w:val="24"/>
              </w:rPr>
            </w:pPr>
            <w:r w:rsidRPr="00ED3954">
              <w:rPr>
                <w:rFonts w:ascii="Times New Roman" w:hAnsi="Times New Roman" w:cs="Times New Roman"/>
                <w:sz w:val="24"/>
                <w:szCs w:val="24"/>
              </w:rPr>
              <w:t>Строительство сортировочного комплекса на полигоне ТБО пгт. Рыбная Слобода</w:t>
            </w:r>
          </w:p>
        </w:tc>
        <w:tc>
          <w:tcPr>
            <w:tcW w:w="113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2016-2020 гг.</w:t>
            </w:r>
          </w:p>
        </w:tc>
        <w:tc>
          <w:tcPr>
            <w:tcW w:w="141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коммун.предпри-ятия</w:t>
            </w:r>
          </w:p>
        </w:tc>
        <w:tc>
          <w:tcPr>
            <w:tcW w:w="1284"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15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AD1FCA" w:rsidRPr="00ED3954" w:rsidTr="00AD1FCA">
        <w:trPr>
          <w:trHeight w:val="454"/>
        </w:trPr>
        <w:tc>
          <w:tcPr>
            <w:tcW w:w="67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12</w:t>
            </w:r>
          </w:p>
        </w:tc>
        <w:tc>
          <w:tcPr>
            <w:tcW w:w="3963" w:type="dxa"/>
          </w:tcPr>
          <w:p w:rsidR="00AD1FCA" w:rsidRPr="00ED3954" w:rsidRDefault="00AD1FCA" w:rsidP="00F65403">
            <w:pPr>
              <w:spacing w:line="276" w:lineRule="auto"/>
              <w:rPr>
                <w:rFonts w:ascii="Times New Roman" w:hAnsi="Times New Roman" w:cs="Times New Roman"/>
                <w:sz w:val="24"/>
                <w:szCs w:val="24"/>
              </w:rPr>
            </w:pPr>
            <w:r w:rsidRPr="00ED3954">
              <w:rPr>
                <w:rFonts w:ascii="Times New Roman" w:hAnsi="Times New Roman" w:cs="Times New Roman"/>
                <w:sz w:val="24"/>
                <w:szCs w:val="24"/>
              </w:rPr>
              <w:t>Проектирование и строительство и оборудование межпоселенческих полигонов твердых бытовых отходов</w:t>
            </w:r>
          </w:p>
        </w:tc>
        <w:tc>
          <w:tcPr>
            <w:tcW w:w="113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2016-2030</w:t>
            </w:r>
          </w:p>
        </w:tc>
        <w:tc>
          <w:tcPr>
            <w:tcW w:w="141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коммун.предпри-ятия</w:t>
            </w:r>
          </w:p>
        </w:tc>
        <w:tc>
          <w:tcPr>
            <w:tcW w:w="1284"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15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AD1FCA" w:rsidRPr="00ED3954" w:rsidTr="00AD1FCA">
        <w:trPr>
          <w:trHeight w:val="454"/>
        </w:trPr>
        <w:tc>
          <w:tcPr>
            <w:tcW w:w="67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13</w:t>
            </w:r>
          </w:p>
        </w:tc>
        <w:tc>
          <w:tcPr>
            <w:tcW w:w="3963" w:type="dxa"/>
          </w:tcPr>
          <w:p w:rsidR="00AD1FCA" w:rsidRPr="00ED3954" w:rsidRDefault="00AD1FCA" w:rsidP="00F65403">
            <w:pPr>
              <w:spacing w:line="276" w:lineRule="auto"/>
              <w:rPr>
                <w:rFonts w:ascii="Times New Roman" w:hAnsi="Times New Roman" w:cs="Times New Roman"/>
                <w:sz w:val="24"/>
                <w:szCs w:val="24"/>
              </w:rPr>
            </w:pPr>
            <w:r w:rsidRPr="00ED3954">
              <w:rPr>
                <w:rFonts w:ascii="Times New Roman" w:hAnsi="Times New Roman" w:cs="Times New Roman"/>
                <w:sz w:val="24"/>
                <w:szCs w:val="24"/>
              </w:rPr>
              <w:t>Установка  контейнеров в сельских поселениях, расположенных на специально оборудованных контейнерных площадках</w:t>
            </w:r>
          </w:p>
        </w:tc>
        <w:tc>
          <w:tcPr>
            <w:tcW w:w="113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2016-2018</w:t>
            </w:r>
          </w:p>
        </w:tc>
        <w:tc>
          <w:tcPr>
            <w:tcW w:w="141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коммун.предпри-ятия</w:t>
            </w:r>
          </w:p>
        </w:tc>
        <w:tc>
          <w:tcPr>
            <w:tcW w:w="1284"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15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Местный бюджет</w:t>
            </w:r>
          </w:p>
        </w:tc>
      </w:tr>
      <w:tr w:rsidR="00AD1FCA" w:rsidRPr="00ED3954" w:rsidTr="00AD1FCA">
        <w:trPr>
          <w:trHeight w:val="454"/>
        </w:trPr>
        <w:tc>
          <w:tcPr>
            <w:tcW w:w="67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14</w:t>
            </w:r>
          </w:p>
        </w:tc>
        <w:tc>
          <w:tcPr>
            <w:tcW w:w="3963" w:type="dxa"/>
          </w:tcPr>
          <w:p w:rsidR="00AD1FCA" w:rsidRPr="00ED3954" w:rsidRDefault="00AD1FCA" w:rsidP="00F65403">
            <w:pPr>
              <w:spacing w:line="276" w:lineRule="auto"/>
              <w:rPr>
                <w:rFonts w:ascii="Times New Roman" w:hAnsi="Times New Roman" w:cs="Times New Roman"/>
                <w:sz w:val="24"/>
                <w:szCs w:val="24"/>
              </w:rPr>
            </w:pPr>
            <w:r w:rsidRPr="00ED3954">
              <w:rPr>
                <w:rFonts w:ascii="Times New Roman" w:hAnsi="Times New Roman" w:cs="Times New Roman"/>
                <w:sz w:val="24"/>
                <w:szCs w:val="24"/>
              </w:rPr>
              <w:t>Установка урн емкостью не менее 30 литров на улицах, скверах и парках</w:t>
            </w:r>
          </w:p>
        </w:tc>
        <w:tc>
          <w:tcPr>
            <w:tcW w:w="113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2016-2020</w:t>
            </w:r>
          </w:p>
        </w:tc>
        <w:tc>
          <w:tcPr>
            <w:tcW w:w="141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коммун.предпри-ятия</w:t>
            </w:r>
          </w:p>
        </w:tc>
        <w:tc>
          <w:tcPr>
            <w:tcW w:w="1284"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15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Местный бюджет</w:t>
            </w:r>
          </w:p>
        </w:tc>
      </w:tr>
      <w:tr w:rsidR="00AD1FCA" w:rsidRPr="00ED3954" w:rsidTr="00AD1FCA">
        <w:trPr>
          <w:trHeight w:val="454"/>
        </w:trPr>
        <w:tc>
          <w:tcPr>
            <w:tcW w:w="67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lastRenderedPageBreak/>
              <w:t>15</w:t>
            </w:r>
          </w:p>
        </w:tc>
        <w:tc>
          <w:tcPr>
            <w:tcW w:w="3963" w:type="dxa"/>
          </w:tcPr>
          <w:p w:rsidR="00AD1FCA" w:rsidRPr="00ED3954" w:rsidRDefault="00AD1FCA" w:rsidP="00F65403">
            <w:pPr>
              <w:spacing w:line="276" w:lineRule="auto"/>
              <w:rPr>
                <w:rFonts w:ascii="Times New Roman" w:hAnsi="Times New Roman" w:cs="Times New Roman"/>
                <w:sz w:val="24"/>
                <w:szCs w:val="24"/>
              </w:rPr>
            </w:pPr>
            <w:r w:rsidRPr="00ED3954">
              <w:rPr>
                <w:rFonts w:ascii="Times New Roman" w:hAnsi="Times New Roman" w:cs="Times New Roman"/>
                <w:sz w:val="24"/>
                <w:szCs w:val="24"/>
              </w:rPr>
              <w:t>Комплексный подход в выявлении правонарушений юридическими и физическими лицами в области охраны окружающей среды с привлечением виновных к административной ответственности</w:t>
            </w:r>
          </w:p>
        </w:tc>
        <w:tc>
          <w:tcPr>
            <w:tcW w:w="113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2016-2030 гг.</w:t>
            </w:r>
          </w:p>
        </w:tc>
        <w:tc>
          <w:tcPr>
            <w:tcW w:w="141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ОМС района, ИК РСМР</w:t>
            </w:r>
          </w:p>
        </w:tc>
        <w:tc>
          <w:tcPr>
            <w:tcW w:w="1284"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15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r>
      <w:tr w:rsidR="00AD1FCA" w:rsidRPr="00ED3954" w:rsidTr="00AD1FCA">
        <w:trPr>
          <w:trHeight w:val="454"/>
        </w:trPr>
        <w:tc>
          <w:tcPr>
            <w:tcW w:w="67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16</w:t>
            </w:r>
          </w:p>
        </w:tc>
        <w:tc>
          <w:tcPr>
            <w:tcW w:w="3963" w:type="dxa"/>
          </w:tcPr>
          <w:p w:rsidR="00AD1FCA" w:rsidRPr="00ED3954" w:rsidRDefault="00AD1FCA" w:rsidP="00F65403">
            <w:pPr>
              <w:spacing w:line="360" w:lineRule="auto"/>
              <w:jc w:val="both"/>
              <w:rPr>
                <w:rFonts w:ascii="Times New Roman" w:hAnsi="Times New Roman" w:cs="Times New Roman"/>
                <w:sz w:val="24"/>
                <w:szCs w:val="24"/>
              </w:rPr>
            </w:pPr>
            <w:r w:rsidRPr="00ED3954">
              <w:rPr>
                <w:rFonts w:ascii="Times New Roman" w:hAnsi="Times New Roman" w:cs="Times New Roman"/>
                <w:sz w:val="24"/>
                <w:szCs w:val="24"/>
              </w:rPr>
              <w:t>сохранение и благоустройство родников находящихся на территории района</w:t>
            </w:r>
          </w:p>
        </w:tc>
        <w:tc>
          <w:tcPr>
            <w:tcW w:w="1133" w:type="dxa"/>
          </w:tcPr>
          <w:p w:rsidR="00AD1FCA" w:rsidRPr="00ED3954" w:rsidRDefault="00AD1FCA" w:rsidP="00F65403">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2016-2030 г.г.</w:t>
            </w:r>
          </w:p>
        </w:tc>
        <w:tc>
          <w:tcPr>
            <w:tcW w:w="1415" w:type="dxa"/>
          </w:tcPr>
          <w:p w:rsidR="00AD1FCA" w:rsidRPr="00ED3954" w:rsidRDefault="00AD1FCA" w:rsidP="00F65403">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Главы СП</w:t>
            </w:r>
          </w:p>
        </w:tc>
        <w:tc>
          <w:tcPr>
            <w:tcW w:w="1284" w:type="dxa"/>
          </w:tcPr>
          <w:p w:rsidR="00AD1FCA" w:rsidRPr="00ED3954" w:rsidRDefault="00AD1FCA" w:rsidP="00F65403">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153" w:type="dxa"/>
          </w:tcPr>
          <w:p w:rsidR="00AD1FCA" w:rsidRPr="00ED3954" w:rsidRDefault="00AD1FCA" w:rsidP="00F65403">
            <w:pPr>
              <w:spacing w:line="360" w:lineRule="auto"/>
              <w:rPr>
                <w:rFonts w:ascii="Times New Roman" w:hAnsi="Times New Roman" w:cs="Times New Roman"/>
                <w:sz w:val="24"/>
                <w:szCs w:val="24"/>
              </w:rPr>
            </w:pPr>
            <w:r w:rsidRPr="00ED3954">
              <w:rPr>
                <w:rFonts w:ascii="Times New Roman" w:hAnsi="Times New Roman" w:cs="Times New Roman"/>
                <w:sz w:val="24"/>
                <w:szCs w:val="24"/>
              </w:rPr>
              <w:t>-</w:t>
            </w:r>
          </w:p>
        </w:tc>
      </w:tr>
    </w:tbl>
    <w:p w:rsidR="00022DE6" w:rsidRPr="00ED3954" w:rsidRDefault="00022DE6" w:rsidP="00FC180B">
      <w:pPr>
        <w:tabs>
          <w:tab w:val="left" w:pos="306"/>
        </w:tabs>
        <w:spacing w:after="0" w:line="360" w:lineRule="auto"/>
        <w:jc w:val="both"/>
        <w:rPr>
          <w:rFonts w:ascii="Times New Roman" w:hAnsi="Times New Roman" w:cs="Times New Roman"/>
          <w:b/>
          <w:sz w:val="28"/>
          <w:szCs w:val="28"/>
        </w:rPr>
      </w:pPr>
    </w:p>
    <w:p w:rsidR="00022DE6" w:rsidRPr="00ED3954" w:rsidRDefault="00F7323C" w:rsidP="00FF02E5">
      <w:pPr>
        <w:pStyle w:val="a4"/>
        <w:tabs>
          <w:tab w:val="left" w:pos="306"/>
        </w:tabs>
        <w:spacing w:after="0" w:line="360" w:lineRule="auto"/>
        <w:ind w:left="1080"/>
        <w:jc w:val="center"/>
        <w:rPr>
          <w:rFonts w:ascii="Times New Roman" w:hAnsi="Times New Roman" w:cs="Times New Roman"/>
          <w:b/>
          <w:sz w:val="28"/>
          <w:szCs w:val="28"/>
        </w:rPr>
      </w:pPr>
      <w:r w:rsidRPr="00ED3954">
        <w:rPr>
          <w:rFonts w:ascii="Times New Roman" w:hAnsi="Times New Roman" w:cs="Times New Roman"/>
          <w:b/>
          <w:sz w:val="28"/>
          <w:szCs w:val="28"/>
        </w:rPr>
        <w:t>8.3.Содержание дорог</w:t>
      </w:r>
    </w:p>
    <w:p w:rsidR="002338B3" w:rsidRPr="00ED3954" w:rsidRDefault="00022DE6" w:rsidP="00022DE6">
      <w:pPr>
        <w:tabs>
          <w:tab w:val="left" w:pos="306"/>
        </w:tabs>
        <w:spacing w:after="0" w:line="360" w:lineRule="auto"/>
        <w:jc w:val="both"/>
        <w:rPr>
          <w:rFonts w:ascii="Times New Roman" w:hAnsi="Times New Roman" w:cs="Times New Roman"/>
          <w:b/>
          <w:sz w:val="28"/>
          <w:szCs w:val="28"/>
        </w:rPr>
      </w:pPr>
      <w:r w:rsidRPr="00ED3954">
        <w:rPr>
          <w:rFonts w:ascii="Times New Roman" w:hAnsi="Times New Roman" w:cs="Times New Roman"/>
          <w:sz w:val="28"/>
          <w:szCs w:val="28"/>
        </w:rPr>
        <w:tab/>
      </w:r>
      <w:r w:rsidRPr="00ED3954">
        <w:rPr>
          <w:rFonts w:ascii="Times New Roman" w:hAnsi="Times New Roman" w:cs="Times New Roman"/>
          <w:sz w:val="28"/>
          <w:szCs w:val="28"/>
        </w:rPr>
        <w:tab/>
      </w:r>
      <w:r w:rsidR="00716DFA" w:rsidRPr="00ED3954">
        <w:rPr>
          <w:rFonts w:ascii="Times New Roman" w:hAnsi="Times New Roman" w:cs="Times New Roman"/>
          <w:sz w:val="28"/>
          <w:szCs w:val="28"/>
        </w:rPr>
        <w:t xml:space="preserve">Развитие и сохранность </w:t>
      </w:r>
      <w:r w:rsidR="002338B3" w:rsidRPr="00ED3954">
        <w:rPr>
          <w:rFonts w:ascii="Times New Roman" w:hAnsi="Times New Roman" w:cs="Times New Roman"/>
          <w:sz w:val="28"/>
          <w:szCs w:val="28"/>
        </w:rPr>
        <w:t xml:space="preserve">села во многом зависит от состояния дорог. В 2015 году построено и реконструировано около 20 км дорог на общую сумму порядка 350 миллионов рублей. Приведены в нормативное состояние подъездные пути к 3 населенным пунктам. Посредством Муниципального  дорожного фонда и устройством щебеночно-песчаной смеси отремонтированы уличные дороги в 8 населенных пунктах. </w:t>
      </w:r>
    </w:p>
    <w:p w:rsidR="002338B3" w:rsidRPr="00ED3954" w:rsidRDefault="002338B3" w:rsidP="002338B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 xml:space="preserve">Планируем до 2030 года все автодороги общего пользования местного значения привести в нормативное состояние. </w:t>
      </w:r>
    </w:p>
    <w:p w:rsidR="002338B3" w:rsidRPr="00ED3954" w:rsidRDefault="002338B3" w:rsidP="002338B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Необходимо продолжить реализацию программы поддержки местных инициатив, основной принцип которой – софинансирование. Так, жители  26 сельских поселений района приняли участие в референдуме по вопросу самообложения. Софинансирование собранных средств составило 13,6 миллионов рублей. Средства были направлены в том числе и на благоустройство дорог.</w:t>
      </w:r>
    </w:p>
    <w:p w:rsidR="002338B3" w:rsidRPr="00ED3954" w:rsidRDefault="002338B3" w:rsidP="002338B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Проблемы:</w:t>
      </w:r>
    </w:p>
    <w:p w:rsidR="002338B3" w:rsidRPr="00ED3954" w:rsidRDefault="002338B3" w:rsidP="002338B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 высокая доля протяженности автомобильных дорог общего пользования местного значения, не отвечающим нормативным требованиям -65,30;</w:t>
      </w:r>
    </w:p>
    <w:p w:rsidR="002338B3" w:rsidRPr="00ED3954" w:rsidRDefault="002338B3" w:rsidP="002338B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 недостаток бюджетных средств для проведения в нормативное состояние автомобильных дорог общего пользования местного значения;</w:t>
      </w:r>
    </w:p>
    <w:p w:rsidR="002338B3" w:rsidRPr="00ED3954" w:rsidRDefault="002338B3" w:rsidP="002338B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 xml:space="preserve">Мероприятия: </w:t>
      </w:r>
    </w:p>
    <w:p w:rsidR="002338B3" w:rsidRPr="00ED3954" w:rsidRDefault="002338B3" w:rsidP="002338B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 ежегодное реализация программы софинасирования;</w:t>
      </w:r>
    </w:p>
    <w:p w:rsidR="00E05093" w:rsidRPr="00ED3954" w:rsidRDefault="002338B3" w:rsidP="00716DFA">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 участие района в республиканских программах дорожного строительства.</w:t>
      </w:r>
      <w:bookmarkStart w:id="10" w:name="_Toc449351536"/>
      <w:bookmarkStart w:id="11" w:name="_Toc452469786"/>
    </w:p>
    <w:p w:rsidR="00716DFA" w:rsidRPr="00ED3954" w:rsidRDefault="00716DFA" w:rsidP="00716DFA">
      <w:pPr>
        <w:pStyle w:val="a4"/>
        <w:tabs>
          <w:tab w:val="left" w:pos="306"/>
        </w:tabs>
        <w:spacing w:after="0" w:line="360" w:lineRule="auto"/>
        <w:ind w:left="0"/>
        <w:jc w:val="both"/>
        <w:rPr>
          <w:rFonts w:ascii="Times New Roman" w:hAnsi="Times New Roman" w:cs="Times New Roman"/>
          <w:sz w:val="28"/>
          <w:szCs w:val="28"/>
        </w:rPr>
      </w:pPr>
    </w:p>
    <w:p w:rsidR="00842993" w:rsidRPr="00ED3954" w:rsidRDefault="00934EF2" w:rsidP="00716DFA">
      <w:pPr>
        <w:pStyle w:val="1"/>
        <w:spacing w:line="360" w:lineRule="auto"/>
        <w:ind w:firstLine="709"/>
        <w:jc w:val="center"/>
        <w:rPr>
          <w:b/>
        </w:rPr>
      </w:pPr>
      <w:r w:rsidRPr="00ED3954">
        <w:rPr>
          <w:b/>
        </w:rPr>
        <w:t>9</w:t>
      </w:r>
      <w:r w:rsidR="00842993" w:rsidRPr="00ED3954">
        <w:rPr>
          <w:b/>
        </w:rPr>
        <w:t>.</w:t>
      </w:r>
      <w:r w:rsidR="0073373D" w:rsidRPr="00ED3954">
        <w:rPr>
          <w:b/>
        </w:rPr>
        <w:t xml:space="preserve"> Механизм реализации Стратегии РС</w:t>
      </w:r>
      <w:r w:rsidR="00842993" w:rsidRPr="00ED3954">
        <w:rPr>
          <w:b/>
        </w:rPr>
        <w:t>МР</w:t>
      </w:r>
      <w:bookmarkEnd w:id="10"/>
      <w:bookmarkEnd w:id="11"/>
    </w:p>
    <w:p w:rsidR="00842993" w:rsidRPr="00ED3954" w:rsidRDefault="0073373D" w:rsidP="00842993">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Стратегия РС</w:t>
      </w:r>
      <w:r w:rsidR="00842993" w:rsidRPr="00ED3954">
        <w:rPr>
          <w:rFonts w:ascii="Times New Roman" w:hAnsi="Times New Roman" w:cs="Times New Roman"/>
          <w:sz w:val="28"/>
          <w:szCs w:val="28"/>
        </w:rPr>
        <w:t xml:space="preserve">МР </w:t>
      </w:r>
      <w:r w:rsidRPr="00ED3954">
        <w:rPr>
          <w:rFonts w:ascii="Times New Roman" w:hAnsi="Times New Roman" w:cs="Times New Roman"/>
          <w:sz w:val="28"/>
          <w:szCs w:val="28"/>
        </w:rPr>
        <w:t>утверждается Советом РС</w:t>
      </w:r>
      <w:r w:rsidR="00842993" w:rsidRPr="00ED3954">
        <w:rPr>
          <w:rFonts w:ascii="Times New Roman" w:hAnsi="Times New Roman" w:cs="Times New Roman"/>
          <w:sz w:val="28"/>
          <w:szCs w:val="28"/>
        </w:rPr>
        <w:t>МР. С целью поддержания ее в актуальном состоянии, ее мероприятия дополняются или корректируются ежегодно с применением метода сколь</w:t>
      </w:r>
      <w:r w:rsidRPr="00ED3954">
        <w:rPr>
          <w:rFonts w:ascii="Times New Roman" w:hAnsi="Times New Roman" w:cs="Times New Roman"/>
          <w:sz w:val="28"/>
          <w:szCs w:val="28"/>
        </w:rPr>
        <w:t>зящего планирования. Стратегия РС</w:t>
      </w:r>
      <w:r w:rsidR="00842993" w:rsidRPr="00ED3954">
        <w:rPr>
          <w:rFonts w:ascii="Times New Roman" w:hAnsi="Times New Roman" w:cs="Times New Roman"/>
          <w:sz w:val="28"/>
          <w:szCs w:val="28"/>
        </w:rPr>
        <w:t>МР и изменения к ней внос</w:t>
      </w:r>
      <w:r w:rsidRPr="00ED3954">
        <w:rPr>
          <w:rFonts w:ascii="Times New Roman" w:hAnsi="Times New Roman" w:cs="Times New Roman"/>
          <w:sz w:val="28"/>
          <w:szCs w:val="28"/>
        </w:rPr>
        <w:t>ятся на публичные обсуждения в РС</w:t>
      </w:r>
      <w:r w:rsidR="00842993" w:rsidRPr="00ED3954">
        <w:rPr>
          <w:rFonts w:ascii="Times New Roman" w:hAnsi="Times New Roman" w:cs="Times New Roman"/>
          <w:sz w:val="28"/>
          <w:szCs w:val="28"/>
        </w:rPr>
        <w:t>МР и на ОИСЭЗ, после чего утверждаю</w:t>
      </w:r>
      <w:r w:rsidRPr="00ED3954">
        <w:rPr>
          <w:rFonts w:ascii="Times New Roman" w:hAnsi="Times New Roman" w:cs="Times New Roman"/>
          <w:sz w:val="28"/>
          <w:szCs w:val="28"/>
        </w:rPr>
        <w:t>тся Советом РС</w:t>
      </w:r>
      <w:r w:rsidR="00842993" w:rsidRPr="00ED3954">
        <w:rPr>
          <w:rFonts w:ascii="Times New Roman" w:hAnsi="Times New Roman" w:cs="Times New Roman"/>
          <w:sz w:val="28"/>
          <w:szCs w:val="28"/>
        </w:rPr>
        <w:t>МР.</w:t>
      </w:r>
    </w:p>
    <w:p w:rsidR="00842993" w:rsidRPr="00ED3954" w:rsidRDefault="00842993" w:rsidP="00842993">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Центром ответстве</w:t>
      </w:r>
      <w:r w:rsidR="0073373D" w:rsidRPr="00ED3954">
        <w:rPr>
          <w:rFonts w:ascii="Times New Roman" w:hAnsi="Times New Roman" w:cs="Times New Roman"/>
          <w:sz w:val="28"/>
          <w:szCs w:val="28"/>
        </w:rPr>
        <w:t>нности за реализацию Стратегии РС</w:t>
      </w:r>
      <w:r w:rsidRPr="00ED3954">
        <w:rPr>
          <w:rFonts w:ascii="Times New Roman" w:hAnsi="Times New Roman" w:cs="Times New Roman"/>
          <w:sz w:val="28"/>
          <w:szCs w:val="28"/>
        </w:rPr>
        <w:t xml:space="preserve">МР является отдел </w:t>
      </w:r>
      <w:r w:rsidR="0073373D" w:rsidRPr="00ED3954">
        <w:rPr>
          <w:rFonts w:ascii="Times New Roman" w:hAnsi="Times New Roman" w:cs="Times New Roman"/>
          <w:sz w:val="28"/>
          <w:szCs w:val="28"/>
        </w:rPr>
        <w:t>территориального развития ИК РС</w:t>
      </w:r>
      <w:r w:rsidRPr="00ED3954">
        <w:rPr>
          <w:rFonts w:ascii="Times New Roman" w:hAnsi="Times New Roman" w:cs="Times New Roman"/>
          <w:sz w:val="28"/>
          <w:szCs w:val="28"/>
        </w:rPr>
        <w:t xml:space="preserve">МР. </w:t>
      </w:r>
    </w:p>
    <w:p w:rsidR="00842993" w:rsidRPr="00ED3954" w:rsidRDefault="0073373D" w:rsidP="00842993">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40"/>
        </w:rPr>
        <w:t>При ИК РС</w:t>
      </w:r>
      <w:r w:rsidR="00842993" w:rsidRPr="00ED3954">
        <w:rPr>
          <w:rFonts w:ascii="Times New Roman" w:hAnsi="Times New Roman" w:cs="Times New Roman"/>
          <w:sz w:val="28"/>
          <w:szCs w:val="40"/>
        </w:rPr>
        <w:t>МР создается балансовая комиссия, на которой ежеквартально рассматриваются результаты мониторинга реализации планов социально-экономического развития поселений и принимаются решения об их корректировке. В состав балансовой комиссии входят руковод</w:t>
      </w:r>
      <w:r w:rsidRPr="00ED3954">
        <w:rPr>
          <w:rFonts w:ascii="Times New Roman" w:hAnsi="Times New Roman" w:cs="Times New Roman"/>
          <w:sz w:val="28"/>
          <w:szCs w:val="40"/>
        </w:rPr>
        <w:t>итель ИК РС</w:t>
      </w:r>
      <w:r w:rsidR="00842993" w:rsidRPr="00ED3954">
        <w:rPr>
          <w:rFonts w:ascii="Times New Roman" w:hAnsi="Times New Roman" w:cs="Times New Roman"/>
          <w:sz w:val="28"/>
          <w:szCs w:val="40"/>
        </w:rPr>
        <w:t>МР, его заместители, Главы сельских поселений</w:t>
      </w:r>
      <w:r w:rsidR="001B3F6E">
        <w:rPr>
          <w:rFonts w:ascii="Times New Roman" w:hAnsi="Times New Roman" w:cs="Times New Roman"/>
          <w:sz w:val="28"/>
          <w:szCs w:val="40"/>
        </w:rPr>
        <w:t xml:space="preserve"> (по согласованию)</w:t>
      </w:r>
      <w:r w:rsidR="00842993" w:rsidRPr="00ED3954">
        <w:rPr>
          <w:rFonts w:ascii="Times New Roman" w:hAnsi="Times New Roman" w:cs="Times New Roman"/>
          <w:sz w:val="28"/>
          <w:szCs w:val="40"/>
        </w:rPr>
        <w:t>, руководители бюджетообразующих предприятий</w:t>
      </w:r>
      <w:r w:rsidR="001B3F6E">
        <w:rPr>
          <w:rFonts w:ascii="Times New Roman" w:hAnsi="Times New Roman" w:cs="Times New Roman"/>
          <w:sz w:val="28"/>
          <w:szCs w:val="40"/>
        </w:rPr>
        <w:t xml:space="preserve"> (по согласованию)</w:t>
      </w:r>
      <w:r w:rsidR="001B3F6E" w:rsidRPr="00ED3954">
        <w:rPr>
          <w:rFonts w:ascii="Times New Roman" w:hAnsi="Times New Roman" w:cs="Times New Roman"/>
          <w:sz w:val="28"/>
          <w:szCs w:val="40"/>
        </w:rPr>
        <w:t>,</w:t>
      </w:r>
      <w:r w:rsidR="001B3F6E">
        <w:rPr>
          <w:rFonts w:ascii="Times New Roman" w:hAnsi="Times New Roman" w:cs="Times New Roman"/>
          <w:sz w:val="28"/>
          <w:szCs w:val="40"/>
        </w:rPr>
        <w:t xml:space="preserve"> </w:t>
      </w:r>
      <w:r w:rsidR="00842993" w:rsidRPr="00ED3954">
        <w:rPr>
          <w:rFonts w:ascii="Times New Roman" w:hAnsi="Times New Roman" w:cs="Times New Roman"/>
          <w:sz w:val="28"/>
          <w:szCs w:val="40"/>
        </w:rPr>
        <w:t>представители Министерства экономики Республики Татарстан</w:t>
      </w:r>
      <w:r w:rsidR="001B3F6E">
        <w:rPr>
          <w:rFonts w:ascii="Times New Roman" w:hAnsi="Times New Roman" w:cs="Times New Roman"/>
          <w:sz w:val="28"/>
          <w:szCs w:val="40"/>
        </w:rPr>
        <w:t>(по согласованию)</w:t>
      </w:r>
      <w:r w:rsidR="001B3F6E" w:rsidRPr="00ED3954">
        <w:rPr>
          <w:rFonts w:ascii="Times New Roman" w:hAnsi="Times New Roman" w:cs="Times New Roman"/>
          <w:sz w:val="28"/>
          <w:szCs w:val="40"/>
        </w:rPr>
        <w:t xml:space="preserve">, </w:t>
      </w:r>
      <w:r w:rsidR="00842993" w:rsidRPr="00ED3954">
        <w:rPr>
          <w:rFonts w:ascii="Times New Roman" w:hAnsi="Times New Roman" w:cs="Times New Roman"/>
          <w:sz w:val="28"/>
          <w:szCs w:val="40"/>
        </w:rPr>
        <w:t xml:space="preserve"> Министерства сельского хозяйства и продовольствия Республики Татарстан</w:t>
      </w:r>
      <w:r w:rsidR="001B3F6E">
        <w:rPr>
          <w:rFonts w:ascii="Times New Roman" w:hAnsi="Times New Roman" w:cs="Times New Roman"/>
          <w:sz w:val="28"/>
          <w:szCs w:val="40"/>
        </w:rPr>
        <w:t>(по согласованию)</w:t>
      </w:r>
      <w:r w:rsidR="00842993" w:rsidRPr="00ED3954">
        <w:rPr>
          <w:rFonts w:ascii="Times New Roman" w:hAnsi="Times New Roman" w:cs="Times New Roman"/>
          <w:sz w:val="28"/>
          <w:szCs w:val="40"/>
        </w:rPr>
        <w:t xml:space="preserve"> и других министерств</w:t>
      </w:r>
      <w:r w:rsidR="001B3F6E">
        <w:rPr>
          <w:rFonts w:ascii="Times New Roman" w:hAnsi="Times New Roman" w:cs="Times New Roman"/>
          <w:sz w:val="28"/>
          <w:szCs w:val="40"/>
        </w:rPr>
        <w:t>(по согласованию),</w:t>
      </w:r>
      <w:r w:rsidR="00842993" w:rsidRPr="00ED3954">
        <w:rPr>
          <w:rFonts w:ascii="Times New Roman" w:hAnsi="Times New Roman" w:cs="Times New Roman"/>
          <w:sz w:val="28"/>
          <w:szCs w:val="40"/>
        </w:rPr>
        <w:t xml:space="preserve"> в зависимости от актуальности обсуждаемых проблем.</w:t>
      </w:r>
    </w:p>
    <w:p w:rsidR="00842993" w:rsidRPr="00ED3954" w:rsidRDefault="0073373D" w:rsidP="00842993">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Данная Стратегия РС</w:t>
      </w:r>
      <w:r w:rsidR="00842993" w:rsidRPr="00ED3954">
        <w:rPr>
          <w:rFonts w:ascii="Times New Roman" w:hAnsi="Times New Roman" w:cs="Times New Roman"/>
          <w:sz w:val="28"/>
          <w:szCs w:val="28"/>
        </w:rPr>
        <w:t>МР является основой для разработки планов социально-экономического развити</w:t>
      </w:r>
      <w:r w:rsidRPr="00ED3954">
        <w:rPr>
          <w:rFonts w:ascii="Times New Roman" w:hAnsi="Times New Roman" w:cs="Times New Roman"/>
          <w:sz w:val="28"/>
          <w:szCs w:val="28"/>
        </w:rPr>
        <w:t>я поселений, входящих в состав РС</w:t>
      </w:r>
      <w:r w:rsidR="00842993" w:rsidRPr="00ED3954">
        <w:rPr>
          <w:rFonts w:ascii="Times New Roman" w:hAnsi="Times New Roman" w:cs="Times New Roman"/>
          <w:sz w:val="28"/>
          <w:szCs w:val="28"/>
        </w:rPr>
        <w:t>МР. Исходя из ос</w:t>
      </w:r>
      <w:r w:rsidRPr="00ED3954">
        <w:rPr>
          <w:rFonts w:ascii="Times New Roman" w:hAnsi="Times New Roman" w:cs="Times New Roman"/>
          <w:sz w:val="28"/>
          <w:szCs w:val="28"/>
        </w:rPr>
        <w:t>новных целей и задач Стратегии РС</w:t>
      </w:r>
      <w:r w:rsidR="00842993" w:rsidRPr="00ED3954">
        <w:rPr>
          <w:rFonts w:ascii="Times New Roman" w:hAnsi="Times New Roman" w:cs="Times New Roman"/>
          <w:sz w:val="28"/>
          <w:szCs w:val="28"/>
        </w:rPr>
        <w:t>МР разработаны Планы социально-экономического развития сельских поселений, вследствие чего оценка эффе</w:t>
      </w:r>
      <w:r w:rsidRPr="00ED3954">
        <w:rPr>
          <w:rFonts w:ascii="Times New Roman" w:hAnsi="Times New Roman" w:cs="Times New Roman"/>
          <w:sz w:val="28"/>
          <w:szCs w:val="28"/>
        </w:rPr>
        <w:t>ктивности реализации Стратегии РС</w:t>
      </w:r>
      <w:r w:rsidR="00842993" w:rsidRPr="00ED3954">
        <w:rPr>
          <w:rFonts w:ascii="Times New Roman" w:hAnsi="Times New Roman" w:cs="Times New Roman"/>
          <w:sz w:val="28"/>
          <w:szCs w:val="28"/>
        </w:rPr>
        <w:t>МР будет производиться неразрывно с оценкой эффективности выполнения плано</w:t>
      </w:r>
      <w:r w:rsidRPr="00ED3954">
        <w:rPr>
          <w:rFonts w:ascii="Times New Roman" w:hAnsi="Times New Roman" w:cs="Times New Roman"/>
          <w:sz w:val="28"/>
          <w:szCs w:val="28"/>
        </w:rPr>
        <w:t>в развития сельских поселений РС</w:t>
      </w:r>
      <w:r w:rsidR="00842993" w:rsidRPr="00ED3954">
        <w:rPr>
          <w:rFonts w:ascii="Times New Roman" w:hAnsi="Times New Roman" w:cs="Times New Roman"/>
          <w:sz w:val="28"/>
          <w:szCs w:val="28"/>
        </w:rPr>
        <w:t>МР</w:t>
      </w:r>
      <w:r w:rsidRPr="00ED3954">
        <w:rPr>
          <w:rFonts w:ascii="Times New Roman" w:hAnsi="Times New Roman" w:cs="Times New Roman"/>
          <w:sz w:val="28"/>
          <w:szCs w:val="28"/>
        </w:rPr>
        <w:t>.</w:t>
      </w:r>
    </w:p>
    <w:p w:rsidR="001261BB" w:rsidRPr="00ED3954" w:rsidRDefault="00842993" w:rsidP="00EC316E">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В свою очередь, с целью поддержания План</w:t>
      </w:r>
      <w:r w:rsidR="0073373D" w:rsidRPr="00ED3954">
        <w:rPr>
          <w:rFonts w:ascii="Times New Roman" w:hAnsi="Times New Roman" w:cs="Times New Roman"/>
          <w:sz w:val="28"/>
          <w:szCs w:val="28"/>
        </w:rPr>
        <w:t>ов развития сельских поселений РС</w:t>
      </w:r>
      <w:r w:rsidRPr="00ED3954">
        <w:rPr>
          <w:rFonts w:ascii="Times New Roman" w:hAnsi="Times New Roman" w:cs="Times New Roman"/>
          <w:sz w:val="28"/>
          <w:szCs w:val="28"/>
        </w:rPr>
        <w:t xml:space="preserve">МР в актуальном состоянии, их мероприятия также дополняются или корректируются ежегодно с применением метода </w:t>
      </w:r>
      <w:r w:rsidR="00127CB7" w:rsidRPr="00ED3954">
        <w:rPr>
          <w:rFonts w:ascii="Times New Roman" w:hAnsi="Times New Roman" w:cs="Times New Roman"/>
          <w:sz w:val="28"/>
          <w:szCs w:val="28"/>
        </w:rPr>
        <w:t xml:space="preserve">трех летнего </w:t>
      </w:r>
      <w:r w:rsidRPr="00ED3954">
        <w:rPr>
          <w:rFonts w:ascii="Times New Roman" w:hAnsi="Times New Roman" w:cs="Times New Roman"/>
          <w:sz w:val="28"/>
          <w:szCs w:val="28"/>
        </w:rPr>
        <w:t>скользящего планирования. Планы развития сельски</w:t>
      </w:r>
      <w:r w:rsidR="0073373D" w:rsidRPr="00ED3954">
        <w:rPr>
          <w:rFonts w:ascii="Times New Roman" w:hAnsi="Times New Roman" w:cs="Times New Roman"/>
          <w:sz w:val="28"/>
          <w:szCs w:val="28"/>
        </w:rPr>
        <w:t>х поселений РС</w:t>
      </w:r>
      <w:r w:rsidRPr="00ED3954">
        <w:rPr>
          <w:rFonts w:ascii="Times New Roman" w:hAnsi="Times New Roman" w:cs="Times New Roman"/>
          <w:sz w:val="28"/>
          <w:szCs w:val="28"/>
        </w:rPr>
        <w:t xml:space="preserve">МР и изменения к ним </w:t>
      </w:r>
      <w:r w:rsidRPr="00ED3954">
        <w:rPr>
          <w:rFonts w:ascii="Times New Roman" w:hAnsi="Times New Roman" w:cs="Times New Roman"/>
          <w:sz w:val="28"/>
          <w:szCs w:val="28"/>
        </w:rPr>
        <w:lastRenderedPageBreak/>
        <w:t>внос</w:t>
      </w:r>
      <w:r w:rsidR="0073373D" w:rsidRPr="00ED3954">
        <w:rPr>
          <w:rFonts w:ascii="Times New Roman" w:hAnsi="Times New Roman" w:cs="Times New Roman"/>
          <w:sz w:val="28"/>
          <w:szCs w:val="28"/>
        </w:rPr>
        <w:t>ятся на публичные обсуждения в РС</w:t>
      </w:r>
      <w:r w:rsidRPr="00ED3954">
        <w:rPr>
          <w:rFonts w:ascii="Times New Roman" w:hAnsi="Times New Roman" w:cs="Times New Roman"/>
          <w:sz w:val="28"/>
          <w:szCs w:val="28"/>
        </w:rPr>
        <w:t>МР и на ОИСЭЗ, после чего утверждаю</w:t>
      </w:r>
      <w:r w:rsidR="00127CB7" w:rsidRPr="00ED3954">
        <w:rPr>
          <w:rFonts w:ascii="Times New Roman" w:hAnsi="Times New Roman" w:cs="Times New Roman"/>
          <w:sz w:val="28"/>
          <w:szCs w:val="28"/>
        </w:rPr>
        <w:t>тся Главами сельских поселений.</w:t>
      </w:r>
    </w:p>
    <w:p w:rsidR="00524D2F" w:rsidRPr="00ED3954" w:rsidRDefault="00524D2F" w:rsidP="00524D2F">
      <w:pPr>
        <w:pStyle w:val="a4"/>
        <w:spacing w:after="0" w:line="360" w:lineRule="auto"/>
        <w:jc w:val="center"/>
        <w:rPr>
          <w:rFonts w:ascii="Times New Roman" w:hAnsi="Times New Roman" w:cs="Times New Roman"/>
          <w:b/>
          <w:sz w:val="28"/>
          <w:szCs w:val="28"/>
        </w:rPr>
      </w:pPr>
      <w:r w:rsidRPr="00ED3954">
        <w:rPr>
          <w:rFonts w:ascii="Times New Roman" w:hAnsi="Times New Roman" w:cs="Times New Roman"/>
          <w:b/>
          <w:sz w:val="28"/>
          <w:szCs w:val="28"/>
        </w:rPr>
        <w:t>Таблица №</w:t>
      </w:r>
      <w:r w:rsidR="00C744C1" w:rsidRPr="00ED3954">
        <w:rPr>
          <w:rFonts w:ascii="Times New Roman" w:hAnsi="Times New Roman" w:cs="Times New Roman"/>
          <w:b/>
          <w:sz w:val="28"/>
          <w:szCs w:val="28"/>
        </w:rPr>
        <w:t xml:space="preserve"> 19</w:t>
      </w:r>
      <w:r w:rsidR="00934EF2" w:rsidRPr="00ED3954">
        <w:rPr>
          <w:rFonts w:ascii="Times New Roman" w:hAnsi="Times New Roman" w:cs="Times New Roman"/>
          <w:b/>
          <w:sz w:val="28"/>
          <w:szCs w:val="28"/>
        </w:rPr>
        <w:t>.</w:t>
      </w:r>
      <w:r w:rsidR="00D153B5" w:rsidRPr="00ED3954">
        <w:rPr>
          <w:rFonts w:ascii="Times New Roman" w:hAnsi="Times New Roman" w:cs="Times New Roman"/>
          <w:b/>
          <w:sz w:val="28"/>
          <w:szCs w:val="28"/>
        </w:rPr>
        <w:t xml:space="preserve"> Сводный перечень мероприятий реализации</w:t>
      </w:r>
    </w:p>
    <w:p w:rsidR="00D153B5" w:rsidRPr="00ED3954" w:rsidRDefault="00D153B5" w:rsidP="00524D2F">
      <w:pPr>
        <w:pStyle w:val="a4"/>
        <w:spacing w:after="0" w:line="360" w:lineRule="auto"/>
        <w:jc w:val="center"/>
        <w:rPr>
          <w:rFonts w:ascii="Times New Roman" w:hAnsi="Times New Roman" w:cs="Times New Roman"/>
          <w:b/>
          <w:sz w:val="28"/>
          <w:szCs w:val="28"/>
        </w:rPr>
      </w:pPr>
      <w:r w:rsidRPr="00ED3954">
        <w:rPr>
          <w:rFonts w:ascii="Times New Roman" w:hAnsi="Times New Roman" w:cs="Times New Roman"/>
          <w:b/>
          <w:sz w:val="28"/>
          <w:szCs w:val="28"/>
        </w:rPr>
        <w:t>Стратегии РСМР</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835"/>
        <w:gridCol w:w="1560"/>
        <w:gridCol w:w="2268"/>
        <w:gridCol w:w="1701"/>
        <w:gridCol w:w="1417"/>
      </w:tblGrid>
      <w:tr w:rsidR="00D153B5" w:rsidRPr="00ED3954" w:rsidTr="00FB3BBC">
        <w:trPr>
          <w:trHeight w:val="1250"/>
          <w:tblHeader/>
        </w:trPr>
        <w:tc>
          <w:tcPr>
            <w:tcW w:w="675" w:type="dxa"/>
            <w:tcBorders>
              <w:bottom w:val="single" w:sz="4" w:space="0" w:color="auto"/>
            </w:tcBorders>
            <w:shd w:val="clear" w:color="auto" w:fill="D6E3BC" w:themeFill="accent3" w:themeFillTint="66"/>
            <w:vAlign w:val="center"/>
            <w:hideMark/>
          </w:tcPr>
          <w:p w:rsidR="00D153B5" w:rsidRPr="00ED3954" w:rsidRDefault="00D153B5" w:rsidP="00FC4243">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w:t>
            </w:r>
          </w:p>
        </w:tc>
        <w:tc>
          <w:tcPr>
            <w:tcW w:w="2835" w:type="dxa"/>
            <w:tcBorders>
              <w:bottom w:val="single" w:sz="4" w:space="0" w:color="auto"/>
            </w:tcBorders>
            <w:shd w:val="clear" w:color="auto" w:fill="D6E3BC" w:themeFill="accent3" w:themeFillTint="66"/>
            <w:vAlign w:val="center"/>
            <w:hideMark/>
          </w:tcPr>
          <w:p w:rsidR="00D153B5" w:rsidRPr="00ED3954" w:rsidRDefault="00D153B5" w:rsidP="00FC4243">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Мероприятие</w:t>
            </w:r>
          </w:p>
        </w:tc>
        <w:tc>
          <w:tcPr>
            <w:tcW w:w="1560" w:type="dxa"/>
            <w:tcBorders>
              <w:bottom w:val="single" w:sz="4" w:space="0" w:color="auto"/>
            </w:tcBorders>
            <w:shd w:val="clear" w:color="auto" w:fill="D6E3BC" w:themeFill="accent3" w:themeFillTint="66"/>
            <w:vAlign w:val="center"/>
            <w:hideMark/>
          </w:tcPr>
          <w:p w:rsidR="00D153B5" w:rsidRPr="00ED3954" w:rsidRDefault="00D153B5" w:rsidP="00FC4243">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Сроки исполнения</w:t>
            </w:r>
          </w:p>
        </w:tc>
        <w:tc>
          <w:tcPr>
            <w:tcW w:w="2268" w:type="dxa"/>
            <w:tcBorders>
              <w:bottom w:val="single" w:sz="4" w:space="0" w:color="auto"/>
            </w:tcBorders>
            <w:shd w:val="clear" w:color="auto" w:fill="D6E3BC" w:themeFill="accent3" w:themeFillTint="66"/>
            <w:vAlign w:val="center"/>
            <w:hideMark/>
          </w:tcPr>
          <w:p w:rsidR="00D153B5" w:rsidRPr="00ED3954" w:rsidRDefault="00D153B5" w:rsidP="00FC4243">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Ответственный исполнитель</w:t>
            </w:r>
            <w:r w:rsidR="001B3F6E">
              <w:rPr>
                <w:rFonts w:ascii="Times New Roman" w:hAnsi="Times New Roman" w:cs="Times New Roman"/>
                <w:sz w:val="28"/>
                <w:szCs w:val="28"/>
              </w:rPr>
              <w:t xml:space="preserve"> (по согласованию)</w:t>
            </w:r>
          </w:p>
        </w:tc>
        <w:tc>
          <w:tcPr>
            <w:tcW w:w="1701" w:type="dxa"/>
            <w:tcBorders>
              <w:bottom w:val="single" w:sz="4" w:space="0" w:color="auto"/>
            </w:tcBorders>
            <w:shd w:val="clear" w:color="auto" w:fill="D6E3BC" w:themeFill="accent3" w:themeFillTint="66"/>
          </w:tcPr>
          <w:p w:rsidR="00D153B5" w:rsidRPr="00ED3954" w:rsidRDefault="00D153B5" w:rsidP="00FC4243">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Объемы финансирования, тыс. руб.</w:t>
            </w:r>
          </w:p>
        </w:tc>
        <w:tc>
          <w:tcPr>
            <w:tcW w:w="1417" w:type="dxa"/>
            <w:tcBorders>
              <w:bottom w:val="single" w:sz="4" w:space="0" w:color="auto"/>
            </w:tcBorders>
            <w:shd w:val="clear" w:color="auto" w:fill="D6E3BC" w:themeFill="accent3" w:themeFillTint="66"/>
          </w:tcPr>
          <w:p w:rsidR="00D153B5" w:rsidRPr="00ED3954" w:rsidRDefault="00D153B5" w:rsidP="00FC4243">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Источник</w:t>
            </w:r>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Довести посевы высоко-маржинальных культур до 4500 гектаров к 2021 году</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2016-2021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УСХ и П, инвесторы</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54 000,0</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Внебюджетные</w:t>
            </w:r>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Поднять на качественно новый уровень селекционно-племенную работу</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2016-2021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УСХ и П, сельскохозяйственные товаропроизводители</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25 000,0</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Внебюджетные</w:t>
            </w:r>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Повысить эффективность использования земель в КФХ и ЛПХ - все сельскохозяйственные угодья должны обрабатываться</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2016-2021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1B3F6E">
            <w:pPr>
              <w:pStyle w:val="BodyTextIndent21"/>
              <w:spacing w:line="360" w:lineRule="auto"/>
              <w:ind w:firstLine="0"/>
              <w:jc w:val="center"/>
              <w:rPr>
                <w:rFonts w:eastAsiaTheme="minorHAnsi"/>
                <w:szCs w:val="28"/>
                <w:lang w:eastAsia="en-US"/>
              </w:rPr>
            </w:pPr>
            <w:r w:rsidRPr="00ED3954">
              <w:rPr>
                <w:rFonts w:eastAsiaTheme="minorHAnsi"/>
                <w:szCs w:val="28"/>
                <w:lang w:eastAsia="en-US"/>
              </w:rPr>
              <w:t>УСХ и П, Палата имущественных</w:t>
            </w:r>
            <w:r w:rsidR="001B3F6E">
              <w:rPr>
                <w:rFonts w:eastAsiaTheme="minorHAnsi"/>
                <w:szCs w:val="28"/>
                <w:lang w:eastAsia="en-US"/>
              </w:rPr>
              <w:t xml:space="preserve"> и земельных</w:t>
            </w:r>
            <w:r w:rsidRPr="00ED3954">
              <w:rPr>
                <w:rFonts w:eastAsiaTheme="minorHAnsi"/>
                <w:szCs w:val="28"/>
                <w:lang w:eastAsia="en-US"/>
              </w:rPr>
              <w:t xml:space="preserve"> отношений, Росреестр</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w:t>
            </w:r>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4</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Регулярное повышение  квалификации руководителей, специалистов и других работников хозяйств</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2016-2021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МСХ и П, УСХ и П</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200</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Бюджетные</w:t>
            </w:r>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5</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Развитие кооперативного движения средисельхоз производителей</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2016-2021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УСХ и П, сельскохозяйственные товаропроизводители</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20000</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 РФ, Внебюджетные</w:t>
            </w:r>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6</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Внедрение  зерновых культур с высокой урожайностью (озимая  рожь, пшеница, кукуруза)</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2016-2030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Татарский НИИСХ, МСХ и П, УСХ и П, сельскохозяйственные товаропроизводители</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12000</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Внебюджетные</w:t>
            </w:r>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7</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Повысить интенсивность обновления парка сельскохозяйственной техники путем приобретения высокопроизводительных сельскохозяйственных машин</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2016-2021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УСХ и П, сельскохозяйственные товаропроизводители</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2016-2021 г.г. – 720 000,0</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 РФ, Бюджет РТ,внебюджетные</w:t>
            </w:r>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8</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Создание агропромышленного парка  «Прикамье» в деревне Качкалак (КФХ Губайдуллина К.Г.)</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2016-2021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ИК РСМР, УСХ И П, инвестор</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150 000,0</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Внебюджетные</w:t>
            </w:r>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9</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Строительство второго молочного комплекса на 500 голов коров ООО «Кулон Агро»</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2016-2017 г. 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ИК РСМР, УСХ и П, инвестор</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 – 80 млн. руб.</w:t>
            </w:r>
          </w:p>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2017-54 млн. руб.</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 РФ, внебюджетные</w:t>
            </w:r>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10</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Завершение строительства объектов ЗАО «Руский Мрамор»</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2016-2030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ИК РСМР, УСХ и П, инвестор</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890 000,0</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 РФ, внебюджетные</w:t>
            </w:r>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11</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Модернизация производства в свиноводческом комплексе ООО «Агрокам»</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2016-2030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ИК РСМР, УСХ и П, инвестор</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100 000,0</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 РФ, внебюджетные</w:t>
            </w:r>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12</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Строительство  тепличного комплекса ООО  «Иннтотех М»</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2016-2018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ИК РСМР, Инвестор</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400 млн. руб.</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Внебюджетные</w:t>
            </w:r>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13</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Реконструкция коровника на 200 голов в ОАО «ВЗП Рыбная Слобода»</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 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УСХ и П, инвестор</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86 000,0</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Внебюджетные</w:t>
            </w:r>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14</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Реконструкция животноводческого помещения на 300 голов овцематок</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 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УСХ и П, КФХ Габдриев Д.Г.</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28 000,0</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 РФ, бюджет РТ,внебюджетные</w:t>
            </w:r>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15</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Реконструкция 2х коровников на 100 голов</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2017-2019</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УСХ и П, КФХ Караганов М.В.</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95 000,0</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  РТ,внебюджетные</w:t>
            </w:r>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16</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Строительство коровника на 100 голов</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2016-17 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УСХ и П, КФХ Губайдуллин К.Г.</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42 000,0</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 РФ, бюджет РТ,внебюджетные</w:t>
            </w:r>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17</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Рекнострукция коровника на 100 голов коров</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 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УСХ и П, КФХ Габитов Р.М.</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83 000,0</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  РТ,внебюджетные</w:t>
            </w:r>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18</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Подготовка квалифицированной рабочей силы, в том числе молодых специалистов, механизаторов, умеющих работать на новой высокопроизводительной, компьютеризированной технике, которые способны осваивать новые современные технологии сельскохозяйственного производства мирового уровня.</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2016-2030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1B3F6E" w:rsidP="001B3F6E">
            <w:pPr>
              <w:pStyle w:val="BodyTextIndent21"/>
              <w:spacing w:line="360" w:lineRule="auto"/>
              <w:ind w:firstLine="0"/>
              <w:jc w:val="center"/>
              <w:rPr>
                <w:rFonts w:eastAsiaTheme="minorHAnsi"/>
                <w:szCs w:val="28"/>
                <w:lang w:eastAsia="en-US"/>
              </w:rPr>
            </w:pPr>
            <w:r>
              <w:rPr>
                <w:rFonts w:eastAsiaTheme="minorHAnsi"/>
                <w:szCs w:val="28"/>
                <w:lang w:eastAsia="en-US"/>
              </w:rPr>
              <w:t>МСХ и П, УСХ и П, ГАПОУ</w:t>
            </w:r>
            <w:r w:rsidR="00063E9E" w:rsidRPr="00ED3954">
              <w:rPr>
                <w:rFonts w:eastAsiaTheme="minorHAnsi"/>
                <w:szCs w:val="28"/>
                <w:lang w:eastAsia="en-US"/>
              </w:rPr>
              <w:t xml:space="preserve"> «Рыбно-Слободский  агротехнический </w:t>
            </w:r>
            <w:r>
              <w:rPr>
                <w:rFonts w:eastAsiaTheme="minorHAnsi"/>
                <w:szCs w:val="28"/>
                <w:lang w:eastAsia="en-US"/>
              </w:rPr>
              <w:t>техникум</w:t>
            </w:r>
            <w:r w:rsidR="00063E9E" w:rsidRPr="00ED3954">
              <w:rPr>
                <w:rFonts w:eastAsiaTheme="minorHAnsi"/>
                <w:szCs w:val="28"/>
                <w:lang w:eastAsia="en-US"/>
              </w:rPr>
              <w:t>»</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3 000,0</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Бюджетные</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19</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Информационно-консультационное обеспечение ЛПХ</w:t>
            </w:r>
          </w:p>
          <w:p w:rsidR="00063E9E" w:rsidRPr="00ED3954" w:rsidRDefault="00063E9E" w:rsidP="00540F1F">
            <w:pPr>
              <w:spacing w:after="0"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Органы местного самоуправления, УСХ И П, Главы сельских поселений</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Содействие в участии программ поддержки ЛПХ;</w:t>
            </w:r>
          </w:p>
          <w:p w:rsidR="00063E9E" w:rsidRPr="00ED3954" w:rsidRDefault="00063E9E" w:rsidP="00540F1F">
            <w:pPr>
              <w:spacing w:after="0"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Органы местного самоуправления, УСХ И П, Главы сельских поселений</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21</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Своевременное обеспечение кормами в счет арендованных паевых земель;</w:t>
            </w:r>
          </w:p>
          <w:p w:rsidR="00063E9E" w:rsidRPr="00ED3954" w:rsidRDefault="00063E9E" w:rsidP="00540F1F">
            <w:pPr>
              <w:spacing w:after="0"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УСХ и П, Главы сельских поселений, сельхозтоваропроизводители</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22</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Организация обеспечения кормами ЛПХ;</w:t>
            </w:r>
          </w:p>
          <w:p w:rsidR="00063E9E" w:rsidRPr="00ED3954" w:rsidRDefault="00063E9E" w:rsidP="00540F1F">
            <w:pPr>
              <w:spacing w:after="0"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УСХ и П, Главы сельских поселений, сельхозтоваропроизводители</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23</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Организация ярмарок для реализации излишков продукции, произведенных в ЛПХ.</w:t>
            </w:r>
          </w:p>
          <w:p w:rsidR="00063E9E" w:rsidRPr="00ED3954" w:rsidRDefault="00063E9E" w:rsidP="00540F1F">
            <w:pPr>
              <w:spacing w:after="0"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Органы местного самоуправления, УСХ И П, Главы сельских поселений</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24</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Создание агропромышленного парка ООО «Прикамье»</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2016-2019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УСХ И, инвестор</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150 000,0</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Внебюджетные</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25</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Создание индустриального парка на базе предприятия ЗАО «АПК Русский Мрамор»</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2016-2021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инвестор</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380 000,0</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Внебюджетные</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26</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Строительство предприятия по приемке, убою и разделке крупного рогатого скота, включая холодильную обработку и хранение мясной продукции, а так же строительство ферм по доращиванию, откорму КРС в н.п. Кугарчино</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2016-2017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инвестор</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 млрд. 53 млн. рублей</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Внебюджетные</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27</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Строительство рыбоводного завода по выращиванию осетровых видов рыб</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2016-2018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инвестор</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280 000,0</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Внебюджетные</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28</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Создание «Сафари Парка»</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2016-2019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инвестор</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115 000,0</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Внебюджетные</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29</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Строительство подъездных дорог к набережным территориям для активного отдыха населения района, а также для приезжих</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Комитет по туризму РТ</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20 000,0</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Бюджетные</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30</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Размещение информации по туризму в интернет ресурсах</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2016-2021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органы местного самоуправления</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31</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Создание бренда района в виде сувениров и магнитиков</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2016-2021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СМП</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Внебюджетные</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32</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Круглогодичное организация рыбалки для приезжих с предоставлением в аренду нужного инвентаря, а так же техники (квадратциклов, снегоходов и тд.)</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СМП</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Внебюджетные</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33</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Усиление профилактической работы в части обеспечения раннего выявления заболеваний и мотивации населения «Быть здоровым»;</w:t>
            </w:r>
          </w:p>
          <w:p w:rsidR="00063E9E" w:rsidRPr="00ED3954" w:rsidRDefault="00063E9E" w:rsidP="00540F1F">
            <w:pPr>
              <w:spacing w:after="0"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ГАУЗ «Рыбно-Слободская ЦРБ»</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34</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Диспансеризации отдельных групп населения.</w:t>
            </w:r>
          </w:p>
          <w:p w:rsidR="00063E9E" w:rsidRPr="00ED3954" w:rsidRDefault="00063E9E" w:rsidP="00540F1F">
            <w:pPr>
              <w:spacing w:after="0"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ГАУЗ «Рыбно-Слободская ЦРБ»</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35</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Повышение качества проведения диспансеризации. Шире использовать данные всеобщей диспансеризации, выявить предотвратимые причины смертности населения на основе экспертных оценок лечения и диагностики, разработать и внедрить план мероприятий по проведению деспансеризации.</w:t>
            </w:r>
          </w:p>
          <w:p w:rsidR="00063E9E" w:rsidRPr="00ED3954" w:rsidRDefault="00063E9E" w:rsidP="00540F1F">
            <w:pPr>
              <w:spacing w:after="0"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ГАУЗ «Рыбно-Слободская ЦРБ»</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36</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Организация и проведение в полном объеме диспансерного наблюдения   больных с хроническими неинфекционными заболеваниями и пациентов с высоким риском их развития.</w:t>
            </w:r>
          </w:p>
          <w:p w:rsidR="00063E9E" w:rsidRPr="00ED3954" w:rsidRDefault="00063E9E" w:rsidP="00540F1F">
            <w:pPr>
              <w:spacing w:after="0"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ГАУЗ «Рыбно-Слободская ЦРБ»</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37</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Пропаганда здорового образа жизни.</w:t>
            </w:r>
          </w:p>
          <w:p w:rsidR="00063E9E" w:rsidRPr="00ED3954" w:rsidRDefault="00063E9E" w:rsidP="00540F1F">
            <w:pPr>
              <w:spacing w:after="0"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ГАУЗ «Рыбно-Слободская ЦРБ»</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38</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Привлечение в район медицинских кадров</w:t>
            </w:r>
          </w:p>
          <w:p w:rsidR="00063E9E" w:rsidRPr="00ED3954" w:rsidRDefault="00063E9E" w:rsidP="00540F1F">
            <w:pPr>
              <w:spacing w:after="0"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здравоохранения РТ, ИК РСМР, ГАУЗ «Рыбно-Слободская ЦРБ»</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39</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Укрепление материально-технической базы.</w:t>
            </w:r>
          </w:p>
          <w:p w:rsidR="00063E9E" w:rsidRPr="00ED3954" w:rsidRDefault="00063E9E" w:rsidP="00540F1F">
            <w:pPr>
              <w:spacing w:after="0"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здравоохранения РТ, ИК РСМР, ГАУЗ «Рыбно-Слободская ЦРБ»</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40</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Реализация федеральных государственных образовательных стандартов дошкольного образования</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w:t>
            </w:r>
          </w:p>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Текущее финансирование</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41</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Внедрение системы оценки качества образования</w:t>
            </w:r>
          </w:p>
          <w:p w:rsidR="00063E9E" w:rsidRPr="00ED3954" w:rsidRDefault="00063E9E" w:rsidP="00540F1F">
            <w:pPr>
              <w:spacing w:after="0"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w:t>
            </w:r>
          </w:p>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Текущее финансирование</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42</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Обеспечение условий для получения общего образования детьми с ограниченными возможностями здоровья, детьми-инвалидами</w:t>
            </w:r>
          </w:p>
          <w:p w:rsidR="00063E9E" w:rsidRPr="00ED3954" w:rsidRDefault="00063E9E" w:rsidP="00540F1F">
            <w:pPr>
              <w:spacing w:after="0"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Текущее финансирование</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43</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Обеспечение условий для полноценного питания школьников</w:t>
            </w:r>
          </w:p>
          <w:p w:rsidR="00063E9E" w:rsidRPr="00ED3954" w:rsidRDefault="00063E9E" w:rsidP="00540F1F">
            <w:pPr>
              <w:spacing w:after="0"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4381,45 тыс.руб.</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РБ</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44</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Формирование системы моральных и материальных стимулов для сохранения в школах лучших педагогов, привлечение молодых специалистов</w:t>
            </w:r>
          </w:p>
          <w:p w:rsidR="00063E9E" w:rsidRPr="00ED3954" w:rsidRDefault="00063E9E" w:rsidP="00540F1F">
            <w:pPr>
              <w:spacing w:after="0" w:line="360" w:lineRule="auto"/>
              <w:ind w:firstLine="709"/>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Текущее финансирование</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45</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Продолжение введения предпрофильного и профильного обучения, обеспечивающих возможность выбора учащимися учебного плана с учетом рынка труда, выбора выпускниками будущей профессии</w:t>
            </w:r>
          </w:p>
          <w:p w:rsidR="00063E9E" w:rsidRPr="00ED3954" w:rsidRDefault="00063E9E" w:rsidP="00540F1F">
            <w:pPr>
              <w:spacing w:after="0" w:line="360" w:lineRule="auto"/>
              <w:ind w:firstLine="709"/>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Текущее финансирование</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46</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Обновление и пополнение автобусного парка (на 14 единиц)</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30 000,0 тыс.руб.</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РБ</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47</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Создание районной психолого-педагогической службы</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1460,0 тыс.руб.</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РБ, МБ</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48</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Создание системы стимулирования деятельности организаций дополнительного образования детей</w:t>
            </w:r>
          </w:p>
          <w:p w:rsidR="00063E9E" w:rsidRPr="00ED3954" w:rsidRDefault="00063E9E" w:rsidP="00540F1F">
            <w:pPr>
              <w:spacing w:after="0" w:line="360" w:lineRule="auto"/>
              <w:ind w:firstLine="709"/>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2016-2021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Текущее финансирование</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49</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Проведение капитального ремонта МБОУ «Рыбно-Слободская СОШ№2»</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2017 год</w:t>
            </w:r>
          </w:p>
          <w:p w:rsidR="00063E9E" w:rsidRPr="00ED3954" w:rsidRDefault="00063E9E" w:rsidP="00540F1F">
            <w:pPr>
              <w:spacing w:after="0" w:line="360" w:lineRule="auto"/>
              <w:jc w:val="center"/>
              <w:rPr>
                <w:rFonts w:ascii="Times New Roman" w:hAnsi="Times New Roman" w:cs="Times New Roman"/>
                <w:sz w:val="24"/>
                <w:szCs w:val="28"/>
              </w:rPr>
            </w:pP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30 000, 0 тыс.руб.</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РБ, МБ</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50</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Увеличение численности детей и подростков, задействованных в различных формах внеурочной и внешкольной деятельности.</w:t>
            </w:r>
          </w:p>
          <w:p w:rsidR="00063E9E" w:rsidRPr="00ED3954" w:rsidRDefault="00063E9E" w:rsidP="00540F1F">
            <w:pPr>
              <w:spacing w:after="0" w:line="360" w:lineRule="auto"/>
              <w:ind w:firstLine="709"/>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Текущее финансирование</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51</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Укрепление материально-технической  базы учреждений культуры:</w:t>
            </w: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-приобретение музыкальных инструментов;</w:t>
            </w: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-свето-звукотехнического оборудования;</w:t>
            </w: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-сценических костюмов</w:t>
            </w:r>
          </w:p>
          <w:p w:rsidR="00063E9E" w:rsidRPr="00ED3954" w:rsidRDefault="00063E9E" w:rsidP="00540F1F">
            <w:pPr>
              <w:spacing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2016- 2021г.г.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культуры РТ,</w:t>
            </w: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МКУ «ОСКС»</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1,380 млн.руб</w:t>
            </w:r>
          </w:p>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920 тыс</w:t>
            </w: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1,0 млн. руб</w:t>
            </w:r>
          </w:p>
        </w:tc>
        <w:tc>
          <w:tcPr>
            <w:tcW w:w="1417" w:type="dxa"/>
            <w:tcBorders>
              <w:left w:val="single" w:sz="6" w:space="0" w:color="auto"/>
            </w:tcBorders>
            <w:shd w:val="clear" w:color="auto" w:fill="FFFFFF" w:themeFill="background1"/>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района</w:t>
            </w:r>
          </w:p>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52</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Создания информационно-технологической инфраструктуры культурно-досуговых учреждений района:</w:t>
            </w: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 приобретение компьютерного оборудования;</w:t>
            </w: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 подключение к сети Интернет;</w:t>
            </w: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 подключение Wi-Fi;</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2016-2021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Министерство культуры РТ,</w:t>
            </w: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информатизации и связи РТ</w:t>
            </w: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МКУ «ОСКС»</w:t>
            </w:r>
          </w:p>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1,350  млн. руб.</w:t>
            </w:r>
          </w:p>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230 тыс. руб.</w:t>
            </w:r>
          </w:p>
        </w:tc>
        <w:tc>
          <w:tcPr>
            <w:tcW w:w="1417" w:type="dxa"/>
            <w:tcBorders>
              <w:left w:val="single" w:sz="6" w:space="0" w:color="auto"/>
            </w:tcBorders>
            <w:shd w:val="clear" w:color="auto" w:fill="FFFFFF" w:themeFill="background1"/>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p w:rsidR="00063E9E" w:rsidRPr="00ED3954" w:rsidRDefault="00063E9E" w:rsidP="00540F1F">
            <w:pPr>
              <w:spacing w:line="360" w:lineRule="auto"/>
              <w:jc w:val="center"/>
              <w:rPr>
                <w:rFonts w:ascii="Times New Roman" w:hAnsi="Times New Roman" w:cs="Times New Roman"/>
                <w:sz w:val="24"/>
                <w:szCs w:val="28"/>
              </w:rPr>
            </w:pP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53</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Повышение     компьютерной     компетентности                     специалистов учреждений культуры в сфере  создания и использования цифровых информационных ресурсов</w:t>
            </w:r>
          </w:p>
          <w:p w:rsidR="00063E9E" w:rsidRPr="00ED3954" w:rsidRDefault="00063E9E" w:rsidP="00540F1F">
            <w:pPr>
              <w:spacing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2016-2021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культуры РТ</w:t>
            </w: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МКУ «ОСКС»</w:t>
            </w: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МКУ « Отдел образования»</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145 тыс. руб.</w:t>
            </w:r>
          </w:p>
        </w:tc>
        <w:tc>
          <w:tcPr>
            <w:tcW w:w="1417" w:type="dxa"/>
            <w:tcBorders>
              <w:left w:val="single" w:sz="6" w:space="0" w:color="auto"/>
            </w:tcBorders>
            <w:shd w:val="clear" w:color="auto" w:fill="FFFFFF" w:themeFill="background1"/>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района</w:t>
            </w:r>
          </w:p>
          <w:p w:rsidR="00063E9E" w:rsidRPr="00ED3954" w:rsidRDefault="00063E9E" w:rsidP="00540F1F">
            <w:pPr>
              <w:spacing w:line="360" w:lineRule="auto"/>
              <w:jc w:val="center"/>
              <w:rPr>
                <w:rFonts w:ascii="Times New Roman" w:hAnsi="Times New Roman" w:cs="Times New Roman"/>
                <w:sz w:val="24"/>
                <w:szCs w:val="28"/>
              </w:rPr>
            </w:pP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54</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Создание трех социально-культурных кластеров на территории района</w:t>
            </w:r>
          </w:p>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первый этап 2016-2021 г.г.</w:t>
            </w: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второй этап 2021- 2030</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Исполнительный комитет Рыбно-Слободского муниципального района.</w:t>
            </w: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МКУ «ОСКС»</w:t>
            </w:r>
          </w:p>
          <w:p w:rsidR="00063E9E" w:rsidRPr="00ED3954" w:rsidRDefault="00063E9E" w:rsidP="00540F1F">
            <w:pPr>
              <w:spacing w:line="360" w:lineRule="auto"/>
              <w:jc w:val="center"/>
              <w:rPr>
                <w:rFonts w:ascii="Times New Roman" w:hAnsi="Times New Roman" w:cs="Times New Roman"/>
                <w:sz w:val="24"/>
                <w:szCs w:val="28"/>
              </w:rPr>
            </w:pP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Внебюджетные доходы и источники</w:t>
            </w:r>
          </w:p>
        </w:tc>
        <w:tc>
          <w:tcPr>
            <w:tcW w:w="1417" w:type="dxa"/>
            <w:tcBorders>
              <w:left w:val="single" w:sz="6" w:space="0" w:color="auto"/>
            </w:tcBorders>
            <w:shd w:val="clear" w:color="auto" w:fill="FFFFFF" w:themeFill="background1"/>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Спонсорская помощь инвесторов</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55</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a4"/>
              <w:autoSpaceDE w:val="0"/>
              <w:autoSpaceDN w:val="0"/>
              <w:adjustRightInd w:val="0"/>
              <w:spacing w:line="360" w:lineRule="auto"/>
              <w:ind w:left="34"/>
              <w:jc w:val="center"/>
              <w:rPr>
                <w:rFonts w:ascii="Times New Roman" w:hAnsi="Times New Roman" w:cs="Times New Roman"/>
                <w:sz w:val="24"/>
                <w:szCs w:val="28"/>
              </w:rPr>
            </w:pPr>
            <w:r w:rsidRPr="00ED3954">
              <w:rPr>
                <w:rFonts w:ascii="Times New Roman" w:hAnsi="Times New Roman" w:cs="Times New Roman"/>
                <w:sz w:val="24"/>
                <w:szCs w:val="28"/>
              </w:rPr>
              <w:t>Устранение несоответствия пожарным и охранным нормам учреждений культуры района.</w:t>
            </w:r>
          </w:p>
          <w:p w:rsidR="00063E9E" w:rsidRPr="00ED3954" w:rsidRDefault="00063E9E" w:rsidP="00540F1F">
            <w:pPr>
              <w:pStyle w:val="a4"/>
              <w:autoSpaceDE w:val="0"/>
              <w:autoSpaceDN w:val="0"/>
              <w:adjustRightInd w:val="0"/>
              <w:spacing w:line="360" w:lineRule="auto"/>
              <w:ind w:left="34"/>
              <w:jc w:val="center"/>
              <w:rPr>
                <w:rFonts w:ascii="Times New Roman" w:hAnsi="Times New Roman" w:cs="Times New Roman"/>
                <w:sz w:val="24"/>
                <w:szCs w:val="28"/>
              </w:rPr>
            </w:pPr>
            <w:r w:rsidRPr="00ED3954">
              <w:rPr>
                <w:rFonts w:ascii="Times New Roman" w:hAnsi="Times New Roman" w:cs="Times New Roman"/>
                <w:sz w:val="24"/>
                <w:szCs w:val="28"/>
              </w:rPr>
              <w:t>- установка кнопки экстренного вызова;</w:t>
            </w:r>
          </w:p>
          <w:p w:rsidR="00063E9E" w:rsidRPr="00ED3954" w:rsidRDefault="00063E9E" w:rsidP="00540F1F">
            <w:pPr>
              <w:pStyle w:val="a4"/>
              <w:autoSpaceDE w:val="0"/>
              <w:autoSpaceDN w:val="0"/>
              <w:adjustRightInd w:val="0"/>
              <w:spacing w:line="360" w:lineRule="auto"/>
              <w:ind w:left="34"/>
              <w:jc w:val="center"/>
              <w:rPr>
                <w:rFonts w:ascii="Times New Roman" w:hAnsi="Times New Roman" w:cs="Times New Roman"/>
                <w:sz w:val="24"/>
                <w:szCs w:val="28"/>
              </w:rPr>
            </w:pPr>
            <w:r w:rsidRPr="00ED3954">
              <w:rPr>
                <w:rFonts w:ascii="Times New Roman" w:hAnsi="Times New Roman" w:cs="Times New Roman"/>
                <w:sz w:val="24"/>
                <w:szCs w:val="28"/>
              </w:rPr>
              <w:t>- установка пожарной сигнализации</w:t>
            </w:r>
          </w:p>
          <w:p w:rsidR="00063E9E" w:rsidRPr="00ED3954" w:rsidRDefault="00063E9E" w:rsidP="00540F1F">
            <w:pPr>
              <w:pStyle w:val="a4"/>
              <w:autoSpaceDE w:val="0"/>
              <w:autoSpaceDN w:val="0"/>
              <w:adjustRightInd w:val="0"/>
              <w:spacing w:line="360" w:lineRule="auto"/>
              <w:ind w:left="34"/>
              <w:jc w:val="center"/>
              <w:rPr>
                <w:rFonts w:ascii="Times New Roman" w:hAnsi="Times New Roman" w:cs="Times New Roman"/>
                <w:sz w:val="24"/>
                <w:szCs w:val="28"/>
              </w:rPr>
            </w:pPr>
            <w:r w:rsidRPr="00ED3954">
              <w:rPr>
                <w:rFonts w:ascii="Times New Roman" w:hAnsi="Times New Roman" w:cs="Times New Roman"/>
                <w:sz w:val="24"/>
                <w:szCs w:val="28"/>
              </w:rPr>
              <w:t>- техническое обслуживание пожарного и охранного оборудования</w:t>
            </w:r>
          </w:p>
          <w:p w:rsidR="00063E9E" w:rsidRPr="00ED3954" w:rsidRDefault="00063E9E" w:rsidP="00540F1F">
            <w:pPr>
              <w:pStyle w:val="a4"/>
              <w:autoSpaceDE w:val="0"/>
              <w:autoSpaceDN w:val="0"/>
              <w:adjustRightInd w:val="0"/>
              <w:spacing w:line="360" w:lineRule="auto"/>
              <w:ind w:left="34"/>
              <w:jc w:val="center"/>
              <w:rPr>
                <w:rFonts w:ascii="Times New Roman" w:hAnsi="Times New Roman" w:cs="Times New Roman"/>
                <w:sz w:val="24"/>
                <w:szCs w:val="28"/>
              </w:rPr>
            </w:pPr>
          </w:p>
          <w:p w:rsidR="00063E9E" w:rsidRPr="00ED3954" w:rsidRDefault="00063E9E" w:rsidP="00540F1F">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первый этап 2016-2021 г.г.</w:t>
            </w:r>
          </w:p>
          <w:p w:rsidR="00063E9E" w:rsidRPr="00ED3954" w:rsidRDefault="00063E9E" w:rsidP="00540F1F">
            <w:pPr>
              <w:spacing w:line="360" w:lineRule="auto"/>
              <w:jc w:val="center"/>
              <w:rPr>
                <w:rFonts w:ascii="Times New Roman" w:hAnsi="Times New Roman" w:cs="Times New Roman"/>
                <w:sz w:val="24"/>
                <w:szCs w:val="28"/>
              </w:rPr>
            </w:pP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Исполнительный комитет Рыбно-Слободского муниципального района.</w:t>
            </w:r>
          </w:p>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Сельские поселения района</w:t>
            </w: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МКУ «ОСКС»</w:t>
            </w:r>
          </w:p>
          <w:p w:rsidR="00063E9E" w:rsidRPr="00ED3954" w:rsidRDefault="00063E9E" w:rsidP="00540F1F">
            <w:pPr>
              <w:spacing w:line="360" w:lineRule="auto"/>
              <w:jc w:val="center"/>
              <w:rPr>
                <w:rFonts w:ascii="Times New Roman" w:hAnsi="Times New Roman" w:cs="Times New Roman"/>
                <w:sz w:val="24"/>
                <w:szCs w:val="28"/>
              </w:rPr>
            </w:pP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6,900 млн. руб.</w:t>
            </w:r>
          </w:p>
        </w:tc>
        <w:tc>
          <w:tcPr>
            <w:tcW w:w="1417" w:type="dxa"/>
            <w:tcBorders>
              <w:left w:val="single" w:sz="6" w:space="0" w:color="auto"/>
            </w:tcBorders>
            <w:shd w:val="clear" w:color="auto" w:fill="FFFFFF" w:themeFill="background1"/>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района</w:t>
            </w:r>
          </w:p>
          <w:p w:rsidR="00063E9E" w:rsidRPr="00ED3954" w:rsidRDefault="00063E9E" w:rsidP="00540F1F">
            <w:pPr>
              <w:spacing w:line="360" w:lineRule="auto"/>
              <w:jc w:val="center"/>
              <w:rPr>
                <w:rFonts w:ascii="Times New Roman" w:hAnsi="Times New Roman" w:cs="Times New Roman"/>
                <w:sz w:val="24"/>
                <w:szCs w:val="28"/>
              </w:rPr>
            </w:pPr>
          </w:p>
        </w:tc>
      </w:tr>
      <w:tr w:rsidR="009357C0" w:rsidRPr="00ED3954" w:rsidTr="00F4634A">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56</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активное сохранение и укрепление здоровья, повышение уровня культуры и потенциала здоровья, предупреждение преждевременной смертности.увеличение средней продолжительности и качества жизни населения</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МКУ «Отдел по молодежной политике спорту и туризму»</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r>
      <w:tr w:rsidR="009357C0" w:rsidRPr="00ED3954" w:rsidTr="00F4634A">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p>
        </w:tc>
      </w:tr>
      <w:tr w:rsidR="009357C0" w:rsidRPr="00ED3954" w:rsidTr="00F4634A">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57</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создание у населения мотивации к участию в мероприятиях по укреплению здоровья, развитие индивидуальных умений и навыков здорового образа жизни</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МКУ «Отдел по молодежной политике спорту и туризму»</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r>
      <w:tr w:rsidR="009357C0" w:rsidRPr="00ED3954" w:rsidTr="00F4634A">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58</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активное привлечение спортивных организаций и учреждений района к проведению и участию в массовых физкультурно-оздоровительных и спортивных занятиях</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МКУ «Отдел по молодежной политике спорту и туризму»</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r>
      <w:tr w:rsidR="009357C0" w:rsidRPr="00ED3954" w:rsidTr="00F4634A">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59</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содействие органам местного самоуправления в  обеспечении  игровыми площадками, хоккейными коробками, инвентарем;</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МКУ «Отдел по молодежной политике спорту и туризму»</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МР</w:t>
            </w: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tc>
      </w:tr>
      <w:tr w:rsidR="009357C0" w:rsidRPr="00ED3954" w:rsidTr="00F4634A">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60</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повышение качества физического воспитания детей школьного и дошкольного возраста</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МКУ «Отдел по молодежной политике спорту и туризму»</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tc>
      </w:tr>
      <w:tr w:rsidR="009357C0" w:rsidRPr="00ED3954" w:rsidTr="00F4634A">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61</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организация и проведение спортивно-оздоровительных мероприятий среди работающей молодежи, служащих и молодежи района в целом</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МКУ «Отдел по молодежной политике спорту и туризму»</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МР</w:t>
            </w: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tc>
      </w:tr>
      <w:tr w:rsidR="009357C0" w:rsidRPr="00ED3954" w:rsidTr="00F4634A">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62</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в целях формирования здорового образа жизни и профилактики социально-негативных явлений осуществление деятельности молодежного формирования по охране общественного порядка «Форпост»</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МКУ «Отдел по молодежной политике спорту и туризму»</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2635,0</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Республиканский бюджет</w:t>
            </w:r>
          </w:p>
        </w:tc>
      </w:tr>
      <w:tr w:rsidR="009357C0" w:rsidRPr="00ED3954" w:rsidTr="00F4634A">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63</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создание условий для привлечения в сферу физической культуры  и спорта дополнительных ресурсов, спонсорских средств</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МКУ «Отдел по молодежной политике спорту и туризму»</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64</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увеличение доли граждан района, выполнивших нормативы Всероссийского физкультурно-спортивного комплекса «Готов к труду и обороне» (ГТО)</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МКУ «ОпМПСиТ»,   МКУ «Отдел образования»</w:t>
            </w:r>
          </w:p>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центры тестирования района</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1500,0</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Республиканский бюджет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65</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строительство и реконструкция универсальных спортивных площадок</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2016-2021, прогноз до 2030 года</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МКУ «ОпМПСиТ»,  МБУ «СОК «Дельфин», «ДЮСШ»</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19221,1</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Республиканский бюджет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66</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widowControl w:val="0"/>
              <w:autoSpaceDE w:val="0"/>
              <w:autoSpaceDN w:val="0"/>
              <w:adjustRightInd w:val="0"/>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Строительство хоккейных коробок, приобретение спортивного инвентаря.</w:t>
            </w:r>
          </w:p>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круглогодичное использование спортивных сооружений</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2016-2021</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МКУ «ОпМПСиТ»,  МБУ «СОК «Дельфин»,  МБУ ДО «ДЮСШ»</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3500,0</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Республиканский бюджет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67</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widowControl w:val="0"/>
              <w:autoSpaceDE w:val="0"/>
              <w:autoSpaceDN w:val="0"/>
              <w:adjustRightInd w:val="0"/>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Строительство крытого ледового дворца</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2021-2030 г</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Исполнительный комитет Рыбно-Слободского муниципального района МКУ «ОпМПСиТ»,</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280 000,0</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Республиканский бюджет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68</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keepNext/>
              <w:snapToGrid w:val="0"/>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Проведение  и участие в районных, зональных и Республиканских физкультурно-оздоровительных, комплексных, спортивных мероприятий в рамках  Спартакиады « Третий возраст»  на территории Рыбно Слободского района  среди лиц средних и старших возрастных групп населения (ветеранов, лиц пожилого возраста) Проведение чемпионатов, первенств, открытых турниров, комплексных 2262,5 2262,5</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2016-2021</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МКУ «ОпМПСиТ»,  МБУ «СОК «Дельфин»,  МБУ ДО «ДЮСШ»</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2262,5</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Республиканский бюджет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69</w:t>
            </w:r>
          </w:p>
          <w:p w:rsidR="009357C0" w:rsidRPr="00ED3954" w:rsidRDefault="009357C0" w:rsidP="00540F1F">
            <w:pPr>
              <w:spacing w:after="0" w:line="360" w:lineRule="auto"/>
              <w:jc w:val="center"/>
              <w:rPr>
                <w:rFonts w:ascii="Times New Roman" w:hAnsi="Times New Roman" w:cs="Times New Roman"/>
                <w:sz w:val="24"/>
                <w:szCs w:val="28"/>
              </w:rPr>
            </w:pP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keepNext/>
              <w:snapToGrid w:val="0"/>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Развитие игровых видов спорта вобщеобразовательных организаций, в том числе проведение соревнований:</w:t>
            </w:r>
          </w:p>
          <w:p w:rsidR="009357C0" w:rsidRPr="00ED3954" w:rsidRDefault="009357C0" w:rsidP="00540F1F">
            <w:pPr>
              <w:keepNext/>
              <w:snapToGrid w:val="0"/>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школьной баскетбольной лиги «КЭС-БАСКЕТТ»;</w:t>
            </w:r>
          </w:p>
          <w:p w:rsidR="009357C0" w:rsidRPr="00ED3954" w:rsidRDefault="009357C0" w:rsidP="00540F1F">
            <w:pPr>
              <w:keepNext/>
              <w:snapToGrid w:val="0"/>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по мини-футболу в рамках реализации общероссийского проекта «Мини-футбол - в школу!».</w:t>
            </w:r>
          </w:p>
          <w:p w:rsidR="009357C0" w:rsidRPr="00ED3954" w:rsidRDefault="009357C0" w:rsidP="00540F1F">
            <w:pPr>
              <w:keepNext/>
              <w:snapToGrid w:val="0"/>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Участие в соревнованиях и фестивале «Президентские состязания", соревнования "Президентские спортивные игры»</w:t>
            </w:r>
          </w:p>
          <w:p w:rsidR="009357C0" w:rsidRPr="00ED3954" w:rsidRDefault="009357C0" w:rsidP="00540F1F">
            <w:pPr>
              <w:keepNext/>
              <w:snapToGrid w:val="0"/>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Проведение популярных спортивно-массовых мероприятий («Кросс Нации»,</w:t>
            </w:r>
          </w:p>
          <w:p w:rsidR="009357C0" w:rsidRPr="00ED3954" w:rsidRDefault="009357C0" w:rsidP="00540F1F">
            <w:pPr>
              <w:keepNext/>
              <w:snapToGrid w:val="0"/>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Лыжня России»</w:t>
            </w:r>
          </w:p>
          <w:p w:rsidR="009357C0" w:rsidRPr="00ED3954" w:rsidRDefault="009357C0" w:rsidP="00540F1F">
            <w:pPr>
              <w:keepNext/>
              <w:snapToGrid w:val="0"/>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«Районный марафон, посвящённый празднованию годовщины Победы в Великой Отечественной Войне)</w:t>
            </w:r>
          </w:p>
          <w:p w:rsidR="009357C0" w:rsidRPr="00ED3954" w:rsidRDefault="009357C0" w:rsidP="00540F1F">
            <w:pPr>
              <w:keepNext/>
              <w:snapToGrid w:val="0"/>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Проведение и участие  районных, зональных республиканских этапов Всероссийских соревнований «Кожаный мяч», «Золотая шайба»</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2016-2021</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МКУ «ОпМПСиТ»,  МБУ «СОК «Дельфин»,  МБУ ДО «ДЮСШ»</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2262,5</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Республиканский бюджет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70</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Обеспечение подготовки и участия спортсменов района  в российских и международных соревнованиях</w:t>
            </w:r>
          </w:p>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Проведение районного конкурса и Участие в  республиканском смотре-конкурсе на лучшую постановку учебно-воспитательной работы среди ДЮСШ Республики Татарстан</w:t>
            </w:r>
          </w:p>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Организация и проведение учебно-тренировочных сборов в летний период для учащихся МБУ ДО  «ДЮСШ», МБУ ДО «ДОО(П)Ц»</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2016-2021</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МКУ «ОпМПСиТ»,  МБУ «СОК «Дельфин»,  МБУ ДО «ДЮСШ»</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71</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Разработка, утверждение и совершенствование положений о проведении районного  конкурса на лучшую постановку спортивно-массовой и физкультурно-оздоровительной работы среди тренеров МБУ ДО «Детско-юношеская спортивная школа» Рыбно Слободского муниципального района, МБУ «Спортивно-оздоровительный комплекс «Дельфин», Рыбно Слободского муниципального района,  объектов спортивного назначения</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2016-2021</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МКУ «ОпМПСиТ»,  МБУ «СОК «Дельфин»,  МБУ ДО «ДЮСШ»</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72</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Внедрение в работу образовательных организаций физкультурно-спортивной направленности (ДЮСШ) паспорта спортсмена</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2016-2021</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МКУ «ОпМПСиТ»,  МБУ «СОК «Дельфин»,  МБУ ДО «ДЮСШ»</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lastRenderedPageBreak/>
              <w:t>73</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Проведение выездных комплексных проверок работы по развитию физической культуры и спорта в сельских поселениях района, в предприятиях и учреждениях района с целью распространения опыта и методических материалов</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2016-2021</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МКУ «ОпМПСиТ»,  МБУ «СОК «Дельфин»,  МБУ ДО «ДЮСШ»</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74</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Реализация муниципальной программы «Сельская молодёжь Рыбно-Слободского муниципального района Республики Татарстан на 2016 -2020 годы»</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2016-2021</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МКУ «ОпМПСиТ»,</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3 371,5</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РСМР</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75</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Проведение анализа причин незанятости безработных жителей РСМР, имеющих среднее и высшее профессиональное образование. Подготовка инвестиционных предложений для трудоустройства жителей</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01.06.2016 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ИК РСМР, Центры занятости</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lastRenderedPageBreak/>
              <w:t>76</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Подготовка для хозяйствующих субъектов предложений по предоставлению муниципальных преференций при росте заработной платы работников</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01.09.2016 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ИК РСМР</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77</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Проведение тренингов с жителями, имеющими среднее и высшее профессиональное образование, с целью развития лидирующих качеств</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01.09.2016 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ИК РСМР, ВШГМУ К(П)ФУ</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78</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Разработка и реализация проектов по развитию в ЛПХ выращивания птиц, свиней и КРС по заказу сельхозпроизводителей</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сентябрь 2016 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ИК РСМР</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2017 – 120,0</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Внебюджетный</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79</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Инициирование для внесения на ОИСЭЗ предложений о "симметричной финансовой поддержке" малых форм хозяйствования аналогично крупным хозяйствам (по критериям объемов производимой продукции)</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01.09.2016 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ИК РСМР</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lastRenderedPageBreak/>
              <w:t>80</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Проведение анализа востребованности выпускников организаций среднего профессионального образования РСМР и, при необходимости, инициировать в Министерство образования и науки Республики Татарстан изменения направлений подготовки</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01.07.2017 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ИК РСМР</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81</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Создание Координационно-ресурсного  центра по подготовке специалистов АПК  в РСМР для обучения, привития навыков и передачи  опыта специалистам из других муниципальных районов экономической зоны</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01.07.2017 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ИК РСМР</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82</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Проведение ежегодного зонального смотра-конкурса по рабочим профессиям в сфере АПК</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2017-2018 гг.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Министерство сельского хозяйства и продовольствия Республики Татарстан, ИК РСМР, ОИСЭЗ</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lastRenderedPageBreak/>
              <w:t>83</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Строительство арендного жилья в сельской местности для специалистов с отложенным сроком выкупа</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2017-2021 гг.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Министерство экономики Республики Татарстан совместно с Главами муниципальных районов экономической зоны, Государственный жилищный фонд при Президенте Республики Татарстан</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2017 – 16 000,0</w:t>
            </w:r>
          </w:p>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2018 – 15 800,0</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РТ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84</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pStyle w:val="a4"/>
              <w:tabs>
                <w:tab w:val="left" w:pos="306"/>
              </w:tabs>
              <w:spacing w:after="0" w:line="360" w:lineRule="auto"/>
              <w:ind w:left="0"/>
              <w:jc w:val="center"/>
              <w:rPr>
                <w:rFonts w:ascii="Times New Roman" w:hAnsi="Times New Roman" w:cs="Times New Roman"/>
                <w:sz w:val="24"/>
                <w:szCs w:val="24"/>
              </w:rPr>
            </w:pPr>
            <w:r w:rsidRPr="00ED3954">
              <w:rPr>
                <w:rFonts w:ascii="Times New Roman" w:hAnsi="Times New Roman" w:cs="Times New Roman"/>
                <w:sz w:val="24"/>
                <w:szCs w:val="24"/>
              </w:rPr>
              <w:t>- участие РСМР в республиканских программах по капитальному строительству, ремонту и модернизации</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2016-2030 г.г.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Министерства и ведомства РТ</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85</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Выполнение дорожных работ за счет средств муниципального дорожного фонда</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2016-2030 гг.</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Местный бюджет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86</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pStyle w:val="a4"/>
              <w:tabs>
                <w:tab w:val="left" w:pos="306"/>
              </w:tabs>
              <w:spacing w:after="0" w:line="360" w:lineRule="auto"/>
              <w:ind w:left="0"/>
              <w:jc w:val="center"/>
              <w:rPr>
                <w:rFonts w:ascii="Times New Roman" w:hAnsi="Times New Roman" w:cs="Times New Roman"/>
                <w:sz w:val="24"/>
                <w:szCs w:val="24"/>
              </w:rPr>
            </w:pPr>
            <w:r w:rsidRPr="00ED3954">
              <w:rPr>
                <w:rFonts w:ascii="Times New Roman" w:hAnsi="Times New Roman" w:cs="Times New Roman"/>
                <w:sz w:val="24"/>
                <w:szCs w:val="24"/>
              </w:rPr>
              <w:t>разработка и утверждение генеральных планов сельских поселений РСМР</w:t>
            </w:r>
          </w:p>
          <w:p w:rsidR="009357C0" w:rsidRPr="00ED3954" w:rsidRDefault="009357C0" w:rsidP="00540F1F">
            <w:pPr>
              <w:spacing w:line="360" w:lineRule="auto"/>
              <w:jc w:val="center"/>
              <w:rPr>
                <w:rFonts w:ascii="Times New Roman" w:hAnsi="Times New Roman" w:cs="Times New Roman"/>
                <w:sz w:val="24"/>
                <w:szCs w:val="24"/>
              </w:rPr>
            </w:pP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2016-2030 г.г.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Главы СП</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Местный бюджет</w:t>
            </w:r>
          </w:p>
          <w:p w:rsidR="009357C0" w:rsidRPr="00ED3954" w:rsidRDefault="009357C0" w:rsidP="00540F1F">
            <w:pPr>
              <w:spacing w:line="360" w:lineRule="auto"/>
              <w:jc w:val="center"/>
              <w:rPr>
                <w:rFonts w:ascii="Times New Roman" w:hAnsi="Times New Roman" w:cs="Times New Roman"/>
                <w:sz w:val="24"/>
                <w:szCs w:val="24"/>
              </w:rPr>
            </w:pPr>
          </w:p>
          <w:p w:rsidR="009357C0" w:rsidRPr="00ED3954" w:rsidRDefault="009357C0" w:rsidP="00540F1F">
            <w:pPr>
              <w:spacing w:line="360" w:lineRule="auto"/>
              <w:jc w:val="center"/>
              <w:rPr>
                <w:rFonts w:ascii="Times New Roman" w:hAnsi="Times New Roman" w:cs="Times New Roman"/>
                <w:sz w:val="24"/>
                <w:szCs w:val="24"/>
              </w:rPr>
            </w:pP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87</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pStyle w:val="a4"/>
              <w:tabs>
                <w:tab w:val="left" w:pos="306"/>
              </w:tabs>
              <w:spacing w:after="0" w:line="360" w:lineRule="auto"/>
              <w:ind w:left="0"/>
              <w:jc w:val="center"/>
              <w:rPr>
                <w:rFonts w:ascii="Times New Roman" w:hAnsi="Times New Roman" w:cs="Times New Roman"/>
                <w:sz w:val="24"/>
                <w:szCs w:val="24"/>
              </w:rPr>
            </w:pPr>
            <w:r w:rsidRPr="00ED3954">
              <w:rPr>
                <w:rFonts w:ascii="Times New Roman" w:hAnsi="Times New Roman" w:cs="Times New Roman"/>
                <w:sz w:val="24"/>
                <w:szCs w:val="24"/>
              </w:rPr>
              <w:t>Модернизация д/с «Березка»</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 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ООО «Строитель-5»</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9000,0</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lastRenderedPageBreak/>
              <w:t>88</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pStyle w:val="a4"/>
              <w:tabs>
                <w:tab w:val="left" w:pos="306"/>
              </w:tabs>
              <w:spacing w:after="0" w:line="360" w:lineRule="auto"/>
              <w:ind w:left="0"/>
              <w:jc w:val="center"/>
              <w:rPr>
                <w:rFonts w:ascii="Times New Roman" w:hAnsi="Times New Roman" w:cs="Times New Roman"/>
                <w:sz w:val="24"/>
                <w:szCs w:val="24"/>
              </w:rPr>
            </w:pPr>
            <w:r w:rsidRPr="00ED3954">
              <w:rPr>
                <w:rFonts w:ascii="Times New Roman" w:hAnsi="Times New Roman" w:cs="Times New Roman"/>
                <w:sz w:val="24"/>
                <w:szCs w:val="24"/>
              </w:rPr>
              <w:t>Строительство в двух населенных пунктах ФАПов</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 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ГАУЗ «Рыбно-Слободская ЦРБ»</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4972,04</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89</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pStyle w:val="a4"/>
              <w:tabs>
                <w:tab w:val="left" w:pos="306"/>
              </w:tabs>
              <w:spacing w:after="0" w:line="360" w:lineRule="auto"/>
              <w:ind w:left="0"/>
              <w:jc w:val="center"/>
              <w:rPr>
                <w:rFonts w:ascii="Times New Roman" w:hAnsi="Times New Roman" w:cs="Times New Roman"/>
                <w:sz w:val="24"/>
                <w:szCs w:val="24"/>
              </w:rPr>
            </w:pPr>
            <w:r w:rsidRPr="00ED3954">
              <w:rPr>
                <w:rFonts w:ascii="Times New Roman" w:hAnsi="Times New Roman" w:cs="Times New Roman"/>
                <w:sz w:val="24"/>
                <w:szCs w:val="24"/>
              </w:rPr>
              <w:t>Капитальный ремонт ГАУЗ «Рыбно–Слободская центральная районная больница» (детская консультация)</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 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ГАУЗ «Рыбно-Слободская ЦРБ»</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1800,0</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90</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pStyle w:val="a4"/>
              <w:tabs>
                <w:tab w:val="left" w:pos="306"/>
              </w:tabs>
              <w:spacing w:after="0" w:line="360" w:lineRule="auto"/>
              <w:ind w:left="0"/>
              <w:jc w:val="center"/>
              <w:rPr>
                <w:rFonts w:ascii="Times New Roman" w:hAnsi="Times New Roman" w:cs="Times New Roman"/>
                <w:sz w:val="24"/>
                <w:szCs w:val="24"/>
              </w:rPr>
            </w:pPr>
            <w:r w:rsidRPr="00ED3954">
              <w:rPr>
                <w:rFonts w:ascii="Times New Roman" w:hAnsi="Times New Roman" w:cs="Times New Roman"/>
                <w:sz w:val="24"/>
                <w:szCs w:val="24"/>
              </w:rPr>
              <w:t>Капитальный ремонт Государственное учреждение "Р.Слободское   районное государственное ветеринарное объединение"</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p>
          <w:p w:rsidR="009357C0" w:rsidRPr="00ED3954" w:rsidRDefault="009357C0" w:rsidP="00540F1F">
            <w:pPr>
              <w:spacing w:line="360" w:lineRule="auto"/>
              <w:jc w:val="center"/>
              <w:rPr>
                <w:rFonts w:ascii="Times New Roman" w:hAnsi="Times New Roman" w:cs="Times New Roman"/>
                <w:sz w:val="24"/>
                <w:szCs w:val="24"/>
              </w:rPr>
            </w:pPr>
          </w:p>
          <w:p w:rsidR="009357C0" w:rsidRPr="00ED3954" w:rsidRDefault="009357C0" w:rsidP="00540F1F">
            <w:pPr>
              <w:spacing w:line="360" w:lineRule="auto"/>
              <w:jc w:val="center"/>
              <w:rPr>
                <w:rFonts w:ascii="Times New Roman" w:hAnsi="Times New Roman" w:cs="Times New Roman"/>
                <w:sz w:val="24"/>
                <w:szCs w:val="24"/>
              </w:rPr>
            </w:pPr>
          </w:p>
          <w:p w:rsidR="009357C0" w:rsidRPr="00ED3954" w:rsidRDefault="009357C0" w:rsidP="00540F1F">
            <w:pPr>
              <w:spacing w:line="360" w:lineRule="auto"/>
              <w:jc w:val="center"/>
              <w:rPr>
                <w:rFonts w:ascii="Times New Roman" w:hAnsi="Times New Roman" w:cs="Times New Roman"/>
                <w:sz w:val="24"/>
                <w:szCs w:val="24"/>
              </w:rPr>
            </w:pPr>
          </w:p>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 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ООО «Строймонтаж»</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2000,0</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91</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pStyle w:val="a4"/>
              <w:tabs>
                <w:tab w:val="left" w:pos="306"/>
              </w:tabs>
              <w:spacing w:after="0" w:line="360" w:lineRule="auto"/>
              <w:ind w:left="0"/>
              <w:jc w:val="center"/>
              <w:rPr>
                <w:rFonts w:ascii="Times New Roman" w:hAnsi="Times New Roman" w:cs="Times New Roman"/>
                <w:sz w:val="24"/>
                <w:szCs w:val="24"/>
              </w:rPr>
            </w:pPr>
            <w:r w:rsidRPr="00ED3954">
              <w:rPr>
                <w:rFonts w:ascii="Times New Roman" w:hAnsi="Times New Roman" w:cs="Times New Roman"/>
                <w:sz w:val="24"/>
                <w:szCs w:val="24"/>
              </w:rPr>
              <w:t>Строительство многофункционального центра в с.Тябердино-Челны</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 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ООО «КСМУ»</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5300,0</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92</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pStyle w:val="a4"/>
              <w:tabs>
                <w:tab w:val="left" w:pos="306"/>
              </w:tabs>
              <w:spacing w:after="0" w:line="360" w:lineRule="auto"/>
              <w:ind w:left="0"/>
              <w:jc w:val="center"/>
              <w:rPr>
                <w:rFonts w:ascii="Times New Roman" w:hAnsi="Times New Roman" w:cs="Times New Roman"/>
                <w:sz w:val="24"/>
                <w:szCs w:val="24"/>
              </w:rPr>
            </w:pPr>
            <w:r w:rsidRPr="00ED3954">
              <w:rPr>
                <w:rFonts w:ascii="Times New Roman" w:hAnsi="Times New Roman" w:cs="Times New Roman"/>
                <w:sz w:val="24"/>
                <w:szCs w:val="24"/>
              </w:rPr>
              <w:t>Строительство двух спортивных площадок</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 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Минстрой РТ</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3875,0</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93</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pStyle w:val="a4"/>
              <w:tabs>
                <w:tab w:val="left" w:pos="306"/>
              </w:tabs>
              <w:spacing w:after="0" w:line="360" w:lineRule="auto"/>
              <w:ind w:left="0"/>
              <w:jc w:val="center"/>
              <w:rPr>
                <w:rFonts w:ascii="Times New Roman" w:hAnsi="Times New Roman" w:cs="Times New Roman"/>
                <w:sz w:val="24"/>
                <w:szCs w:val="24"/>
              </w:rPr>
            </w:pPr>
            <w:r w:rsidRPr="00ED3954">
              <w:rPr>
                <w:rFonts w:ascii="Times New Roman" w:hAnsi="Times New Roman" w:cs="Times New Roman"/>
                <w:sz w:val="24"/>
                <w:szCs w:val="24"/>
              </w:rPr>
              <w:t>Капитальный ремонт многоквартирных домов</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 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Минстрой РТ</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5800,0</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94</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pStyle w:val="a4"/>
              <w:tabs>
                <w:tab w:val="left" w:pos="306"/>
              </w:tabs>
              <w:spacing w:after="0" w:line="360" w:lineRule="auto"/>
              <w:ind w:left="0"/>
              <w:jc w:val="center"/>
              <w:rPr>
                <w:rFonts w:ascii="Times New Roman" w:hAnsi="Times New Roman" w:cs="Times New Roman"/>
                <w:sz w:val="24"/>
                <w:szCs w:val="24"/>
              </w:rPr>
            </w:pPr>
            <w:r w:rsidRPr="00ED3954">
              <w:rPr>
                <w:rFonts w:ascii="Times New Roman" w:hAnsi="Times New Roman" w:cs="Times New Roman"/>
                <w:sz w:val="24"/>
                <w:szCs w:val="24"/>
              </w:rPr>
              <w:t>Капитальный ремонт зданий сельских советов</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 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Минстрой РТ</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3000,0</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95</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pStyle w:val="a4"/>
              <w:tabs>
                <w:tab w:val="left" w:pos="306"/>
              </w:tabs>
              <w:spacing w:after="0" w:line="360" w:lineRule="auto"/>
              <w:ind w:left="0"/>
              <w:jc w:val="center"/>
              <w:rPr>
                <w:rFonts w:ascii="Times New Roman" w:hAnsi="Times New Roman" w:cs="Times New Roman"/>
                <w:sz w:val="24"/>
                <w:szCs w:val="24"/>
              </w:rPr>
            </w:pPr>
            <w:r w:rsidRPr="00ED3954">
              <w:rPr>
                <w:rFonts w:ascii="Times New Roman" w:hAnsi="Times New Roman" w:cs="Times New Roman"/>
                <w:sz w:val="24"/>
                <w:szCs w:val="24"/>
              </w:rPr>
              <w:t>Капитальный ремонт СДК в с.Кутлу-Букаш</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 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Минстрой РТ</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6200,0</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p w:rsidR="009357C0" w:rsidRPr="00ED3954" w:rsidRDefault="009357C0" w:rsidP="00540F1F">
            <w:pPr>
              <w:spacing w:line="360" w:lineRule="auto"/>
              <w:jc w:val="center"/>
              <w:rPr>
                <w:rFonts w:ascii="Times New Roman" w:hAnsi="Times New Roman" w:cs="Times New Roman"/>
                <w:sz w:val="24"/>
                <w:szCs w:val="24"/>
              </w:rPr>
            </w:pP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96</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pStyle w:val="a4"/>
              <w:tabs>
                <w:tab w:val="left" w:pos="306"/>
              </w:tabs>
              <w:spacing w:after="0" w:line="360" w:lineRule="auto"/>
              <w:ind w:left="0"/>
              <w:jc w:val="center"/>
              <w:rPr>
                <w:rFonts w:ascii="Times New Roman" w:hAnsi="Times New Roman" w:cs="Times New Roman"/>
                <w:sz w:val="24"/>
                <w:szCs w:val="24"/>
              </w:rPr>
            </w:pPr>
            <w:r w:rsidRPr="00ED3954">
              <w:rPr>
                <w:rFonts w:ascii="Times New Roman" w:hAnsi="Times New Roman" w:cs="Times New Roman"/>
                <w:sz w:val="24"/>
                <w:szCs w:val="24"/>
              </w:rPr>
              <w:t>Благоустройство территорий водоохранных зон</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 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Минстрой РТ</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20000,0</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lastRenderedPageBreak/>
              <w:t>97</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Модернизация сетей уличного освещения в населенных пунктах Рыбно-Слободского района</w:t>
            </w:r>
          </w:p>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(установка 1200 светодиодных светильников, прокладка 115 км. СИП2)</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2017-2020 гг.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МО, ОМС</w:t>
            </w:r>
          </w:p>
        </w:tc>
        <w:tc>
          <w:tcPr>
            <w:tcW w:w="1701"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36,0</w:t>
            </w:r>
          </w:p>
        </w:tc>
        <w:tc>
          <w:tcPr>
            <w:tcW w:w="1417" w:type="dxa"/>
            <w:tcBorders>
              <w:lef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Респуб. бюд-жет</w:t>
            </w:r>
          </w:p>
        </w:tc>
      </w:tr>
      <w:tr w:rsidR="009357C0" w:rsidRPr="00ED3954" w:rsidTr="002B0C72">
        <w:trPr>
          <w:trHeight w:val="289"/>
          <w:tblHeader/>
        </w:trPr>
        <w:tc>
          <w:tcPr>
            <w:tcW w:w="675" w:type="dxa"/>
            <w:tcBorders>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98</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Реконструкция котельной ЦРБ и котельной №1 по ул.Ленина</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2016-2017</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3,5</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99</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Реконструкция водопроводных сетей пгт Рыбная Слобода</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2018-2021</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8,3</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100</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Водоснабжение населенного пункта н.п.Юлсубино, Ямашево, Кукеево, Большой Салтан, Русский Ошняк, Большая Елга,пгт Рыбная Слобода</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2016-2025</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Фонд газификации</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80,0</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lastRenderedPageBreak/>
              <w:t>101</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Водоснабжение новых участков для жилищной застройки в населенных пунктах пгт. Рыбная Слобода, с. Анатыш, с. Русский Ошняк, с. Троицкий Урай, с. Дон-Урай, с. Большая Елга общей протяженностью  35 км.</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2016-2030</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Фонд газификации</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45,0</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102</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pStyle w:val="a4"/>
              <w:tabs>
                <w:tab w:val="left" w:pos="306"/>
              </w:tabs>
              <w:spacing w:line="360" w:lineRule="auto"/>
              <w:ind w:left="0"/>
              <w:jc w:val="center"/>
              <w:rPr>
                <w:rFonts w:ascii="Times New Roman" w:hAnsi="Times New Roman" w:cs="Times New Roman"/>
                <w:sz w:val="24"/>
                <w:szCs w:val="24"/>
              </w:rPr>
            </w:pPr>
            <w:r w:rsidRPr="00ED3954">
              <w:rPr>
                <w:rFonts w:ascii="Times New Roman" w:hAnsi="Times New Roman" w:cs="Times New Roman"/>
                <w:sz w:val="24"/>
                <w:szCs w:val="24"/>
              </w:rPr>
              <w:t>Использование средств самообложения на замену и ремонту сетей водопровода;</w:t>
            </w:r>
          </w:p>
          <w:p w:rsidR="009357C0" w:rsidRPr="00ED3954" w:rsidRDefault="009357C0" w:rsidP="00540F1F">
            <w:pPr>
              <w:pStyle w:val="a4"/>
              <w:spacing w:line="360" w:lineRule="auto"/>
              <w:jc w:val="center"/>
              <w:rPr>
                <w:rFonts w:ascii="Times New Roman" w:hAnsi="Times New Roman" w:cs="Times New Roman"/>
                <w:sz w:val="24"/>
                <w:szCs w:val="24"/>
              </w:rPr>
            </w:pP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2016-2021 г.г.</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Главы СП</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r>
      <w:tr w:rsidR="009357C0" w:rsidRPr="00ED3954" w:rsidTr="002B0C72">
        <w:trPr>
          <w:trHeight w:val="289"/>
          <w:tblHeader/>
        </w:trPr>
        <w:tc>
          <w:tcPr>
            <w:tcW w:w="675" w:type="dxa"/>
            <w:tcBorders>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103</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ind w:left="36"/>
              <w:contextualSpacing/>
              <w:jc w:val="center"/>
              <w:textAlignment w:val="baseline"/>
              <w:rPr>
                <w:rFonts w:ascii="Times New Roman" w:hAnsi="Times New Roman" w:cs="Times New Roman"/>
                <w:sz w:val="24"/>
                <w:szCs w:val="24"/>
              </w:rPr>
            </w:pPr>
            <w:r w:rsidRPr="00ED3954">
              <w:rPr>
                <w:rFonts w:ascii="Times New Roman" w:hAnsi="Times New Roman" w:cs="Times New Roman"/>
                <w:sz w:val="24"/>
                <w:szCs w:val="24"/>
              </w:rPr>
              <w:t>Мониторинг центральных систем водоснабжения в поселениях на предмет потери воды. Принятие мер по минимизации потерь воды</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2016-2030 гг.</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Коммун.предпри-ятия района</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r>
      <w:tr w:rsidR="009357C0" w:rsidRPr="00ED3954" w:rsidTr="002B0C72">
        <w:trPr>
          <w:trHeight w:val="289"/>
          <w:tblHeader/>
        </w:trPr>
        <w:tc>
          <w:tcPr>
            <w:tcW w:w="675" w:type="dxa"/>
            <w:tcBorders>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104</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contextualSpacing/>
              <w:jc w:val="center"/>
              <w:textAlignment w:val="baseline"/>
              <w:rPr>
                <w:rFonts w:ascii="Times New Roman" w:hAnsi="Times New Roman" w:cs="Times New Roman"/>
                <w:sz w:val="24"/>
                <w:szCs w:val="24"/>
              </w:rPr>
            </w:pPr>
            <w:r w:rsidRPr="00ED3954">
              <w:rPr>
                <w:rFonts w:ascii="Times New Roman" w:hAnsi="Times New Roman" w:cs="Times New Roman"/>
                <w:sz w:val="24"/>
                <w:szCs w:val="24"/>
              </w:rPr>
              <w:t>Микробиологические исследования воды и анализ качества воды в центральных системах водоснабжения на предмет жесткости</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2016-2030 гг.</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ФБУЗ «Центр гигиены и эпидеми-ологии»</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r>
      <w:tr w:rsidR="009357C0" w:rsidRPr="00ED3954" w:rsidTr="002B0C72">
        <w:trPr>
          <w:trHeight w:val="289"/>
          <w:tblHeader/>
        </w:trPr>
        <w:tc>
          <w:tcPr>
            <w:tcW w:w="675" w:type="dxa"/>
            <w:tcBorders>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lastRenderedPageBreak/>
              <w:t>105</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contextualSpacing/>
              <w:jc w:val="center"/>
              <w:textAlignment w:val="baseline"/>
              <w:rPr>
                <w:rFonts w:ascii="Times New Roman" w:hAnsi="Times New Roman" w:cs="Times New Roman"/>
                <w:sz w:val="24"/>
                <w:szCs w:val="24"/>
              </w:rPr>
            </w:pPr>
            <w:r w:rsidRPr="00ED3954">
              <w:rPr>
                <w:rFonts w:ascii="Times New Roman" w:hAnsi="Times New Roman" w:cs="Times New Roman"/>
                <w:sz w:val="24"/>
                <w:szCs w:val="24"/>
              </w:rPr>
              <w:t>Внедрение системы дистанционного снятия показаний приборов учета потребления энергоресурсов в многоквартирных домах и  муниципальных учреждениях района</w:t>
            </w:r>
          </w:p>
          <w:p w:rsidR="009357C0" w:rsidRPr="00ED3954" w:rsidRDefault="009357C0" w:rsidP="00540F1F">
            <w:pPr>
              <w:spacing w:line="360" w:lineRule="auto"/>
              <w:contextualSpacing/>
              <w:jc w:val="center"/>
              <w:textAlignment w:val="baseline"/>
              <w:rPr>
                <w:rFonts w:ascii="Times New Roman" w:hAnsi="Times New Roman" w:cs="Times New Roman"/>
                <w:sz w:val="24"/>
                <w:szCs w:val="24"/>
              </w:rPr>
            </w:pPr>
            <w:r w:rsidRPr="00ED3954">
              <w:rPr>
                <w:rFonts w:ascii="Times New Roman" w:hAnsi="Times New Roman" w:cs="Times New Roman"/>
                <w:noProof/>
                <w:sz w:val="24"/>
                <w:szCs w:val="24"/>
                <w:lang w:eastAsia="ru-RU"/>
              </w:rPr>
              <w:drawing>
                <wp:inline distT="0" distB="0" distL="0" distR="0">
                  <wp:extent cx="2563827" cy="790575"/>
                  <wp:effectExtent l="0" t="0" r="8255" b="0"/>
                  <wp:docPr id="6" name="Рисунок 6" descr="http://static.ttronics.ru/img/mio_msi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ttronics.ru/img/mio_msi_01.pn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7274" cy="794722"/>
                          </a:xfrm>
                          <a:prstGeom prst="rect">
                            <a:avLst/>
                          </a:prstGeom>
                          <a:noFill/>
                          <a:ln>
                            <a:noFill/>
                          </a:ln>
                        </pic:spPr>
                      </pic:pic>
                    </a:graphicData>
                  </a:graphic>
                </wp:inline>
              </w:drawing>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2016-2021 гг.</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По форми-рованиикоммер-ческогопредло-жения</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Сред-ства граждан Респуб. бюд-жет на прин-ципахсофи-нанси-рования из мест-ногобюд-жета</w:t>
            </w:r>
          </w:p>
        </w:tc>
      </w:tr>
      <w:tr w:rsidR="009357C0" w:rsidRPr="00ED3954" w:rsidTr="002B0C72">
        <w:trPr>
          <w:trHeight w:val="289"/>
          <w:tblHeader/>
        </w:trPr>
        <w:tc>
          <w:tcPr>
            <w:tcW w:w="675" w:type="dxa"/>
            <w:tcBorders>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106</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Газоснабжение новых участков для жилищной застройки в населенных пунктах пгт. Рыбная Слобода, с. Анатыш, с. Русский Ошняк, с. Троицкий Урай, с. Дон-Урай, с. Большая Елга, протяженностью 48 км..</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2016-2030</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Фонд газификации</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96,0</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107</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Реконструкция очистного сооружения в пгт.Рыбная Слобода</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2017-2020</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ООО «РС Жилкомсервис»</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120,0</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108</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Строительство сортировочного комплекса на полигоне ТБО пгт. Рыбная Слобода</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2016-2020 гг.</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коммун.предпри-ятия</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lastRenderedPageBreak/>
              <w:t>109</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Проектирование и строительство и оборудование межпоселенческих полигонов твердых бытовых отходов</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2016-2030</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коммун.предпри-ятия</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110</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Установка  контейнеров в сельских поселениях, расположенных на специально оборудованных контейнерных площадках</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2016-2018</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коммун.предпри-ятия</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Местный бюджет</w:t>
            </w:r>
          </w:p>
        </w:tc>
      </w:tr>
      <w:tr w:rsidR="009357C0" w:rsidRPr="00ED3954" w:rsidTr="002B0C72">
        <w:trPr>
          <w:trHeight w:val="289"/>
          <w:tblHeader/>
        </w:trPr>
        <w:tc>
          <w:tcPr>
            <w:tcW w:w="675" w:type="dxa"/>
            <w:tcBorders>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111</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Установка урн емкостью не менее 30 литров на улицах, скверах и парках</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2016-2020</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коммун.предпри-ятия</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Местный бюджет</w:t>
            </w:r>
          </w:p>
        </w:tc>
      </w:tr>
      <w:tr w:rsidR="009357C0" w:rsidRPr="00ED3954" w:rsidTr="002B0C72">
        <w:trPr>
          <w:trHeight w:val="289"/>
          <w:tblHeader/>
        </w:trPr>
        <w:tc>
          <w:tcPr>
            <w:tcW w:w="675" w:type="dxa"/>
            <w:tcBorders>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112</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Комплексный подход в выявлении правонарушений юридическими и физическими лицами в области охраны окружающей среды с привлечением виновных к административной ответственности</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2016-2030 гг.</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ОМС района, ИК РСМР</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r>
      <w:tr w:rsidR="009357C0" w:rsidRPr="00ED3954" w:rsidTr="002B0C72">
        <w:trPr>
          <w:trHeight w:val="289"/>
          <w:tblHeader/>
        </w:trPr>
        <w:tc>
          <w:tcPr>
            <w:tcW w:w="675" w:type="dxa"/>
            <w:tcBorders>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113</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сохранение и благоустройство родников находящихся на территории района</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2016-2030 г.г.</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Главы СП</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r>
    </w:tbl>
    <w:p w:rsidR="00E05093" w:rsidRPr="00ED3954" w:rsidRDefault="00E05093" w:rsidP="00AE5290">
      <w:pPr>
        <w:spacing w:after="0" w:line="360" w:lineRule="auto"/>
        <w:jc w:val="both"/>
        <w:rPr>
          <w:rFonts w:ascii="Times New Roman" w:hAnsi="Times New Roman" w:cs="Times New Roman"/>
          <w:b/>
          <w:sz w:val="28"/>
          <w:szCs w:val="28"/>
        </w:rPr>
      </w:pPr>
    </w:p>
    <w:p w:rsidR="008E1D40" w:rsidRPr="00ED3954" w:rsidRDefault="00934EF2" w:rsidP="00AE5290">
      <w:pPr>
        <w:pStyle w:val="1"/>
        <w:spacing w:line="360" w:lineRule="auto"/>
        <w:ind w:firstLine="709"/>
        <w:jc w:val="center"/>
        <w:rPr>
          <w:b/>
        </w:rPr>
      </w:pPr>
      <w:bookmarkStart w:id="12" w:name="_Toc449351537"/>
      <w:bookmarkStart w:id="13" w:name="_Toc452469787"/>
      <w:r w:rsidRPr="00ED3954">
        <w:rPr>
          <w:b/>
        </w:rPr>
        <w:lastRenderedPageBreak/>
        <w:t>11</w:t>
      </w:r>
      <w:r w:rsidR="00842993" w:rsidRPr="00ED3954">
        <w:rPr>
          <w:b/>
        </w:rPr>
        <w:t xml:space="preserve">. Оценка социально-экономической эффективности реализации Стратегии </w:t>
      </w:r>
      <w:bookmarkEnd w:id="12"/>
      <w:r w:rsidR="0073373D" w:rsidRPr="00ED3954">
        <w:rPr>
          <w:b/>
        </w:rPr>
        <w:t>Р</w:t>
      </w:r>
      <w:bookmarkEnd w:id="13"/>
      <w:r w:rsidR="00C744C1" w:rsidRPr="00ED3954">
        <w:rPr>
          <w:b/>
        </w:rPr>
        <w:t>СМР</w:t>
      </w:r>
    </w:p>
    <w:p w:rsidR="006162F0" w:rsidRPr="00ED3954" w:rsidRDefault="00842993" w:rsidP="00C744C1">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Социально-экономическая эффе</w:t>
      </w:r>
      <w:r w:rsidR="00120084" w:rsidRPr="00ED3954">
        <w:rPr>
          <w:rFonts w:ascii="Times New Roman" w:hAnsi="Times New Roman" w:cs="Times New Roman"/>
          <w:sz w:val="28"/>
          <w:szCs w:val="28"/>
        </w:rPr>
        <w:t>ктивность реализации Стратегии РС</w:t>
      </w:r>
      <w:r w:rsidRPr="00ED3954">
        <w:rPr>
          <w:rFonts w:ascii="Times New Roman" w:hAnsi="Times New Roman" w:cs="Times New Roman"/>
          <w:sz w:val="28"/>
          <w:szCs w:val="28"/>
        </w:rPr>
        <w:t>МР оценивается по степени достижения установленных ц</w:t>
      </w:r>
      <w:r w:rsidR="00C744C1" w:rsidRPr="00ED3954">
        <w:rPr>
          <w:rFonts w:ascii="Times New Roman" w:hAnsi="Times New Roman" w:cs="Times New Roman"/>
          <w:sz w:val="28"/>
          <w:szCs w:val="28"/>
        </w:rPr>
        <w:t>елевых индикаторов к 2021 году:</w:t>
      </w:r>
    </w:p>
    <w:p w:rsidR="006162F0" w:rsidRPr="00ED3954" w:rsidRDefault="006162F0" w:rsidP="00C744C1">
      <w:pPr>
        <w:spacing w:after="0" w:line="360" w:lineRule="auto"/>
        <w:ind w:firstLine="709"/>
        <w:contextualSpacing/>
        <w:jc w:val="both"/>
        <w:rPr>
          <w:rFonts w:ascii="Times New Roman" w:hAnsi="Times New Roman" w:cs="Times New Roman"/>
          <w:sz w:val="28"/>
          <w:szCs w:val="28"/>
        </w:rPr>
      </w:pPr>
      <w:r w:rsidRPr="00ED3954">
        <w:rPr>
          <w:rFonts w:ascii="Times New Roman" w:hAnsi="Times New Roman" w:cs="Times New Roman"/>
          <w:sz w:val="28"/>
          <w:szCs w:val="28"/>
        </w:rPr>
        <w:t>Основными итогами реализации стратегии станут:</w:t>
      </w:r>
    </w:p>
    <w:p w:rsidR="006162F0" w:rsidRPr="00ED3954" w:rsidRDefault="006162F0" w:rsidP="006162F0">
      <w:pPr>
        <w:spacing w:after="0" w:line="360" w:lineRule="auto"/>
        <w:contextualSpacing/>
        <w:jc w:val="both"/>
        <w:rPr>
          <w:rFonts w:ascii="Times New Roman" w:hAnsi="Times New Roman" w:cs="Times New Roman"/>
          <w:sz w:val="28"/>
          <w:szCs w:val="28"/>
        </w:rPr>
      </w:pPr>
      <w:r w:rsidRPr="00ED3954">
        <w:rPr>
          <w:rFonts w:ascii="Times New Roman" w:hAnsi="Times New Roman" w:cs="Times New Roman"/>
          <w:sz w:val="28"/>
          <w:szCs w:val="28"/>
        </w:rPr>
        <w:t xml:space="preserve">- улучшение качества жизни населения; </w:t>
      </w:r>
    </w:p>
    <w:p w:rsidR="006162F0" w:rsidRPr="00ED3954" w:rsidRDefault="006162F0" w:rsidP="006162F0">
      <w:pPr>
        <w:spacing w:after="0" w:line="360" w:lineRule="auto"/>
        <w:contextualSpacing/>
        <w:jc w:val="both"/>
        <w:rPr>
          <w:rFonts w:ascii="Times New Roman" w:hAnsi="Times New Roman" w:cs="Times New Roman"/>
          <w:sz w:val="28"/>
          <w:szCs w:val="28"/>
        </w:rPr>
      </w:pPr>
      <w:r w:rsidRPr="00ED3954">
        <w:rPr>
          <w:rFonts w:ascii="Times New Roman" w:hAnsi="Times New Roman" w:cs="Times New Roman"/>
          <w:sz w:val="28"/>
          <w:szCs w:val="28"/>
        </w:rPr>
        <w:t>- К 2030 году:</w:t>
      </w:r>
    </w:p>
    <w:p w:rsidR="006162F0" w:rsidRPr="00ED3954" w:rsidRDefault="003C7640" w:rsidP="006162F0">
      <w:pPr>
        <w:pStyle w:val="a4"/>
        <w:numPr>
          <w:ilvl w:val="0"/>
          <w:numId w:val="2"/>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у</w:t>
      </w:r>
      <w:r w:rsidR="00071086" w:rsidRPr="00ED3954">
        <w:rPr>
          <w:rFonts w:ascii="Times New Roman" w:hAnsi="Times New Roman" w:cs="Times New Roman"/>
          <w:sz w:val="28"/>
          <w:szCs w:val="28"/>
        </w:rPr>
        <w:t xml:space="preserve">величение </w:t>
      </w:r>
      <w:r w:rsidR="006162F0" w:rsidRPr="00ED3954">
        <w:rPr>
          <w:rFonts w:ascii="Times New Roman" w:hAnsi="Times New Roman" w:cs="Times New Roman"/>
          <w:sz w:val="28"/>
          <w:szCs w:val="28"/>
        </w:rPr>
        <w:t>ВТП</w:t>
      </w:r>
      <w:r w:rsidR="00071086" w:rsidRPr="00ED3954">
        <w:rPr>
          <w:rFonts w:ascii="Times New Roman" w:hAnsi="Times New Roman" w:cs="Times New Roman"/>
          <w:sz w:val="28"/>
          <w:szCs w:val="28"/>
        </w:rPr>
        <w:t xml:space="preserve"> на </w:t>
      </w:r>
      <w:r w:rsidRPr="00ED3954">
        <w:rPr>
          <w:rFonts w:ascii="Times New Roman" w:hAnsi="Times New Roman" w:cs="Times New Roman"/>
          <w:sz w:val="28"/>
          <w:szCs w:val="28"/>
        </w:rPr>
        <w:t>87</w:t>
      </w:r>
      <w:r w:rsidR="00071086" w:rsidRPr="00ED3954">
        <w:rPr>
          <w:rFonts w:ascii="Times New Roman" w:hAnsi="Times New Roman" w:cs="Times New Roman"/>
          <w:sz w:val="28"/>
          <w:szCs w:val="28"/>
        </w:rPr>
        <w:t>%</w:t>
      </w:r>
    </w:p>
    <w:p w:rsidR="003C7640" w:rsidRPr="00ED3954" w:rsidRDefault="003C7640" w:rsidP="003C7640">
      <w:pPr>
        <w:pStyle w:val="a4"/>
        <w:numPr>
          <w:ilvl w:val="0"/>
          <w:numId w:val="2"/>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обеспеченность бюджета за счет открытия новых производственных мощностей;</w:t>
      </w:r>
    </w:p>
    <w:p w:rsidR="006162F0" w:rsidRPr="00ED3954" w:rsidRDefault="006162F0" w:rsidP="006162F0">
      <w:pPr>
        <w:pStyle w:val="a4"/>
        <w:numPr>
          <w:ilvl w:val="0"/>
          <w:numId w:val="2"/>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увеличение продолжительности жизни до 75 лет; </w:t>
      </w:r>
    </w:p>
    <w:p w:rsidR="003C7640" w:rsidRPr="00ED3954" w:rsidRDefault="006162F0" w:rsidP="003C7640">
      <w:pPr>
        <w:pStyle w:val="a4"/>
        <w:numPr>
          <w:ilvl w:val="0"/>
          <w:numId w:val="2"/>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создание новых 250 рабочих мест;</w:t>
      </w:r>
    </w:p>
    <w:p w:rsidR="006162F0" w:rsidRPr="00ED3954" w:rsidRDefault="00071086" w:rsidP="006162F0">
      <w:pPr>
        <w:pStyle w:val="a4"/>
        <w:numPr>
          <w:ilvl w:val="0"/>
          <w:numId w:val="2"/>
        </w:numPr>
        <w:spacing w:after="0" w:line="360" w:lineRule="auto"/>
        <w:ind w:left="990"/>
        <w:jc w:val="both"/>
        <w:rPr>
          <w:rFonts w:ascii="Times New Roman" w:hAnsi="Times New Roman" w:cs="Times New Roman"/>
          <w:sz w:val="28"/>
          <w:szCs w:val="28"/>
        </w:rPr>
      </w:pPr>
      <w:r w:rsidRPr="00ED3954">
        <w:rPr>
          <w:rFonts w:ascii="Times New Roman" w:hAnsi="Times New Roman" w:cs="Times New Roman"/>
          <w:sz w:val="28"/>
          <w:szCs w:val="28"/>
        </w:rPr>
        <w:t xml:space="preserve">увеличение средней месячной  з/п до 32 284 рублей (71%) </w:t>
      </w:r>
    </w:p>
    <w:p w:rsidR="006162F0" w:rsidRPr="00ED3954" w:rsidRDefault="006162F0" w:rsidP="006162F0">
      <w:pPr>
        <w:spacing w:after="0" w:line="360" w:lineRule="auto"/>
        <w:contextualSpacing/>
        <w:jc w:val="both"/>
        <w:rPr>
          <w:rFonts w:ascii="Times New Roman" w:hAnsi="Times New Roman" w:cs="Times New Roman"/>
          <w:sz w:val="28"/>
          <w:szCs w:val="28"/>
        </w:rPr>
      </w:pPr>
      <w:r w:rsidRPr="00ED3954">
        <w:rPr>
          <w:rFonts w:ascii="Times New Roman" w:hAnsi="Times New Roman" w:cs="Times New Roman"/>
          <w:sz w:val="28"/>
          <w:szCs w:val="28"/>
        </w:rPr>
        <w:t>- К 2021 году:</w:t>
      </w:r>
    </w:p>
    <w:p w:rsidR="006162F0" w:rsidRPr="00ED3954" w:rsidRDefault="006162F0" w:rsidP="006162F0">
      <w:pPr>
        <w:pStyle w:val="a4"/>
        <w:numPr>
          <w:ilvl w:val="0"/>
          <w:numId w:val="2"/>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увеличение ВТП на </w:t>
      </w:r>
      <w:r w:rsidR="003C7640" w:rsidRPr="00ED3954">
        <w:rPr>
          <w:rFonts w:ascii="Times New Roman" w:hAnsi="Times New Roman" w:cs="Times New Roman"/>
          <w:sz w:val="28"/>
          <w:szCs w:val="28"/>
        </w:rPr>
        <w:t>34</w:t>
      </w:r>
      <w:r w:rsidRPr="00ED3954">
        <w:rPr>
          <w:rFonts w:ascii="Times New Roman" w:hAnsi="Times New Roman" w:cs="Times New Roman"/>
          <w:sz w:val="28"/>
          <w:szCs w:val="28"/>
        </w:rPr>
        <w:t xml:space="preserve"> %; </w:t>
      </w:r>
    </w:p>
    <w:p w:rsidR="006162F0" w:rsidRPr="00ED3954" w:rsidRDefault="006162F0" w:rsidP="006162F0">
      <w:pPr>
        <w:pStyle w:val="a4"/>
        <w:numPr>
          <w:ilvl w:val="0"/>
          <w:numId w:val="2"/>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увеличение инвестиций на 89 %;</w:t>
      </w:r>
    </w:p>
    <w:p w:rsidR="006162F0" w:rsidRPr="00ED3954" w:rsidRDefault="006162F0" w:rsidP="006162F0">
      <w:pPr>
        <w:pStyle w:val="a4"/>
        <w:numPr>
          <w:ilvl w:val="0"/>
          <w:numId w:val="2"/>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создание дополнительно новых 154 рабочих мест, в том числе в отрасли туризма;</w:t>
      </w:r>
    </w:p>
    <w:p w:rsidR="006162F0" w:rsidRPr="00ED3954" w:rsidRDefault="006162F0" w:rsidP="006162F0">
      <w:pPr>
        <w:pStyle w:val="a4"/>
        <w:numPr>
          <w:ilvl w:val="0"/>
          <w:numId w:val="2"/>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приведение в нормативное состояние внутри поселковых дорог, обеспечение жителей качественной питьевой водой;</w:t>
      </w:r>
    </w:p>
    <w:p w:rsidR="00842993" w:rsidRPr="00ED3954" w:rsidRDefault="0073373D" w:rsidP="0073373D">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Стратегия разработана на 2016-2021 годы и с перспективой развития </w:t>
      </w:r>
      <w:r w:rsidRPr="00ED3954">
        <w:rPr>
          <w:rFonts w:ascii="Times New Roman" w:hAnsi="Times New Roman" w:cs="Times New Roman"/>
          <w:sz w:val="28"/>
          <w:szCs w:val="40"/>
        </w:rPr>
        <w:t>Рыбно-Слободского муниципального района</w:t>
      </w:r>
      <w:r w:rsidRPr="00ED3954">
        <w:rPr>
          <w:rFonts w:ascii="Times New Roman" w:hAnsi="Times New Roman" w:cs="Times New Roman"/>
          <w:sz w:val="28"/>
          <w:szCs w:val="28"/>
        </w:rPr>
        <w:t xml:space="preserve"> до 2030 года.</w:t>
      </w:r>
    </w:p>
    <w:p w:rsidR="008E1D40" w:rsidRPr="00ED3954" w:rsidRDefault="008E1D40" w:rsidP="008E1D40">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 xml:space="preserve">Внедрение в жизнь данных инвестиционных проектов позволит укрепить промышленный потенциал района, усилить его социально-экономическое развитие, повысить процент занятости населения и увеличить налогооблагаемую и доходную часть бюджета района. </w:t>
      </w:r>
    </w:p>
    <w:p w:rsidR="00C744C1" w:rsidRPr="00ED3954" w:rsidRDefault="00C744C1" w:rsidP="008E1D40">
      <w:pPr>
        <w:pStyle w:val="a4"/>
        <w:tabs>
          <w:tab w:val="left" w:pos="306"/>
        </w:tabs>
        <w:spacing w:after="0" w:line="360" w:lineRule="auto"/>
        <w:ind w:left="0"/>
        <w:jc w:val="both"/>
        <w:rPr>
          <w:rFonts w:ascii="Times New Roman" w:hAnsi="Times New Roman" w:cs="Times New Roman"/>
          <w:sz w:val="28"/>
          <w:szCs w:val="28"/>
        </w:rPr>
      </w:pPr>
    </w:p>
    <w:p w:rsidR="00C744C1" w:rsidRPr="00ED3954" w:rsidRDefault="00C744C1" w:rsidP="008E1D40">
      <w:pPr>
        <w:pStyle w:val="a4"/>
        <w:tabs>
          <w:tab w:val="left" w:pos="306"/>
        </w:tabs>
        <w:spacing w:after="0" w:line="360" w:lineRule="auto"/>
        <w:ind w:left="0"/>
        <w:jc w:val="both"/>
        <w:rPr>
          <w:rFonts w:ascii="Times New Roman" w:hAnsi="Times New Roman" w:cs="Times New Roman"/>
          <w:sz w:val="28"/>
          <w:szCs w:val="28"/>
        </w:rPr>
      </w:pPr>
    </w:p>
    <w:p w:rsidR="008E1D40" w:rsidRPr="00ED3954" w:rsidRDefault="008E1D40" w:rsidP="008E1D40">
      <w:pPr>
        <w:spacing w:after="0" w:line="360" w:lineRule="auto"/>
        <w:ind w:firstLine="709"/>
        <w:jc w:val="both"/>
        <w:rPr>
          <w:rFonts w:ascii="Times New Roman" w:hAnsi="Times New Roman" w:cs="Times New Roman"/>
          <w:sz w:val="28"/>
          <w:szCs w:val="28"/>
        </w:rPr>
      </w:pPr>
    </w:p>
    <w:p w:rsidR="00E5358D" w:rsidRPr="00ED3954" w:rsidRDefault="00E5358D" w:rsidP="00E5358D">
      <w:pPr>
        <w:autoSpaceDE w:val="0"/>
        <w:autoSpaceDN w:val="0"/>
        <w:adjustRightInd w:val="0"/>
        <w:spacing w:after="0" w:line="240" w:lineRule="auto"/>
        <w:jc w:val="center"/>
        <w:rPr>
          <w:rFonts w:ascii="Times New Roman" w:hAnsi="Times New Roman" w:cs="Times New Roman"/>
          <w:sz w:val="28"/>
          <w:szCs w:val="28"/>
        </w:rPr>
      </w:pPr>
      <w:r w:rsidRPr="00ED3954">
        <w:rPr>
          <w:rFonts w:ascii="Times New Roman" w:hAnsi="Times New Roman" w:cs="Times New Roman"/>
          <w:sz w:val="28"/>
          <w:szCs w:val="28"/>
        </w:rPr>
        <w:t>К</w:t>
      </w:r>
      <w:r w:rsidR="00843DC3" w:rsidRPr="00ED3954">
        <w:rPr>
          <w:rFonts w:ascii="Times New Roman" w:hAnsi="Times New Roman" w:cs="Times New Roman"/>
          <w:sz w:val="28"/>
          <w:szCs w:val="28"/>
        </w:rPr>
        <w:t>лючевы</w:t>
      </w:r>
      <w:r w:rsidRPr="00ED3954">
        <w:rPr>
          <w:rFonts w:ascii="Times New Roman" w:hAnsi="Times New Roman" w:cs="Times New Roman"/>
          <w:sz w:val="28"/>
          <w:szCs w:val="28"/>
        </w:rPr>
        <w:t>е показатели</w:t>
      </w:r>
    </w:p>
    <w:p w:rsidR="00843DC3" w:rsidRPr="00ED3954" w:rsidRDefault="00843DC3" w:rsidP="00843DC3">
      <w:pPr>
        <w:autoSpaceDE w:val="0"/>
        <w:autoSpaceDN w:val="0"/>
        <w:adjustRightInd w:val="0"/>
        <w:spacing w:after="0" w:line="240" w:lineRule="auto"/>
        <w:jc w:val="center"/>
        <w:rPr>
          <w:rFonts w:ascii="Times New Roman" w:hAnsi="Times New Roman" w:cs="Times New Roman"/>
          <w:sz w:val="28"/>
          <w:szCs w:val="28"/>
        </w:rPr>
      </w:pPr>
      <w:r w:rsidRPr="00ED3954">
        <w:rPr>
          <w:rFonts w:ascii="Times New Roman" w:hAnsi="Times New Roman" w:cs="Times New Roman"/>
          <w:sz w:val="28"/>
          <w:szCs w:val="28"/>
        </w:rPr>
        <w:t xml:space="preserve">целевых ориентиров Стратегии </w:t>
      </w:r>
      <w:r w:rsidR="00E5358D" w:rsidRPr="00ED3954">
        <w:rPr>
          <w:rFonts w:ascii="Times New Roman" w:hAnsi="Times New Roman" w:cs="Times New Roman"/>
          <w:sz w:val="28"/>
          <w:szCs w:val="28"/>
        </w:rPr>
        <w:t>до 2030 года</w:t>
      </w:r>
    </w:p>
    <w:tbl>
      <w:tblPr>
        <w:tblStyle w:val="ab"/>
        <w:tblW w:w="10066" w:type="dxa"/>
        <w:tblInd w:w="-34" w:type="dxa"/>
        <w:tblLayout w:type="fixed"/>
        <w:tblLook w:val="04A0"/>
      </w:tblPr>
      <w:tblGrid>
        <w:gridCol w:w="2501"/>
        <w:gridCol w:w="1865"/>
        <w:gridCol w:w="709"/>
        <w:gridCol w:w="708"/>
        <w:gridCol w:w="709"/>
        <w:gridCol w:w="709"/>
        <w:gridCol w:w="709"/>
        <w:gridCol w:w="708"/>
        <w:gridCol w:w="709"/>
        <w:gridCol w:w="739"/>
      </w:tblGrid>
      <w:tr w:rsidR="00843DC3" w:rsidRPr="00ED3954" w:rsidTr="00CD7646">
        <w:trPr>
          <w:tblHeader/>
        </w:trPr>
        <w:tc>
          <w:tcPr>
            <w:tcW w:w="2501" w:type="dxa"/>
            <w:tcBorders>
              <w:top w:val="single" w:sz="4" w:space="0" w:color="auto"/>
              <w:left w:val="single" w:sz="4" w:space="0" w:color="auto"/>
              <w:bottom w:val="single" w:sz="4" w:space="0" w:color="auto"/>
              <w:right w:val="single" w:sz="4" w:space="0" w:color="auto"/>
            </w:tcBorders>
            <w:hideMark/>
          </w:tcPr>
          <w:p w:rsidR="00843DC3" w:rsidRPr="00ED3954" w:rsidRDefault="00843DC3" w:rsidP="00CD7646">
            <w:pPr>
              <w:autoSpaceDE w:val="0"/>
              <w:autoSpaceDN w:val="0"/>
              <w:adjustRightInd w:val="0"/>
              <w:jc w:val="center"/>
              <w:rPr>
                <w:rFonts w:ascii="Times New Roman" w:hAnsi="Times New Roman" w:cs="Times New Roman"/>
                <w:sz w:val="20"/>
                <w:szCs w:val="20"/>
              </w:rPr>
            </w:pPr>
            <w:r w:rsidRPr="00ED3954">
              <w:rPr>
                <w:rFonts w:ascii="Times New Roman" w:hAnsi="Times New Roman" w:cs="Times New Roman"/>
                <w:sz w:val="20"/>
                <w:szCs w:val="20"/>
              </w:rPr>
              <w:t>Показатели</w:t>
            </w:r>
          </w:p>
        </w:tc>
        <w:tc>
          <w:tcPr>
            <w:tcW w:w="1865" w:type="dxa"/>
            <w:tcBorders>
              <w:top w:val="single" w:sz="4" w:space="0" w:color="auto"/>
              <w:left w:val="single" w:sz="4" w:space="0" w:color="auto"/>
              <w:bottom w:val="single" w:sz="4" w:space="0" w:color="auto"/>
              <w:right w:val="single" w:sz="4" w:space="0" w:color="auto"/>
            </w:tcBorders>
            <w:hideMark/>
          </w:tcPr>
          <w:p w:rsidR="00843DC3" w:rsidRPr="00ED3954" w:rsidRDefault="00843DC3" w:rsidP="00CD7646">
            <w:pPr>
              <w:autoSpaceDE w:val="0"/>
              <w:autoSpaceDN w:val="0"/>
              <w:adjustRightInd w:val="0"/>
              <w:jc w:val="center"/>
              <w:rPr>
                <w:rFonts w:ascii="Times New Roman" w:hAnsi="Times New Roman" w:cs="Times New Roman"/>
                <w:sz w:val="20"/>
                <w:szCs w:val="20"/>
              </w:rPr>
            </w:pPr>
            <w:r w:rsidRPr="00ED3954">
              <w:rPr>
                <w:rFonts w:ascii="Times New Roman" w:hAnsi="Times New Roman" w:cs="Times New Roman"/>
                <w:sz w:val="20"/>
                <w:szCs w:val="20"/>
              </w:rPr>
              <w:t>Годы</w:t>
            </w:r>
          </w:p>
        </w:tc>
        <w:tc>
          <w:tcPr>
            <w:tcW w:w="709" w:type="dxa"/>
            <w:tcBorders>
              <w:top w:val="single" w:sz="4" w:space="0" w:color="auto"/>
              <w:left w:val="single" w:sz="4" w:space="0" w:color="auto"/>
              <w:bottom w:val="single" w:sz="4" w:space="0" w:color="auto"/>
              <w:right w:val="single" w:sz="4" w:space="0" w:color="auto"/>
            </w:tcBorders>
            <w:hideMark/>
          </w:tcPr>
          <w:p w:rsidR="00843DC3" w:rsidRPr="00ED3954" w:rsidRDefault="00843DC3" w:rsidP="00CD7646">
            <w:pPr>
              <w:autoSpaceDE w:val="0"/>
              <w:autoSpaceDN w:val="0"/>
              <w:adjustRightInd w:val="0"/>
              <w:jc w:val="center"/>
              <w:rPr>
                <w:rFonts w:ascii="Times New Roman" w:hAnsi="Times New Roman" w:cs="Times New Roman"/>
                <w:sz w:val="20"/>
                <w:szCs w:val="20"/>
              </w:rPr>
            </w:pPr>
            <w:r w:rsidRPr="00ED3954">
              <w:rPr>
                <w:rFonts w:ascii="Times New Roman" w:hAnsi="Times New Roman" w:cs="Times New Roman"/>
                <w:sz w:val="20"/>
                <w:szCs w:val="20"/>
              </w:rPr>
              <w:t>2015</w:t>
            </w:r>
          </w:p>
        </w:tc>
        <w:tc>
          <w:tcPr>
            <w:tcW w:w="708" w:type="dxa"/>
            <w:tcBorders>
              <w:top w:val="single" w:sz="4" w:space="0" w:color="auto"/>
              <w:left w:val="single" w:sz="4" w:space="0" w:color="auto"/>
              <w:bottom w:val="single" w:sz="4" w:space="0" w:color="auto"/>
              <w:right w:val="single" w:sz="4" w:space="0" w:color="auto"/>
            </w:tcBorders>
          </w:tcPr>
          <w:p w:rsidR="00843DC3" w:rsidRPr="00ED3954" w:rsidRDefault="00843DC3" w:rsidP="00CD7646">
            <w:pPr>
              <w:autoSpaceDE w:val="0"/>
              <w:autoSpaceDN w:val="0"/>
              <w:adjustRightInd w:val="0"/>
              <w:jc w:val="center"/>
              <w:rPr>
                <w:rFonts w:ascii="Times New Roman" w:hAnsi="Times New Roman" w:cs="Times New Roman"/>
                <w:sz w:val="20"/>
                <w:szCs w:val="20"/>
              </w:rPr>
            </w:pPr>
            <w:r w:rsidRPr="00ED3954">
              <w:rPr>
                <w:rFonts w:ascii="Times New Roman" w:hAnsi="Times New Roman" w:cs="Times New Roman"/>
                <w:sz w:val="20"/>
                <w:szCs w:val="20"/>
              </w:rPr>
              <w:t>2016</w:t>
            </w:r>
          </w:p>
        </w:tc>
        <w:tc>
          <w:tcPr>
            <w:tcW w:w="709" w:type="dxa"/>
            <w:tcBorders>
              <w:top w:val="single" w:sz="4" w:space="0" w:color="auto"/>
              <w:left w:val="single" w:sz="4" w:space="0" w:color="auto"/>
              <w:bottom w:val="single" w:sz="4" w:space="0" w:color="auto"/>
              <w:right w:val="single" w:sz="4" w:space="0" w:color="auto"/>
            </w:tcBorders>
            <w:hideMark/>
          </w:tcPr>
          <w:p w:rsidR="00843DC3" w:rsidRPr="00ED3954" w:rsidRDefault="00843DC3" w:rsidP="00CD7646">
            <w:pPr>
              <w:autoSpaceDE w:val="0"/>
              <w:autoSpaceDN w:val="0"/>
              <w:adjustRightInd w:val="0"/>
              <w:jc w:val="center"/>
              <w:rPr>
                <w:rFonts w:ascii="Times New Roman" w:hAnsi="Times New Roman" w:cs="Times New Roman"/>
                <w:sz w:val="20"/>
                <w:szCs w:val="20"/>
              </w:rPr>
            </w:pPr>
            <w:r w:rsidRPr="00ED3954">
              <w:rPr>
                <w:rFonts w:ascii="Times New Roman" w:hAnsi="Times New Roman" w:cs="Times New Roman"/>
                <w:sz w:val="20"/>
                <w:szCs w:val="20"/>
              </w:rPr>
              <w:t>2018</w:t>
            </w:r>
          </w:p>
        </w:tc>
        <w:tc>
          <w:tcPr>
            <w:tcW w:w="709" w:type="dxa"/>
            <w:tcBorders>
              <w:top w:val="single" w:sz="4" w:space="0" w:color="auto"/>
              <w:left w:val="single" w:sz="4" w:space="0" w:color="auto"/>
              <w:bottom w:val="single" w:sz="4" w:space="0" w:color="auto"/>
              <w:right w:val="single" w:sz="4" w:space="0" w:color="auto"/>
            </w:tcBorders>
          </w:tcPr>
          <w:p w:rsidR="00843DC3" w:rsidRPr="00ED3954" w:rsidRDefault="00843DC3" w:rsidP="00CD7646">
            <w:pPr>
              <w:autoSpaceDE w:val="0"/>
              <w:autoSpaceDN w:val="0"/>
              <w:adjustRightInd w:val="0"/>
              <w:jc w:val="center"/>
              <w:rPr>
                <w:rFonts w:ascii="Times New Roman" w:hAnsi="Times New Roman" w:cs="Times New Roman"/>
                <w:sz w:val="20"/>
                <w:szCs w:val="20"/>
              </w:rPr>
            </w:pPr>
            <w:r w:rsidRPr="00ED3954">
              <w:rPr>
                <w:rFonts w:ascii="Times New Roman" w:hAnsi="Times New Roman" w:cs="Times New Roman"/>
                <w:sz w:val="20"/>
                <w:szCs w:val="20"/>
              </w:rPr>
              <w:t>2020</w:t>
            </w:r>
          </w:p>
        </w:tc>
        <w:tc>
          <w:tcPr>
            <w:tcW w:w="709" w:type="dxa"/>
            <w:tcBorders>
              <w:top w:val="single" w:sz="4" w:space="0" w:color="auto"/>
              <w:left w:val="single" w:sz="4" w:space="0" w:color="auto"/>
              <w:bottom w:val="single" w:sz="4" w:space="0" w:color="auto"/>
              <w:right w:val="single" w:sz="4" w:space="0" w:color="auto"/>
            </w:tcBorders>
            <w:hideMark/>
          </w:tcPr>
          <w:p w:rsidR="00843DC3" w:rsidRPr="00ED3954" w:rsidRDefault="00843DC3" w:rsidP="00CD7646">
            <w:pPr>
              <w:autoSpaceDE w:val="0"/>
              <w:autoSpaceDN w:val="0"/>
              <w:adjustRightInd w:val="0"/>
              <w:jc w:val="center"/>
              <w:rPr>
                <w:rFonts w:ascii="Times New Roman" w:hAnsi="Times New Roman" w:cs="Times New Roman"/>
                <w:sz w:val="20"/>
                <w:szCs w:val="20"/>
              </w:rPr>
            </w:pPr>
            <w:r w:rsidRPr="00ED3954">
              <w:rPr>
                <w:rFonts w:ascii="Times New Roman" w:hAnsi="Times New Roman" w:cs="Times New Roman"/>
                <w:sz w:val="20"/>
                <w:szCs w:val="20"/>
              </w:rPr>
              <w:t>2021</w:t>
            </w:r>
          </w:p>
        </w:tc>
        <w:tc>
          <w:tcPr>
            <w:tcW w:w="708" w:type="dxa"/>
            <w:tcBorders>
              <w:top w:val="single" w:sz="4" w:space="0" w:color="auto"/>
              <w:left w:val="single" w:sz="4" w:space="0" w:color="auto"/>
              <w:bottom w:val="single" w:sz="4" w:space="0" w:color="auto"/>
              <w:right w:val="single" w:sz="4" w:space="0" w:color="auto"/>
            </w:tcBorders>
            <w:hideMark/>
          </w:tcPr>
          <w:p w:rsidR="00843DC3" w:rsidRPr="00ED3954" w:rsidRDefault="00843DC3" w:rsidP="00CD7646">
            <w:pPr>
              <w:autoSpaceDE w:val="0"/>
              <w:autoSpaceDN w:val="0"/>
              <w:adjustRightInd w:val="0"/>
              <w:jc w:val="center"/>
              <w:rPr>
                <w:rFonts w:ascii="Times New Roman" w:hAnsi="Times New Roman" w:cs="Times New Roman"/>
                <w:sz w:val="20"/>
                <w:szCs w:val="20"/>
              </w:rPr>
            </w:pPr>
            <w:r w:rsidRPr="00ED3954">
              <w:rPr>
                <w:rFonts w:ascii="Times New Roman" w:hAnsi="Times New Roman" w:cs="Times New Roman"/>
                <w:sz w:val="20"/>
                <w:szCs w:val="20"/>
              </w:rPr>
              <w:t>2024</w:t>
            </w:r>
          </w:p>
        </w:tc>
        <w:tc>
          <w:tcPr>
            <w:tcW w:w="709" w:type="dxa"/>
            <w:tcBorders>
              <w:top w:val="single" w:sz="4" w:space="0" w:color="auto"/>
              <w:left w:val="single" w:sz="4" w:space="0" w:color="auto"/>
              <w:bottom w:val="single" w:sz="4" w:space="0" w:color="auto"/>
              <w:right w:val="single" w:sz="4" w:space="0" w:color="auto"/>
            </w:tcBorders>
          </w:tcPr>
          <w:p w:rsidR="00843DC3" w:rsidRPr="00ED3954" w:rsidRDefault="00843DC3" w:rsidP="00CD7646">
            <w:pPr>
              <w:autoSpaceDE w:val="0"/>
              <w:autoSpaceDN w:val="0"/>
              <w:adjustRightInd w:val="0"/>
              <w:jc w:val="center"/>
              <w:rPr>
                <w:rFonts w:ascii="Times New Roman" w:hAnsi="Times New Roman" w:cs="Times New Roman"/>
                <w:sz w:val="20"/>
                <w:szCs w:val="20"/>
              </w:rPr>
            </w:pPr>
            <w:r w:rsidRPr="00ED3954">
              <w:rPr>
                <w:rFonts w:ascii="Times New Roman" w:hAnsi="Times New Roman" w:cs="Times New Roman"/>
                <w:sz w:val="20"/>
                <w:szCs w:val="20"/>
              </w:rPr>
              <w:t>2025</w:t>
            </w:r>
          </w:p>
        </w:tc>
        <w:tc>
          <w:tcPr>
            <w:tcW w:w="739" w:type="dxa"/>
            <w:tcBorders>
              <w:top w:val="single" w:sz="4" w:space="0" w:color="auto"/>
              <w:left w:val="single" w:sz="4" w:space="0" w:color="auto"/>
              <w:bottom w:val="single" w:sz="4" w:space="0" w:color="auto"/>
              <w:right w:val="single" w:sz="4" w:space="0" w:color="auto"/>
            </w:tcBorders>
            <w:hideMark/>
          </w:tcPr>
          <w:p w:rsidR="00843DC3" w:rsidRPr="00ED3954" w:rsidRDefault="00843DC3" w:rsidP="00CD7646">
            <w:pPr>
              <w:autoSpaceDE w:val="0"/>
              <w:autoSpaceDN w:val="0"/>
              <w:adjustRightInd w:val="0"/>
              <w:jc w:val="both"/>
              <w:rPr>
                <w:rFonts w:ascii="Times New Roman" w:hAnsi="Times New Roman" w:cs="Times New Roman"/>
                <w:sz w:val="20"/>
                <w:szCs w:val="20"/>
              </w:rPr>
            </w:pPr>
            <w:r w:rsidRPr="00ED3954">
              <w:rPr>
                <w:rFonts w:ascii="Times New Roman" w:hAnsi="Times New Roman" w:cs="Times New Roman"/>
                <w:sz w:val="20"/>
                <w:szCs w:val="20"/>
              </w:rPr>
              <w:t>2030</w:t>
            </w:r>
          </w:p>
        </w:tc>
      </w:tr>
      <w:tr w:rsidR="00843DC3" w:rsidRPr="00ED3954" w:rsidTr="00CD7646">
        <w:trPr>
          <w:trHeight w:val="417"/>
        </w:trPr>
        <w:tc>
          <w:tcPr>
            <w:tcW w:w="2501" w:type="dxa"/>
            <w:vMerge w:val="restart"/>
            <w:tcBorders>
              <w:top w:val="single" w:sz="4" w:space="0" w:color="auto"/>
              <w:left w:val="single" w:sz="4" w:space="0" w:color="auto"/>
              <w:bottom w:val="single" w:sz="4" w:space="0" w:color="auto"/>
              <w:right w:val="single" w:sz="4" w:space="0" w:color="auto"/>
            </w:tcBorders>
            <w:hideMark/>
          </w:tcPr>
          <w:p w:rsidR="00843DC3" w:rsidRPr="00ED3954" w:rsidRDefault="00843DC3" w:rsidP="00CD7646">
            <w:pPr>
              <w:autoSpaceDE w:val="0"/>
              <w:autoSpaceDN w:val="0"/>
              <w:adjustRightInd w:val="0"/>
              <w:jc w:val="center"/>
              <w:rPr>
                <w:rFonts w:ascii="Times New Roman" w:hAnsi="Times New Roman" w:cs="Times New Roman"/>
              </w:rPr>
            </w:pPr>
            <w:r w:rsidRPr="00ED3954">
              <w:rPr>
                <w:rFonts w:ascii="Times New Roman" w:hAnsi="Times New Roman" w:cs="Times New Roman"/>
              </w:rPr>
              <w:t>Темп роста ВТП</w:t>
            </w:r>
            <w:r w:rsidR="009F2A24" w:rsidRPr="00ED3954">
              <w:rPr>
                <w:rFonts w:ascii="Times New Roman" w:hAnsi="Times New Roman" w:cs="Times New Roman"/>
              </w:rPr>
              <w:t xml:space="preserve"> в сопоставимых ценах</w:t>
            </w:r>
            <w:r w:rsidRPr="00ED3954">
              <w:rPr>
                <w:rFonts w:ascii="Times New Roman" w:hAnsi="Times New Roman" w:cs="Times New Roman"/>
              </w:rPr>
              <w:t>, %</w:t>
            </w:r>
          </w:p>
        </w:tc>
        <w:tc>
          <w:tcPr>
            <w:tcW w:w="1865" w:type="dxa"/>
            <w:tcBorders>
              <w:top w:val="single" w:sz="4" w:space="0" w:color="auto"/>
              <w:left w:val="single" w:sz="4" w:space="0" w:color="auto"/>
              <w:bottom w:val="nil"/>
              <w:right w:val="single" w:sz="4" w:space="0" w:color="auto"/>
            </w:tcBorders>
            <w:hideMark/>
          </w:tcPr>
          <w:p w:rsidR="00843DC3" w:rsidRPr="00ED3954" w:rsidRDefault="00843DC3" w:rsidP="00CD7646">
            <w:pPr>
              <w:autoSpaceDE w:val="0"/>
              <w:autoSpaceDN w:val="0"/>
              <w:adjustRightInd w:val="0"/>
              <w:jc w:val="both"/>
              <w:rPr>
                <w:rFonts w:ascii="Times New Roman" w:hAnsi="Times New Roman" w:cs="Times New Roman"/>
                <w:sz w:val="26"/>
                <w:szCs w:val="26"/>
              </w:rPr>
            </w:pPr>
          </w:p>
        </w:tc>
        <w:tc>
          <w:tcPr>
            <w:tcW w:w="709" w:type="dxa"/>
            <w:tcBorders>
              <w:top w:val="single" w:sz="4" w:space="0" w:color="auto"/>
              <w:left w:val="single" w:sz="4" w:space="0" w:color="auto"/>
              <w:bottom w:val="nil"/>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p>
        </w:tc>
        <w:tc>
          <w:tcPr>
            <w:tcW w:w="708" w:type="dxa"/>
            <w:tcBorders>
              <w:top w:val="single" w:sz="4" w:space="0" w:color="auto"/>
              <w:left w:val="single" w:sz="4" w:space="0" w:color="auto"/>
              <w:bottom w:val="nil"/>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p>
        </w:tc>
        <w:tc>
          <w:tcPr>
            <w:tcW w:w="709" w:type="dxa"/>
            <w:tcBorders>
              <w:top w:val="single" w:sz="4" w:space="0" w:color="auto"/>
              <w:left w:val="single" w:sz="4" w:space="0" w:color="auto"/>
              <w:bottom w:val="nil"/>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p>
        </w:tc>
        <w:tc>
          <w:tcPr>
            <w:tcW w:w="709" w:type="dxa"/>
            <w:tcBorders>
              <w:top w:val="single" w:sz="4" w:space="0" w:color="auto"/>
              <w:left w:val="single" w:sz="4" w:space="0" w:color="auto"/>
              <w:bottom w:val="nil"/>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p>
        </w:tc>
        <w:tc>
          <w:tcPr>
            <w:tcW w:w="709" w:type="dxa"/>
            <w:tcBorders>
              <w:top w:val="single" w:sz="4" w:space="0" w:color="auto"/>
              <w:left w:val="single" w:sz="4" w:space="0" w:color="auto"/>
              <w:bottom w:val="nil"/>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p>
        </w:tc>
        <w:tc>
          <w:tcPr>
            <w:tcW w:w="708" w:type="dxa"/>
            <w:tcBorders>
              <w:top w:val="single" w:sz="4" w:space="0" w:color="auto"/>
              <w:left w:val="single" w:sz="4" w:space="0" w:color="auto"/>
              <w:bottom w:val="nil"/>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p>
        </w:tc>
        <w:tc>
          <w:tcPr>
            <w:tcW w:w="709" w:type="dxa"/>
            <w:tcBorders>
              <w:top w:val="single" w:sz="4" w:space="0" w:color="auto"/>
              <w:left w:val="single" w:sz="4" w:space="0" w:color="auto"/>
              <w:bottom w:val="nil"/>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p>
        </w:tc>
        <w:tc>
          <w:tcPr>
            <w:tcW w:w="739" w:type="dxa"/>
            <w:tcBorders>
              <w:top w:val="single" w:sz="4" w:space="0" w:color="auto"/>
              <w:left w:val="single" w:sz="4" w:space="0" w:color="auto"/>
              <w:bottom w:val="nil"/>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p>
        </w:tc>
      </w:tr>
      <w:tr w:rsidR="00843DC3" w:rsidRPr="00ED3954" w:rsidTr="00CD7646">
        <w:trPr>
          <w:trHeight w:val="268"/>
        </w:trPr>
        <w:tc>
          <w:tcPr>
            <w:tcW w:w="2501" w:type="dxa"/>
            <w:vMerge/>
            <w:tcBorders>
              <w:top w:val="single" w:sz="4" w:space="0" w:color="auto"/>
              <w:left w:val="single" w:sz="4" w:space="0" w:color="auto"/>
              <w:bottom w:val="single" w:sz="4" w:space="0" w:color="auto"/>
              <w:right w:val="single" w:sz="4" w:space="0" w:color="auto"/>
            </w:tcBorders>
            <w:vAlign w:val="center"/>
            <w:hideMark/>
          </w:tcPr>
          <w:p w:rsidR="00843DC3" w:rsidRPr="00ED3954" w:rsidRDefault="00843DC3" w:rsidP="00CD7646">
            <w:pPr>
              <w:rPr>
                <w:rFonts w:ascii="Times New Roman" w:hAnsi="Times New Roman" w:cs="Times New Roman"/>
              </w:rPr>
            </w:pPr>
          </w:p>
        </w:tc>
        <w:tc>
          <w:tcPr>
            <w:tcW w:w="1865" w:type="dxa"/>
            <w:tcBorders>
              <w:top w:val="nil"/>
              <w:left w:val="single" w:sz="4" w:space="0" w:color="auto"/>
              <w:bottom w:val="single" w:sz="4" w:space="0" w:color="auto"/>
              <w:right w:val="single" w:sz="4" w:space="0" w:color="auto"/>
            </w:tcBorders>
            <w:hideMark/>
          </w:tcPr>
          <w:p w:rsidR="00843DC3" w:rsidRPr="00ED3954" w:rsidRDefault="00843DC3" w:rsidP="00CD7646">
            <w:pPr>
              <w:ind w:left="34" w:hanging="34"/>
              <w:rPr>
                <w:rFonts w:ascii="Times New Roman" w:hAnsi="Times New Roman" w:cs="Times New Roman"/>
                <w:sz w:val="18"/>
                <w:szCs w:val="18"/>
              </w:rPr>
            </w:pPr>
            <w:r w:rsidRPr="00ED3954">
              <w:rPr>
                <w:rFonts w:ascii="Times New Roman" w:hAnsi="Times New Roman" w:cs="Times New Roman"/>
                <w:sz w:val="18"/>
                <w:szCs w:val="18"/>
              </w:rPr>
              <w:t>По базовому сценарию</w:t>
            </w:r>
          </w:p>
        </w:tc>
        <w:tc>
          <w:tcPr>
            <w:tcW w:w="709" w:type="dxa"/>
            <w:tcBorders>
              <w:top w:val="nil"/>
              <w:left w:val="single" w:sz="4" w:space="0" w:color="auto"/>
              <w:bottom w:val="single" w:sz="4" w:space="0" w:color="auto"/>
              <w:right w:val="single" w:sz="4" w:space="0" w:color="auto"/>
            </w:tcBorders>
          </w:tcPr>
          <w:p w:rsidR="00843DC3" w:rsidRPr="00ED3954" w:rsidRDefault="009F2A24"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96,30</w:t>
            </w:r>
          </w:p>
        </w:tc>
        <w:tc>
          <w:tcPr>
            <w:tcW w:w="708" w:type="dxa"/>
            <w:tcBorders>
              <w:top w:val="nil"/>
              <w:left w:val="single" w:sz="4" w:space="0" w:color="auto"/>
              <w:bottom w:val="single" w:sz="4" w:space="0" w:color="auto"/>
              <w:right w:val="single" w:sz="4" w:space="0" w:color="auto"/>
            </w:tcBorders>
          </w:tcPr>
          <w:p w:rsidR="00843DC3" w:rsidRPr="00ED3954" w:rsidRDefault="003C7640"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100,3</w:t>
            </w:r>
          </w:p>
        </w:tc>
        <w:tc>
          <w:tcPr>
            <w:tcW w:w="709" w:type="dxa"/>
            <w:tcBorders>
              <w:top w:val="nil"/>
              <w:left w:val="single" w:sz="4" w:space="0" w:color="auto"/>
              <w:bottom w:val="single" w:sz="4" w:space="0" w:color="auto"/>
              <w:right w:val="single" w:sz="4" w:space="0" w:color="auto"/>
            </w:tcBorders>
          </w:tcPr>
          <w:p w:rsidR="00843DC3" w:rsidRPr="00ED3954" w:rsidRDefault="003C7640"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101,0</w:t>
            </w:r>
          </w:p>
        </w:tc>
        <w:tc>
          <w:tcPr>
            <w:tcW w:w="709" w:type="dxa"/>
            <w:tcBorders>
              <w:top w:val="nil"/>
              <w:left w:val="single" w:sz="4" w:space="0" w:color="auto"/>
              <w:bottom w:val="single" w:sz="4" w:space="0" w:color="auto"/>
              <w:right w:val="single" w:sz="4" w:space="0" w:color="auto"/>
            </w:tcBorders>
          </w:tcPr>
          <w:p w:rsidR="00843DC3" w:rsidRPr="00ED3954" w:rsidRDefault="009F2A24"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101,21</w:t>
            </w:r>
          </w:p>
        </w:tc>
        <w:tc>
          <w:tcPr>
            <w:tcW w:w="709" w:type="dxa"/>
            <w:tcBorders>
              <w:top w:val="nil"/>
              <w:left w:val="single" w:sz="4" w:space="0" w:color="auto"/>
              <w:bottom w:val="single" w:sz="4" w:space="0" w:color="auto"/>
              <w:right w:val="single" w:sz="4" w:space="0" w:color="auto"/>
            </w:tcBorders>
          </w:tcPr>
          <w:p w:rsidR="00843DC3" w:rsidRPr="00ED3954" w:rsidRDefault="009F2A24"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101,23</w:t>
            </w:r>
          </w:p>
        </w:tc>
        <w:tc>
          <w:tcPr>
            <w:tcW w:w="708" w:type="dxa"/>
            <w:tcBorders>
              <w:top w:val="nil"/>
              <w:left w:val="single" w:sz="4" w:space="0" w:color="auto"/>
              <w:bottom w:val="single" w:sz="4" w:space="0" w:color="auto"/>
              <w:right w:val="single" w:sz="4" w:space="0" w:color="auto"/>
            </w:tcBorders>
          </w:tcPr>
          <w:p w:rsidR="00843DC3" w:rsidRPr="00ED3954" w:rsidRDefault="009F2A24"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101,31</w:t>
            </w:r>
          </w:p>
        </w:tc>
        <w:tc>
          <w:tcPr>
            <w:tcW w:w="709" w:type="dxa"/>
            <w:tcBorders>
              <w:top w:val="nil"/>
              <w:left w:val="single" w:sz="4" w:space="0" w:color="auto"/>
              <w:bottom w:val="single" w:sz="4" w:space="0" w:color="auto"/>
              <w:right w:val="single" w:sz="4" w:space="0" w:color="auto"/>
            </w:tcBorders>
          </w:tcPr>
          <w:p w:rsidR="00843DC3" w:rsidRPr="00ED3954" w:rsidRDefault="009F2A24"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101,32</w:t>
            </w:r>
          </w:p>
        </w:tc>
        <w:tc>
          <w:tcPr>
            <w:tcW w:w="739" w:type="dxa"/>
            <w:tcBorders>
              <w:top w:val="nil"/>
              <w:left w:val="single" w:sz="4" w:space="0" w:color="auto"/>
              <w:bottom w:val="single" w:sz="4" w:space="0" w:color="auto"/>
              <w:right w:val="single" w:sz="4" w:space="0" w:color="auto"/>
            </w:tcBorders>
          </w:tcPr>
          <w:p w:rsidR="00843DC3" w:rsidRPr="00ED3954" w:rsidRDefault="009F2A24"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101,43</w:t>
            </w:r>
          </w:p>
        </w:tc>
      </w:tr>
      <w:tr w:rsidR="00843DC3" w:rsidRPr="00ED3954" w:rsidTr="00CD7646">
        <w:trPr>
          <w:trHeight w:val="1216"/>
        </w:trPr>
        <w:tc>
          <w:tcPr>
            <w:tcW w:w="2501" w:type="dxa"/>
            <w:tcBorders>
              <w:top w:val="single" w:sz="4" w:space="0" w:color="auto"/>
              <w:left w:val="single" w:sz="4" w:space="0" w:color="auto"/>
              <w:bottom w:val="single" w:sz="4" w:space="0" w:color="auto"/>
              <w:right w:val="single" w:sz="4" w:space="0" w:color="auto"/>
            </w:tcBorders>
            <w:hideMark/>
          </w:tcPr>
          <w:p w:rsidR="00EC316E" w:rsidRPr="00ED3954" w:rsidRDefault="00843DC3" w:rsidP="00CD7646">
            <w:pPr>
              <w:autoSpaceDE w:val="0"/>
              <w:autoSpaceDN w:val="0"/>
              <w:adjustRightInd w:val="0"/>
              <w:jc w:val="center"/>
              <w:rPr>
                <w:rFonts w:ascii="Times New Roman" w:hAnsi="Times New Roman" w:cs="Times New Roman"/>
              </w:rPr>
            </w:pPr>
            <w:r w:rsidRPr="00ED3954">
              <w:rPr>
                <w:rFonts w:ascii="Times New Roman" w:hAnsi="Times New Roman" w:cs="Times New Roman"/>
              </w:rPr>
              <w:t>Производительность труда,  млн. рублей</w:t>
            </w:r>
          </w:p>
          <w:p w:rsidR="00843DC3" w:rsidRPr="00ED3954" w:rsidRDefault="00843DC3" w:rsidP="00EC316E">
            <w:pPr>
              <w:ind w:firstLine="709"/>
              <w:rPr>
                <w:rFonts w:ascii="Times New Roman" w:hAnsi="Times New Roman" w:cs="Times New Roman"/>
              </w:rPr>
            </w:pPr>
          </w:p>
        </w:tc>
        <w:tc>
          <w:tcPr>
            <w:tcW w:w="1865" w:type="dxa"/>
            <w:tcBorders>
              <w:top w:val="single" w:sz="4" w:space="0" w:color="auto"/>
              <w:left w:val="single" w:sz="4" w:space="0" w:color="auto"/>
              <w:right w:val="single" w:sz="4" w:space="0" w:color="auto"/>
            </w:tcBorders>
            <w:hideMark/>
          </w:tcPr>
          <w:p w:rsidR="00843DC3" w:rsidRPr="00ED3954" w:rsidRDefault="00843DC3" w:rsidP="00CD7646">
            <w:pPr>
              <w:ind w:left="34" w:hanging="34"/>
              <w:rPr>
                <w:rFonts w:ascii="Times New Roman" w:hAnsi="Times New Roman" w:cs="Times New Roman"/>
                <w:sz w:val="18"/>
                <w:szCs w:val="18"/>
              </w:rPr>
            </w:pPr>
            <w:r w:rsidRPr="00ED3954">
              <w:rPr>
                <w:rFonts w:ascii="Times New Roman" w:hAnsi="Times New Roman" w:cs="Times New Roman"/>
                <w:sz w:val="18"/>
                <w:szCs w:val="18"/>
              </w:rPr>
              <w:t>По базовому сценарию</w:t>
            </w:r>
          </w:p>
        </w:tc>
        <w:tc>
          <w:tcPr>
            <w:tcW w:w="709" w:type="dxa"/>
            <w:tcBorders>
              <w:top w:val="single" w:sz="4" w:space="0" w:color="auto"/>
              <w:left w:val="single" w:sz="4" w:space="0" w:color="auto"/>
              <w:right w:val="single" w:sz="4" w:space="0" w:color="auto"/>
            </w:tcBorders>
          </w:tcPr>
          <w:p w:rsidR="00843DC3" w:rsidRPr="00ED3954" w:rsidRDefault="003C7640"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0,428</w:t>
            </w:r>
          </w:p>
        </w:tc>
        <w:tc>
          <w:tcPr>
            <w:tcW w:w="708" w:type="dxa"/>
            <w:tcBorders>
              <w:top w:val="single" w:sz="4" w:space="0" w:color="auto"/>
              <w:left w:val="single" w:sz="4" w:space="0" w:color="auto"/>
              <w:right w:val="single" w:sz="4" w:space="0" w:color="auto"/>
            </w:tcBorders>
          </w:tcPr>
          <w:p w:rsidR="00843DC3" w:rsidRPr="00ED3954" w:rsidRDefault="003C7640"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0,443</w:t>
            </w:r>
          </w:p>
        </w:tc>
        <w:tc>
          <w:tcPr>
            <w:tcW w:w="709" w:type="dxa"/>
            <w:tcBorders>
              <w:top w:val="single" w:sz="4" w:space="0" w:color="auto"/>
              <w:left w:val="single" w:sz="4" w:space="0" w:color="auto"/>
              <w:right w:val="single" w:sz="4" w:space="0" w:color="auto"/>
            </w:tcBorders>
          </w:tcPr>
          <w:p w:rsidR="00843DC3" w:rsidRPr="00ED3954" w:rsidRDefault="003C7640"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0,489</w:t>
            </w:r>
          </w:p>
        </w:tc>
        <w:tc>
          <w:tcPr>
            <w:tcW w:w="709" w:type="dxa"/>
            <w:tcBorders>
              <w:top w:val="single" w:sz="4" w:space="0" w:color="auto"/>
              <w:left w:val="single" w:sz="4" w:space="0" w:color="auto"/>
              <w:right w:val="single" w:sz="4" w:space="0" w:color="auto"/>
            </w:tcBorders>
          </w:tcPr>
          <w:p w:rsidR="00843DC3" w:rsidRPr="00ED3954" w:rsidRDefault="003C7640"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0,532</w:t>
            </w:r>
          </w:p>
        </w:tc>
        <w:tc>
          <w:tcPr>
            <w:tcW w:w="709" w:type="dxa"/>
            <w:tcBorders>
              <w:top w:val="single" w:sz="4" w:space="0" w:color="auto"/>
              <w:left w:val="single" w:sz="4" w:space="0" w:color="auto"/>
              <w:right w:val="single" w:sz="4" w:space="0" w:color="auto"/>
            </w:tcBorders>
          </w:tcPr>
          <w:p w:rsidR="00843DC3" w:rsidRPr="00ED3954" w:rsidRDefault="003C7640"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0,552</w:t>
            </w:r>
          </w:p>
        </w:tc>
        <w:tc>
          <w:tcPr>
            <w:tcW w:w="708" w:type="dxa"/>
            <w:tcBorders>
              <w:top w:val="single" w:sz="4" w:space="0" w:color="auto"/>
              <w:left w:val="single" w:sz="4" w:space="0" w:color="auto"/>
              <w:right w:val="single" w:sz="4" w:space="0" w:color="auto"/>
            </w:tcBorders>
          </w:tcPr>
          <w:p w:rsidR="00843DC3" w:rsidRPr="00ED3954" w:rsidRDefault="003C7640"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0,612</w:t>
            </w:r>
          </w:p>
        </w:tc>
        <w:tc>
          <w:tcPr>
            <w:tcW w:w="709" w:type="dxa"/>
            <w:tcBorders>
              <w:top w:val="single" w:sz="4" w:space="0" w:color="auto"/>
              <w:left w:val="single" w:sz="4" w:space="0" w:color="auto"/>
              <w:right w:val="single" w:sz="4" w:space="0" w:color="auto"/>
            </w:tcBorders>
          </w:tcPr>
          <w:p w:rsidR="00843DC3" w:rsidRPr="00ED3954" w:rsidRDefault="003C7640"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0,634</w:t>
            </w:r>
          </w:p>
        </w:tc>
        <w:tc>
          <w:tcPr>
            <w:tcW w:w="739" w:type="dxa"/>
            <w:tcBorders>
              <w:top w:val="single" w:sz="4" w:space="0" w:color="auto"/>
              <w:left w:val="single" w:sz="4" w:space="0" w:color="auto"/>
              <w:right w:val="single" w:sz="4" w:space="0" w:color="auto"/>
            </w:tcBorders>
          </w:tcPr>
          <w:p w:rsidR="00843DC3" w:rsidRPr="00ED3954" w:rsidRDefault="003C7640"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0,756</w:t>
            </w:r>
          </w:p>
        </w:tc>
      </w:tr>
      <w:tr w:rsidR="00843DC3" w:rsidRPr="00ED3954" w:rsidTr="00CD7646">
        <w:trPr>
          <w:trHeight w:val="1216"/>
        </w:trPr>
        <w:tc>
          <w:tcPr>
            <w:tcW w:w="2501" w:type="dxa"/>
            <w:tcBorders>
              <w:top w:val="single" w:sz="4" w:space="0" w:color="auto"/>
              <w:left w:val="single" w:sz="4" w:space="0" w:color="auto"/>
              <w:bottom w:val="single" w:sz="4" w:space="0" w:color="auto"/>
              <w:right w:val="single" w:sz="4" w:space="0" w:color="auto"/>
            </w:tcBorders>
            <w:hideMark/>
          </w:tcPr>
          <w:p w:rsidR="00843DC3" w:rsidRPr="00ED3954" w:rsidRDefault="00843DC3" w:rsidP="00CD7646">
            <w:pPr>
              <w:autoSpaceDE w:val="0"/>
              <w:autoSpaceDN w:val="0"/>
              <w:adjustRightInd w:val="0"/>
              <w:jc w:val="center"/>
              <w:rPr>
                <w:rFonts w:ascii="Times New Roman" w:hAnsi="Times New Roman" w:cs="Times New Roman"/>
              </w:rPr>
            </w:pPr>
            <w:r w:rsidRPr="00ED3954">
              <w:rPr>
                <w:rFonts w:ascii="Times New Roman" w:hAnsi="Times New Roman" w:cs="Times New Roman"/>
              </w:rPr>
              <w:t>Среднегодовая численность населения, тыс. чел.</w:t>
            </w:r>
          </w:p>
        </w:tc>
        <w:tc>
          <w:tcPr>
            <w:tcW w:w="1865" w:type="dxa"/>
            <w:tcBorders>
              <w:top w:val="single" w:sz="4" w:space="0" w:color="auto"/>
              <w:left w:val="single" w:sz="4" w:space="0" w:color="auto"/>
              <w:right w:val="single" w:sz="4" w:space="0" w:color="auto"/>
            </w:tcBorders>
            <w:hideMark/>
          </w:tcPr>
          <w:p w:rsidR="00843DC3" w:rsidRPr="00ED3954" w:rsidRDefault="00843DC3" w:rsidP="00CD7646">
            <w:pPr>
              <w:ind w:left="34" w:hanging="34"/>
              <w:rPr>
                <w:rFonts w:ascii="Times New Roman" w:hAnsi="Times New Roman" w:cs="Times New Roman"/>
                <w:sz w:val="18"/>
                <w:szCs w:val="18"/>
              </w:rPr>
            </w:pPr>
            <w:r w:rsidRPr="00ED3954">
              <w:rPr>
                <w:rFonts w:ascii="Times New Roman" w:hAnsi="Times New Roman" w:cs="Times New Roman"/>
                <w:sz w:val="18"/>
                <w:szCs w:val="18"/>
              </w:rPr>
              <w:t>По базовому сценарию</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26,23</w:t>
            </w:r>
          </w:p>
        </w:tc>
        <w:tc>
          <w:tcPr>
            <w:tcW w:w="708" w:type="dxa"/>
            <w:tcBorders>
              <w:top w:val="single" w:sz="4" w:space="0" w:color="auto"/>
              <w:left w:val="single" w:sz="4" w:space="0" w:color="auto"/>
              <w:right w:val="single" w:sz="4" w:space="0" w:color="auto"/>
            </w:tcBorders>
          </w:tcPr>
          <w:p w:rsidR="00843DC3" w:rsidRPr="00ED3954" w:rsidRDefault="00716DFA"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26,15</w:t>
            </w:r>
          </w:p>
        </w:tc>
        <w:tc>
          <w:tcPr>
            <w:tcW w:w="709" w:type="dxa"/>
            <w:tcBorders>
              <w:top w:val="single" w:sz="4" w:space="0" w:color="auto"/>
              <w:left w:val="single" w:sz="4" w:space="0" w:color="auto"/>
              <w:right w:val="single" w:sz="4" w:space="0" w:color="auto"/>
            </w:tcBorders>
          </w:tcPr>
          <w:p w:rsidR="00843DC3" w:rsidRPr="00ED3954" w:rsidRDefault="00716DFA"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26,15</w:t>
            </w:r>
          </w:p>
        </w:tc>
        <w:tc>
          <w:tcPr>
            <w:tcW w:w="709" w:type="dxa"/>
            <w:tcBorders>
              <w:top w:val="single" w:sz="4" w:space="0" w:color="auto"/>
              <w:left w:val="single" w:sz="4" w:space="0" w:color="auto"/>
              <w:right w:val="single" w:sz="4" w:space="0" w:color="auto"/>
            </w:tcBorders>
          </w:tcPr>
          <w:p w:rsidR="00843DC3" w:rsidRPr="00ED3954" w:rsidRDefault="00716DFA"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26,1</w:t>
            </w:r>
            <w:r w:rsidR="0041645E" w:rsidRPr="00ED3954">
              <w:rPr>
                <w:rFonts w:ascii="Times New Roman" w:hAnsi="Times New Roman" w:cs="Times New Roman"/>
                <w:sz w:val="26"/>
                <w:szCs w:val="26"/>
              </w:rPr>
              <w:t>7</w:t>
            </w:r>
          </w:p>
        </w:tc>
        <w:tc>
          <w:tcPr>
            <w:tcW w:w="709" w:type="dxa"/>
            <w:tcBorders>
              <w:top w:val="single" w:sz="4" w:space="0" w:color="auto"/>
              <w:left w:val="single" w:sz="4" w:space="0" w:color="auto"/>
              <w:right w:val="single" w:sz="4" w:space="0" w:color="auto"/>
            </w:tcBorders>
          </w:tcPr>
          <w:p w:rsidR="00843DC3" w:rsidRPr="00ED3954" w:rsidRDefault="0041645E"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26,18</w:t>
            </w:r>
          </w:p>
        </w:tc>
        <w:tc>
          <w:tcPr>
            <w:tcW w:w="708" w:type="dxa"/>
            <w:tcBorders>
              <w:top w:val="single" w:sz="4" w:space="0" w:color="auto"/>
              <w:left w:val="single" w:sz="4" w:space="0" w:color="auto"/>
              <w:right w:val="single" w:sz="4" w:space="0" w:color="auto"/>
            </w:tcBorders>
          </w:tcPr>
          <w:p w:rsidR="00843DC3" w:rsidRPr="00ED3954" w:rsidRDefault="0041645E" w:rsidP="0041645E">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26,9</w:t>
            </w:r>
          </w:p>
        </w:tc>
        <w:tc>
          <w:tcPr>
            <w:tcW w:w="709" w:type="dxa"/>
            <w:tcBorders>
              <w:top w:val="single" w:sz="4" w:space="0" w:color="auto"/>
              <w:left w:val="single" w:sz="4" w:space="0" w:color="auto"/>
              <w:right w:val="single" w:sz="4" w:space="0" w:color="auto"/>
            </w:tcBorders>
          </w:tcPr>
          <w:p w:rsidR="00843DC3" w:rsidRPr="00ED3954" w:rsidRDefault="0041645E"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27,0</w:t>
            </w:r>
          </w:p>
        </w:tc>
        <w:tc>
          <w:tcPr>
            <w:tcW w:w="739" w:type="dxa"/>
            <w:tcBorders>
              <w:top w:val="single" w:sz="4" w:space="0" w:color="auto"/>
              <w:left w:val="single" w:sz="4" w:space="0" w:color="auto"/>
              <w:right w:val="single" w:sz="4" w:space="0" w:color="auto"/>
            </w:tcBorders>
          </w:tcPr>
          <w:p w:rsidR="00843DC3" w:rsidRPr="00ED3954" w:rsidRDefault="0041645E"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27,5</w:t>
            </w:r>
          </w:p>
        </w:tc>
      </w:tr>
      <w:tr w:rsidR="00843DC3" w:rsidRPr="00ED3954" w:rsidTr="00CD7646">
        <w:trPr>
          <w:trHeight w:val="1041"/>
        </w:trPr>
        <w:tc>
          <w:tcPr>
            <w:tcW w:w="2501" w:type="dxa"/>
            <w:tcBorders>
              <w:top w:val="single" w:sz="4" w:space="0" w:color="auto"/>
              <w:left w:val="single" w:sz="4" w:space="0" w:color="auto"/>
              <w:bottom w:val="single" w:sz="4" w:space="0" w:color="auto"/>
              <w:right w:val="single" w:sz="4" w:space="0" w:color="auto"/>
            </w:tcBorders>
            <w:hideMark/>
          </w:tcPr>
          <w:p w:rsidR="00843DC3" w:rsidRPr="00ED3954" w:rsidRDefault="00843DC3" w:rsidP="00CD7646">
            <w:pPr>
              <w:autoSpaceDE w:val="0"/>
              <w:autoSpaceDN w:val="0"/>
              <w:adjustRightInd w:val="0"/>
              <w:jc w:val="center"/>
              <w:rPr>
                <w:rFonts w:ascii="Times New Roman" w:hAnsi="Times New Roman" w:cs="Times New Roman"/>
              </w:rPr>
            </w:pPr>
            <w:r w:rsidRPr="00ED3954">
              <w:rPr>
                <w:rFonts w:ascii="Times New Roman" w:hAnsi="Times New Roman" w:cs="Times New Roman"/>
              </w:rPr>
              <w:t>Коэффициент рождаемости</w:t>
            </w:r>
          </w:p>
        </w:tc>
        <w:tc>
          <w:tcPr>
            <w:tcW w:w="1865" w:type="dxa"/>
            <w:tcBorders>
              <w:top w:val="single" w:sz="4" w:space="0" w:color="auto"/>
              <w:left w:val="single" w:sz="4" w:space="0" w:color="auto"/>
              <w:right w:val="single" w:sz="4" w:space="0" w:color="auto"/>
            </w:tcBorders>
            <w:hideMark/>
          </w:tcPr>
          <w:p w:rsidR="00843DC3" w:rsidRPr="00ED3954" w:rsidRDefault="00843DC3" w:rsidP="00CD7646">
            <w:pPr>
              <w:ind w:left="34" w:hanging="34"/>
              <w:rPr>
                <w:rFonts w:ascii="Times New Roman" w:hAnsi="Times New Roman" w:cs="Times New Roman"/>
                <w:sz w:val="18"/>
                <w:szCs w:val="18"/>
              </w:rPr>
            </w:pPr>
            <w:r w:rsidRPr="00ED3954">
              <w:rPr>
                <w:rFonts w:ascii="Times New Roman" w:hAnsi="Times New Roman" w:cs="Times New Roman"/>
                <w:sz w:val="18"/>
                <w:szCs w:val="18"/>
              </w:rPr>
              <w:t>По базовому сценарию</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8,9</w:t>
            </w:r>
          </w:p>
        </w:tc>
        <w:tc>
          <w:tcPr>
            <w:tcW w:w="708"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8,9</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8,9</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8,9</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9,5</w:t>
            </w:r>
          </w:p>
        </w:tc>
        <w:tc>
          <w:tcPr>
            <w:tcW w:w="708"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9,5</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9,5</w:t>
            </w:r>
          </w:p>
        </w:tc>
        <w:tc>
          <w:tcPr>
            <w:tcW w:w="73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9,5</w:t>
            </w:r>
          </w:p>
        </w:tc>
      </w:tr>
      <w:tr w:rsidR="00843DC3" w:rsidRPr="00ED3954" w:rsidTr="00CD7646">
        <w:trPr>
          <w:trHeight w:val="917"/>
        </w:trPr>
        <w:tc>
          <w:tcPr>
            <w:tcW w:w="2501" w:type="dxa"/>
            <w:tcBorders>
              <w:top w:val="single" w:sz="4" w:space="0" w:color="auto"/>
              <w:left w:val="single" w:sz="4" w:space="0" w:color="auto"/>
              <w:bottom w:val="single" w:sz="4" w:space="0" w:color="auto"/>
              <w:right w:val="single" w:sz="4" w:space="0" w:color="auto"/>
            </w:tcBorders>
            <w:hideMark/>
          </w:tcPr>
          <w:p w:rsidR="00843DC3" w:rsidRPr="00ED3954" w:rsidRDefault="00843DC3" w:rsidP="00CD7646">
            <w:pPr>
              <w:autoSpaceDE w:val="0"/>
              <w:autoSpaceDN w:val="0"/>
              <w:adjustRightInd w:val="0"/>
              <w:jc w:val="center"/>
              <w:rPr>
                <w:rFonts w:ascii="Times New Roman" w:hAnsi="Times New Roman" w:cs="Times New Roman"/>
              </w:rPr>
            </w:pPr>
            <w:r w:rsidRPr="00ED3954">
              <w:rPr>
                <w:rFonts w:ascii="Times New Roman" w:hAnsi="Times New Roman" w:cs="Times New Roman"/>
              </w:rPr>
              <w:t>Уровень безработицы, %</w:t>
            </w:r>
          </w:p>
        </w:tc>
        <w:tc>
          <w:tcPr>
            <w:tcW w:w="1865" w:type="dxa"/>
            <w:tcBorders>
              <w:top w:val="single" w:sz="4" w:space="0" w:color="auto"/>
              <w:left w:val="single" w:sz="4" w:space="0" w:color="auto"/>
              <w:right w:val="single" w:sz="4" w:space="0" w:color="auto"/>
            </w:tcBorders>
            <w:hideMark/>
          </w:tcPr>
          <w:p w:rsidR="00843DC3" w:rsidRPr="00ED3954" w:rsidRDefault="00843DC3" w:rsidP="00CD7646">
            <w:pPr>
              <w:ind w:left="34" w:hanging="34"/>
              <w:rPr>
                <w:rFonts w:ascii="Times New Roman" w:hAnsi="Times New Roman" w:cs="Times New Roman"/>
                <w:sz w:val="18"/>
                <w:szCs w:val="18"/>
              </w:rPr>
            </w:pPr>
            <w:r w:rsidRPr="00ED3954">
              <w:rPr>
                <w:rFonts w:ascii="Times New Roman" w:hAnsi="Times New Roman" w:cs="Times New Roman"/>
                <w:sz w:val="18"/>
                <w:szCs w:val="18"/>
              </w:rPr>
              <w:t>По базовому сценарию</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0,87</w:t>
            </w:r>
          </w:p>
        </w:tc>
        <w:tc>
          <w:tcPr>
            <w:tcW w:w="708"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0,89</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0,83</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0,76</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0,74</w:t>
            </w:r>
          </w:p>
        </w:tc>
        <w:tc>
          <w:tcPr>
            <w:tcW w:w="708"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0,76</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0,75</w:t>
            </w:r>
          </w:p>
        </w:tc>
        <w:tc>
          <w:tcPr>
            <w:tcW w:w="73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0,73</w:t>
            </w:r>
          </w:p>
        </w:tc>
      </w:tr>
      <w:tr w:rsidR="00843DC3" w:rsidRPr="00ED3954" w:rsidTr="00CD7646">
        <w:trPr>
          <w:trHeight w:val="939"/>
        </w:trPr>
        <w:tc>
          <w:tcPr>
            <w:tcW w:w="2501" w:type="dxa"/>
            <w:tcBorders>
              <w:top w:val="single" w:sz="4" w:space="0" w:color="auto"/>
              <w:left w:val="single" w:sz="4" w:space="0" w:color="auto"/>
              <w:bottom w:val="single" w:sz="4" w:space="0" w:color="auto"/>
              <w:right w:val="single" w:sz="4" w:space="0" w:color="auto"/>
            </w:tcBorders>
            <w:hideMark/>
          </w:tcPr>
          <w:p w:rsidR="00843DC3" w:rsidRPr="00ED3954" w:rsidRDefault="00843DC3" w:rsidP="00CD7646">
            <w:pPr>
              <w:autoSpaceDE w:val="0"/>
              <w:autoSpaceDN w:val="0"/>
              <w:adjustRightInd w:val="0"/>
              <w:jc w:val="center"/>
              <w:rPr>
                <w:rFonts w:ascii="Times New Roman" w:hAnsi="Times New Roman" w:cs="Times New Roman"/>
              </w:rPr>
            </w:pPr>
            <w:r w:rsidRPr="00ED3954">
              <w:rPr>
                <w:rFonts w:ascii="Times New Roman" w:hAnsi="Times New Roman" w:cs="Times New Roman"/>
              </w:rPr>
              <w:t xml:space="preserve">Среднесписочная численность </w:t>
            </w:r>
            <w:r w:rsidR="00006B25" w:rsidRPr="00ED3954">
              <w:rPr>
                <w:rFonts w:ascii="Times New Roman" w:hAnsi="Times New Roman" w:cs="Times New Roman"/>
              </w:rPr>
              <w:t>работающих,</w:t>
            </w:r>
            <w:r w:rsidRPr="00ED3954">
              <w:rPr>
                <w:rFonts w:ascii="Times New Roman" w:hAnsi="Times New Roman" w:cs="Times New Roman"/>
              </w:rPr>
              <w:t xml:space="preserve"> чел.</w:t>
            </w:r>
          </w:p>
        </w:tc>
        <w:tc>
          <w:tcPr>
            <w:tcW w:w="1865" w:type="dxa"/>
            <w:tcBorders>
              <w:top w:val="single" w:sz="4" w:space="0" w:color="auto"/>
              <w:left w:val="single" w:sz="4" w:space="0" w:color="auto"/>
              <w:right w:val="single" w:sz="4" w:space="0" w:color="auto"/>
            </w:tcBorders>
            <w:hideMark/>
          </w:tcPr>
          <w:p w:rsidR="00843DC3" w:rsidRPr="00ED3954" w:rsidRDefault="00843DC3" w:rsidP="00CD7646">
            <w:pPr>
              <w:ind w:left="34" w:hanging="34"/>
              <w:rPr>
                <w:rFonts w:ascii="Times New Roman" w:hAnsi="Times New Roman" w:cs="Times New Roman"/>
                <w:sz w:val="18"/>
                <w:szCs w:val="18"/>
              </w:rPr>
            </w:pPr>
            <w:r w:rsidRPr="00ED3954">
              <w:rPr>
                <w:rFonts w:ascii="Times New Roman" w:hAnsi="Times New Roman" w:cs="Times New Roman"/>
                <w:sz w:val="18"/>
                <w:szCs w:val="18"/>
              </w:rPr>
              <w:t>По базовому сценарию</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4200</w:t>
            </w:r>
          </w:p>
        </w:tc>
        <w:tc>
          <w:tcPr>
            <w:tcW w:w="708" w:type="dxa"/>
            <w:tcBorders>
              <w:top w:val="single" w:sz="4" w:space="0" w:color="auto"/>
              <w:left w:val="single" w:sz="4" w:space="0" w:color="auto"/>
              <w:right w:val="single" w:sz="4" w:space="0" w:color="auto"/>
            </w:tcBorders>
          </w:tcPr>
          <w:p w:rsidR="00843DC3" w:rsidRPr="00ED3954" w:rsidRDefault="0041645E"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4167</w:t>
            </w:r>
          </w:p>
        </w:tc>
        <w:tc>
          <w:tcPr>
            <w:tcW w:w="709" w:type="dxa"/>
            <w:tcBorders>
              <w:top w:val="single" w:sz="4" w:space="0" w:color="auto"/>
              <w:left w:val="single" w:sz="4" w:space="0" w:color="auto"/>
              <w:right w:val="single" w:sz="4" w:space="0" w:color="auto"/>
            </w:tcBorders>
          </w:tcPr>
          <w:p w:rsidR="00843DC3" w:rsidRPr="00ED3954" w:rsidRDefault="0041645E"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4128</w:t>
            </w:r>
          </w:p>
        </w:tc>
        <w:tc>
          <w:tcPr>
            <w:tcW w:w="709" w:type="dxa"/>
            <w:tcBorders>
              <w:top w:val="single" w:sz="4" w:space="0" w:color="auto"/>
              <w:left w:val="single" w:sz="4" w:space="0" w:color="auto"/>
              <w:right w:val="single" w:sz="4" w:space="0" w:color="auto"/>
            </w:tcBorders>
          </w:tcPr>
          <w:p w:rsidR="00843DC3" w:rsidRPr="00ED3954" w:rsidRDefault="0041645E"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4115</w:t>
            </w:r>
          </w:p>
        </w:tc>
        <w:tc>
          <w:tcPr>
            <w:tcW w:w="709" w:type="dxa"/>
            <w:tcBorders>
              <w:top w:val="single" w:sz="4" w:space="0" w:color="auto"/>
              <w:left w:val="single" w:sz="4" w:space="0" w:color="auto"/>
              <w:right w:val="single" w:sz="4" w:space="0" w:color="auto"/>
            </w:tcBorders>
          </w:tcPr>
          <w:p w:rsidR="00843DC3" w:rsidRPr="00ED3954" w:rsidRDefault="0041645E"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4190</w:t>
            </w:r>
          </w:p>
        </w:tc>
        <w:tc>
          <w:tcPr>
            <w:tcW w:w="708" w:type="dxa"/>
            <w:tcBorders>
              <w:top w:val="single" w:sz="4" w:space="0" w:color="auto"/>
              <w:left w:val="single" w:sz="4" w:space="0" w:color="auto"/>
              <w:right w:val="single" w:sz="4" w:space="0" w:color="auto"/>
            </w:tcBorders>
          </w:tcPr>
          <w:p w:rsidR="00843DC3" w:rsidRPr="00ED3954" w:rsidRDefault="0041645E"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4210</w:t>
            </w:r>
          </w:p>
        </w:tc>
        <w:tc>
          <w:tcPr>
            <w:tcW w:w="709" w:type="dxa"/>
            <w:tcBorders>
              <w:top w:val="single" w:sz="4" w:space="0" w:color="auto"/>
              <w:left w:val="single" w:sz="4" w:space="0" w:color="auto"/>
              <w:right w:val="single" w:sz="4" w:space="0" w:color="auto"/>
            </w:tcBorders>
          </w:tcPr>
          <w:p w:rsidR="00843DC3" w:rsidRPr="00ED3954" w:rsidRDefault="0041645E"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4220</w:t>
            </w:r>
          </w:p>
        </w:tc>
        <w:tc>
          <w:tcPr>
            <w:tcW w:w="739" w:type="dxa"/>
            <w:tcBorders>
              <w:top w:val="single" w:sz="4" w:space="0" w:color="auto"/>
              <w:left w:val="single" w:sz="4" w:space="0" w:color="auto"/>
              <w:right w:val="single" w:sz="4" w:space="0" w:color="auto"/>
            </w:tcBorders>
          </w:tcPr>
          <w:p w:rsidR="00843DC3" w:rsidRPr="00ED3954" w:rsidRDefault="0041645E"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4290</w:t>
            </w:r>
          </w:p>
        </w:tc>
      </w:tr>
      <w:tr w:rsidR="00843DC3" w:rsidRPr="00ED3954" w:rsidTr="00CD7646">
        <w:trPr>
          <w:trHeight w:val="1117"/>
        </w:trPr>
        <w:tc>
          <w:tcPr>
            <w:tcW w:w="2501" w:type="dxa"/>
            <w:tcBorders>
              <w:top w:val="single" w:sz="4" w:space="0" w:color="auto"/>
              <w:left w:val="single" w:sz="4" w:space="0" w:color="auto"/>
              <w:bottom w:val="single" w:sz="4" w:space="0" w:color="auto"/>
              <w:right w:val="single" w:sz="4" w:space="0" w:color="auto"/>
            </w:tcBorders>
            <w:hideMark/>
          </w:tcPr>
          <w:p w:rsidR="00843DC3" w:rsidRPr="00ED3954" w:rsidRDefault="00843DC3" w:rsidP="00CD7646">
            <w:pPr>
              <w:autoSpaceDE w:val="0"/>
              <w:autoSpaceDN w:val="0"/>
              <w:adjustRightInd w:val="0"/>
              <w:jc w:val="center"/>
              <w:rPr>
                <w:rFonts w:ascii="Times New Roman" w:hAnsi="Times New Roman" w:cs="Times New Roman"/>
              </w:rPr>
            </w:pPr>
            <w:r w:rsidRPr="00ED3954">
              <w:rPr>
                <w:rFonts w:ascii="Times New Roman" w:hAnsi="Times New Roman" w:cs="Times New Roman"/>
              </w:rPr>
              <w:t>Обеспеченность общей площадью жилья в расчете на одного жителя, кв. метров</w:t>
            </w:r>
          </w:p>
        </w:tc>
        <w:tc>
          <w:tcPr>
            <w:tcW w:w="1865" w:type="dxa"/>
            <w:tcBorders>
              <w:top w:val="single" w:sz="4" w:space="0" w:color="auto"/>
              <w:left w:val="single" w:sz="4" w:space="0" w:color="auto"/>
              <w:right w:val="single" w:sz="4" w:space="0" w:color="auto"/>
            </w:tcBorders>
            <w:hideMark/>
          </w:tcPr>
          <w:p w:rsidR="00843DC3" w:rsidRPr="00ED3954" w:rsidRDefault="00843DC3" w:rsidP="00CD7646">
            <w:pPr>
              <w:ind w:left="34" w:hanging="34"/>
              <w:rPr>
                <w:rFonts w:ascii="Times New Roman" w:hAnsi="Times New Roman" w:cs="Times New Roman"/>
                <w:sz w:val="18"/>
                <w:szCs w:val="18"/>
              </w:rPr>
            </w:pPr>
            <w:r w:rsidRPr="00ED3954">
              <w:rPr>
                <w:rFonts w:ascii="Times New Roman" w:hAnsi="Times New Roman" w:cs="Times New Roman"/>
                <w:sz w:val="18"/>
                <w:szCs w:val="18"/>
              </w:rPr>
              <w:t>По базовому сценарию</w:t>
            </w:r>
          </w:p>
        </w:tc>
        <w:tc>
          <w:tcPr>
            <w:tcW w:w="709" w:type="dxa"/>
            <w:tcBorders>
              <w:top w:val="single" w:sz="4" w:space="0" w:color="auto"/>
              <w:left w:val="single" w:sz="4" w:space="0" w:color="auto"/>
              <w:right w:val="single" w:sz="4" w:space="0" w:color="auto"/>
            </w:tcBorders>
          </w:tcPr>
          <w:p w:rsidR="00843DC3" w:rsidRPr="00ED3954" w:rsidRDefault="00DA5857" w:rsidP="00DA5857">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29,10</w:t>
            </w:r>
          </w:p>
        </w:tc>
        <w:tc>
          <w:tcPr>
            <w:tcW w:w="708" w:type="dxa"/>
            <w:tcBorders>
              <w:top w:val="single" w:sz="4" w:space="0" w:color="auto"/>
              <w:left w:val="single" w:sz="4" w:space="0" w:color="auto"/>
              <w:right w:val="single" w:sz="4" w:space="0" w:color="auto"/>
            </w:tcBorders>
          </w:tcPr>
          <w:p w:rsidR="00843DC3" w:rsidRPr="00ED3954" w:rsidRDefault="00DA5857"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29,70</w:t>
            </w:r>
          </w:p>
        </w:tc>
        <w:tc>
          <w:tcPr>
            <w:tcW w:w="709" w:type="dxa"/>
            <w:tcBorders>
              <w:top w:val="single" w:sz="4" w:space="0" w:color="auto"/>
              <w:left w:val="single" w:sz="4" w:space="0" w:color="auto"/>
              <w:right w:val="single" w:sz="4" w:space="0" w:color="auto"/>
            </w:tcBorders>
          </w:tcPr>
          <w:p w:rsidR="00843DC3" w:rsidRPr="00ED3954" w:rsidRDefault="00DA5857"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30,50</w:t>
            </w:r>
          </w:p>
        </w:tc>
        <w:tc>
          <w:tcPr>
            <w:tcW w:w="709" w:type="dxa"/>
            <w:tcBorders>
              <w:top w:val="single" w:sz="4" w:space="0" w:color="auto"/>
              <w:left w:val="single" w:sz="4" w:space="0" w:color="auto"/>
              <w:right w:val="single" w:sz="4" w:space="0" w:color="auto"/>
            </w:tcBorders>
          </w:tcPr>
          <w:p w:rsidR="00843DC3" w:rsidRPr="00ED3954" w:rsidRDefault="00DA5857"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30,9</w:t>
            </w:r>
          </w:p>
        </w:tc>
        <w:tc>
          <w:tcPr>
            <w:tcW w:w="709" w:type="dxa"/>
            <w:tcBorders>
              <w:top w:val="single" w:sz="4" w:space="0" w:color="auto"/>
              <w:left w:val="single" w:sz="4" w:space="0" w:color="auto"/>
              <w:right w:val="single" w:sz="4" w:space="0" w:color="auto"/>
            </w:tcBorders>
          </w:tcPr>
          <w:p w:rsidR="00843DC3" w:rsidRPr="00ED3954" w:rsidRDefault="00DA5857"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3</w:t>
            </w:r>
            <w:r w:rsidR="006438D7" w:rsidRPr="00ED3954">
              <w:rPr>
                <w:rFonts w:ascii="Times New Roman" w:hAnsi="Times New Roman" w:cs="Times New Roman"/>
                <w:sz w:val="26"/>
                <w:szCs w:val="26"/>
              </w:rPr>
              <w:t>1</w:t>
            </w:r>
            <w:r w:rsidRPr="00ED3954">
              <w:rPr>
                <w:rFonts w:ascii="Times New Roman" w:hAnsi="Times New Roman" w:cs="Times New Roman"/>
                <w:sz w:val="26"/>
                <w:szCs w:val="26"/>
              </w:rPr>
              <w:t>,2</w:t>
            </w:r>
          </w:p>
        </w:tc>
        <w:tc>
          <w:tcPr>
            <w:tcW w:w="708" w:type="dxa"/>
            <w:tcBorders>
              <w:top w:val="single" w:sz="4" w:space="0" w:color="auto"/>
              <w:left w:val="single" w:sz="4" w:space="0" w:color="auto"/>
              <w:right w:val="single" w:sz="4" w:space="0" w:color="auto"/>
            </w:tcBorders>
          </w:tcPr>
          <w:p w:rsidR="00843DC3" w:rsidRPr="00ED3954" w:rsidRDefault="00DA5857"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3</w:t>
            </w:r>
            <w:r w:rsidR="006438D7" w:rsidRPr="00ED3954">
              <w:rPr>
                <w:rFonts w:ascii="Times New Roman" w:hAnsi="Times New Roman" w:cs="Times New Roman"/>
                <w:sz w:val="26"/>
                <w:szCs w:val="26"/>
              </w:rPr>
              <w:t>2</w:t>
            </w:r>
            <w:r w:rsidRPr="00ED3954">
              <w:rPr>
                <w:rFonts w:ascii="Times New Roman" w:hAnsi="Times New Roman" w:cs="Times New Roman"/>
                <w:sz w:val="26"/>
                <w:szCs w:val="26"/>
              </w:rPr>
              <w:t>,</w:t>
            </w:r>
            <w:r w:rsidR="006438D7" w:rsidRPr="00ED3954">
              <w:rPr>
                <w:rFonts w:ascii="Times New Roman" w:hAnsi="Times New Roman" w:cs="Times New Roman"/>
                <w:sz w:val="26"/>
                <w:szCs w:val="26"/>
              </w:rPr>
              <w:t>1</w:t>
            </w:r>
          </w:p>
        </w:tc>
        <w:tc>
          <w:tcPr>
            <w:tcW w:w="709" w:type="dxa"/>
            <w:tcBorders>
              <w:top w:val="single" w:sz="4" w:space="0" w:color="auto"/>
              <w:left w:val="single" w:sz="4" w:space="0" w:color="auto"/>
              <w:right w:val="single" w:sz="4" w:space="0" w:color="auto"/>
            </w:tcBorders>
          </w:tcPr>
          <w:p w:rsidR="00843DC3" w:rsidRPr="00ED3954" w:rsidRDefault="006438D7"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32,9</w:t>
            </w:r>
          </w:p>
        </w:tc>
        <w:tc>
          <w:tcPr>
            <w:tcW w:w="73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33,2</w:t>
            </w:r>
          </w:p>
        </w:tc>
      </w:tr>
      <w:tr w:rsidR="00843DC3" w:rsidRPr="00ED3954" w:rsidTr="00CD7646">
        <w:trPr>
          <w:trHeight w:val="1535"/>
        </w:trPr>
        <w:tc>
          <w:tcPr>
            <w:tcW w:w="2501" w:type="dxa"/>
            <w:tcBorders>
              <w:top w:val="single" w:sz="4" w:space="0" w:color="auto"/>
              <w:left w:val="single" w:sz="4" w:space="0" w:color="auto"/>
              <w:bottom w:val="single" w:sz="4" w:space="0" w:color="auto"/>
              <w:right w:val="single" w:sz="4" w:space="0" w:color="auto"/>
            </w:tcBorders>
            <w:hideMark/>
          </w:tcPr>
          <w:p w:rsidR="00843DC3" w:rsidRPr="00ED3954" w:rsidRDefault="00843DC3" w:rsidP="00CD7646">
            <w:pPr>
              <w:autoSpaceDE w:val="0"/>
              <w:autoSpaceDN w:val="0"/>
              <w:adjustRightInd w:val="0"/>
              <w:jc w:val="center"/>
              <w:rPr>
                <w:rFonts w:ascii="Times New Roman" w:hAnsi="Times New Roman" w:cs="Times New Roman"/>
              </w:rPr>
            </w:pPr>
            <w:r w:rsidRPr="00ED3954">
              <w:rPr>
                <w:rFonts w:ascii="Times New Roman" w:hAnsi="Times New Roman" w:cs="Times New Roman"/>
              </w:rPr>
              <w:t>Доля населения, систематически занимающихся физической культурой и спортом, %</w:t>
            </w:r>
          </w:p>
        </w:tc>
        <w:tc>
          <w:tcPr>
            <w:tcW w:w="1865" w:type="dxa"/>
            <w:tcBorders>
              <w:top w:val="single" w:sz="4" w:space="0" w:color="auto"/>
              <w:left w:val="single" w:sz="4" w:space="0" w:color="auto"/>
              <w:right w:val="single" w:sz="4" w:space="0" w:color="auto"/>
            </w:tcBorders>
            <w:hideMark/>
          </w:tcPr>
          <w:p w:rsidR="00843DC3" w:rsidRPr="00ED3954" w:rsidRDefault="00843DC3" w:rsidP="00CD7646">
            <w:pPr>
              <w:ind w:left="34" w:hanging="34"/>
              <w:rPr>
                <w:rFonts w:ascii="Times New Roman" w:hAnsi="Times New Roman" w:cs="Times New Roman"/>
                <w:sz w:val="18"/>
                <w:szCs w:val="18"/>
              </w:rPr>
            </w:pPr>
            <w:r w:rsidRPr="00ED3954">
              <w:rPr>
                <w:rFonts w:ascii="Times New Roman" w:hAnsi="Times New Roman" w:cs="Times New Roman"/>
                <w:sz w:val="18"/>
                <w:szCs w:val="18"/>
              </w:rPr>
              <w:t>По базовому сценарию</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38,2</w:t>
            </w:r>
          </w:p>
        </w:tc>
        <w:tc>
          <w:tcPr>
            <w:tcW w:w="708"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38,9</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39,3</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41,2</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42,4</w:t>
            </w:r>
          </w:p>
        </w:tc>
        <w:tc>
          <w:tcPr>
            <w:tcW w:w="708"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43,5</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44,0</w:t>
            </w:r>
          </w:p>
        </w:tc>
        <w:tc>
          <w:tcPr>
            <w:tcW w:w="73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45,0</w:t>
            </w:r>
          </w:p>
        </w:tc>
      </w:tr>
      <w:tr w:rsidR="00843DC3" w:rsidRPr="00ED3954" w:rsidTr="00CD7646">
        <w:trPr>
          <w:trHeight w:val="1416"/>
        </w:trPr>
        <w:tc>
          <w:tcPr>
            <w:tcW w:w="2501" w:type="dxa"/>
            <w:tcBorders>
              <w:top w:val="single" w:sz="4" w:space="0" w:color="auto"/>
              <w:left w:val="single" w:sz="4" w:space="0" w:color="auto"/>
              <w:bottom w:val="single" w:sz="4" w:space="0" w:color="auto"/>
              <w:right w:val="single" w:sz="4" w:space="0" w:color="auto"/>
            </w:tcBorders>
            <w:hideMark/>
          </w:tcPr>
          <w:p w:rsidR="00843DC3" w:rsidRPr="00ED3954" w:rsidRDefault="00843DC3" w:rsidP="00CD7646">
            <w:pPr>
              <w:autoSpaceDE w:val="0"/>
              <w:autoSpaceDN w:val="0"/>
              <w:adjustRightInd w:val="0"/>
              <w:jc w:val="center"/>
              <w:rPr>
                <w:rFonts w:ascii="Times New Roman" w:hAnsi="Times New Roman" w:cs="Times New Roman"/>
              </w:rPr>
            </w:pPr>
            <w:r w:rsidRPr="00ED3954">
              <w:rPr>
                <w:rFonts w:ascii="Times New Roman" w:hAnsi="Times New Roman" w:cs="Times New Roman"/>
              </w:rPr>
              <w:t>Объем туристского потока, тыс. чел.</w:t>
            </w:r>
          </w:p>
        </w:tc>
        <w:tc>
          <w:tcPr>
            <w:tcW w:w="1865" w:type="dxa"/>
            <w:tcBorders>
              <w:top w:val="single" w:sz="4" w:space="0" w:color="auto"/>
              <w:left w:val="single" w:sz="4" w:space="0" w:color="auto"/>
              <w:right w:val="single" w:sz="4" w:space="0" w:color="auto"/>
            </w:tcBorders>
            <w:hideMark/>
          </w:tcPr>
          <w:p w:rsidR="00843DC3" w:rsidRPr="00ED3954" w:rsidRDefault="00843DC3" w:rsidP="00CD7646">
            <w:pPr>
              <w:ind w:left="34" w:hanging="34"/>
              <w:rPr>
                <w:rFonts w:ascii="Times New Roman" w:hAnsi="Times New Roman" w:cs="Times New Roman"/>
                <w:sz w:val="18"/>
                <w:szCs w:val="18"/>
              </w:rPr>
            </w:pPr>
            <w:r w:rsidRPr="00ED3954">
              <w:rPr>
                <w:rFonts w:ascii="Times New Roman" w:hAnsi="Times New Roman" w:cs="Times New Roman"/>
                <w:sz w:val="18"/>
                <w:szCs w:val="18"/>
              </w:rPr>
              <w:t>По базовому сценарию</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w:t>
            </w:r>
          </w:p>
        </w:tc>
        <w:tc>
          <w:tcPr>
            <w:tcW w:w="708"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0,300</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0,450</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0,570</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0,680</w:t>
            </w:r>
          </w:p>
        </w:tc>
        <w:tc>
          <w:tcPr>
            <w:tcW w:w="708"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0,770</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0,890</w:t>
            </w:r>
          </w:p>
        </w:tc>
        <w:tc>
          <w:tcPr>
            <w:tcW w:w="73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0,950</w:t>
            </w:r>
          </w:p>
        </w:tc>
      </w:tr>
      <w:tr w:rsidR="00843DC3" w:rsidRPr="00ED3954" w:rsidTr="00CD7646">
        <w:trPr>
          <w:trHeight w:val="1140"/>
        </w:trPr>
        <w:tc>
          <w:tcPr>
            <w:tcW w:w="2501" w:type="dxa"/>
            <w:tcBorders>
              <w:top w:val="single" w:sz="4" w:space="0" w:color="auto"/>
              <w:left w:val="single" w:sz="4" w:space="0" w:color="auto"/>
              <w:bottom w:val="single" w:sz="4" w:space="0" w:color="auto"/>
              <w:right w:val="single" w:sz="4" w:space="0" w:color="auto"/>
            </w:tcBorders>
            <w:hideMark/>
          </w:tcPr>
          <w:p w:rsidR="00843DC3" w:rsidRPr="00ED3954" w:rsidRDefault="00843DC3" w:rsidP="00CD7646">
            <w:pPr>
              <w:autoSpaceDE w:val="0"/>
              <w:autoSpaceDN w:val="0"/>
              <w:adjustRightInd w:val="0"/>
              <w:jc w:val="center"/>
              <w:rPr>
                <w:rFonts w:ascii="Times New Roman" w:hAnsi="Times New Roman" w:cs="Times New Roman"/>
              </w:rPr>
            </w:pPr>
            <w:r w:rsidRPr="00ED3954">
              <w:rPr>
                <w:rFonts w:ascii="Times New Roman" w:hAnsi="Times New Roman" w:cs="Times New Roman"/>
              </w:rPr>
              <w:t>Доля малого и среднего бизнеса в ВТП, %</w:t>
            </w:r>
          </w:p>
        </w:tc>
        <w:tc>
          <w:tcPr>
            <w:tcW w:w="1865" w:type="dxa"/>
            <w:tcBorders>
              <w:top w:val="single" w:sz="4" w:space="0" w:color="auto"/>
              <w:left w:val="single" w:sz="4" w:space="0" w:color="auto"/>
              <w:bottom w:val="single" w:sz="4" w:space="0" w:color="auto"/>
              <w:right w:val="single" w:sz="4" w:space="0" w:color="auto"/>
            </w:tcBorders>
            <w:hideMark/>
          </w:tcPr>
          <w:p w:rsidR="00843DC3" w:rsidRPr="00ED3954" w:rsidRDefault="00843DC3" w:rsidP="00CD7646">
            <w:pPr>
              <w:ind w:left="34" w:hanging="34"/>
              <w:rPr>
                <w:rFonts w:ascii="Times New Roman" w:hAnsi="Times New Roman" w:cs="Times New Roman"/>
                <w:sz w:val="18"/>
                <w:szCs w:val="18"/>
              </w:rPr>
            </w:pPr>
            <w:r w:rsidRPr="00ED3954">
              <w:rPr>
                <w:rFonts w:ascii="Times New Roman" w:hAnsi="Times New Roman" w:cs="Times New Roman"/>
                <w:sz w:val="18"/>
                <w:szCs w:val="18"/>
              </w:rPr>
              <w:t>По базовому сценарию</w:t>
            </w:r>
          </w:p>
        </w:tc>
        <w:tc>
          <w:tcPr>
            <w:tcW w:w="709" w:type="dxa"/>
            <w:tcBorders>
              <w:top w:val="single" w:sz="4" w:space="0" w:color="auto"/>
              <w:left w:val="single" w:sz="4" w:space="0" w:color="auto"/>
              <w:bottom w:val="single" w:sz="4" w:space="0" w:color="auto"/>
              <w:right w:val="single" w:sz="4" w:space="0" w:color="auto"/>
            </w:tcBorders>
          </w:tcPr>
          <w:p w:rsidR="00843DC3" w:rsidRPr="00ED3954" w:rsidRDefault="00417879" w:rsidP="00CD7646">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35,10</w:t>
            </w:r>
          </w:p>
        </w:tc>
        <w:tc>
          <w:tcPr>
            <w:tcW w:w="708" w:type="dxa"/>
            <w:tcBorders>
              <w:top w:val="single" w:sz="4" w:space="0" w:color="auto"/>
              <w:left w:val="single" w:sz="4" w:space="0" w:color="auto"/>
              <w:bottom w:val="single" w:sz="4" w:space="0" w:color="auto"/>
              <w:right w:val="single" w:sz="4" w:space="0" w:color="auto"/>
            </w:tcBorders>
          </w:tcPr>
          <w:p w:rsidR="00843DC3" w:rsidRPr="00ED3954" w:rsidRDefault="00417879" w:rsidP="00CD7646">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36,20</w:t>
            </w:r>
          </w:p>
        </w:tc>
        <w:tc>
          <w:tcPr>
            <w:tcW w:w="709" w:type="dxa"/>
            <w:tcBorders>
              <w:top w:val="single" w:sz="4" w:space="0" w:color="auto"/>
              <w:left w:val="single" w:sz="4" w:space="0" w:color="auto"/>
              <w:bottom w:val="single" w:sz="4" w:space="0" w:color="auto"/>
              <w:right w:val="single" w:sz="4" w:space="0" w:color="auto"/>
            </w:tcBorders>
          </w:tcPr>
          <w:p w:rsidR="00843DC3" w:rsidRPr="00ED3954" w:rsidRDefault="00417879" w:rsidP="00CD7646">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38,80</w:t>
            </w:r>
          </w:p>
        </w:tc>
        <w:tc>
          <w:tcPr>
            <w:tcW w:w="709" w:type="dxa"/>
            <w:tcBorders>
              <w:top w:val="single" w:sz="4" w:space="0" w:color="auto"/>
              <w:left w:val="single" w:sz="4" w:space="0" w:color="auto"/>
              <w:bottom w:val="single" w:sz="4" w:space="0" w:color="auto"/>
              <w:right w:val="single" w:sz="4" w:space="0" w:color="auto"/>
            </w:tcBorders>
          </w:tcPr>
          <w:p w:rsidR="00843DC3" w:rsidRPr="00ED3954" w:rsidRDefault="00417879" w:rsidP="00CD7646">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41,00</w:t>
            </w:r>
          </w:p>
        </w:tc>
        <w:tc>
          <w:tcPr>
            <w:tcW w:w="709" w:type="dxa"/>
            <w:tcBorders>
              <w:top w:val="single" w:sz="4" w:space="0" w:color="auto"/>
              <w:left w:val="single" w:sz="4" w:space="0" w:color="auto"/>
              <w:bottom w:val="single" w:sz="4" w:space="0" w:color="auto"/>
              <w:right w:val="single" w:sz="4" w:space="0" w:color="auto"/>
            </w:tcBorders>
          </w:tcPr>
          <w:p w:rsidR="00843DC3" w:rsidRPr="00ED3954" w:rsidRDefault="00417879" w:rsidP="00CD7646">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41,9</w:t>
            </w:r>
          </w:p>
        </w:tc>
        <w:tc>
          <w:tcPr>
            <w:tcW w:w="708" w:type="dxa"/>
            <w:tcBorders>
              <w:top w:val="single" w:sz="4" w:space="0" w:color="auto"/>
              <w:left w:val="single" w:sz="4" w:space="0" w:color="auto"/>
              <w:bottom w:val="single" w:sz="4" w:space="0" w:color="auto"/>
              <w:right w:val="single" w:sz="4" w:space="0" w:color="auto"/>
            </w:tcBorders>
          </w:tcPr>
          <w:p w:rsidR="00843DC3" w:rsidRPr="00ED3954" w:rsidRDefault="00417879" w:rsidP="00CD7646">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43,8</w:t>
            </w:r>
          </w:p>
        </w:tc>
        <w:tc>
          <w:tcPr>
            <w:tcW w:w="709" w:type="dxa"/>
            <w:tcBorders>
              <w:top w:val="single" w:sz="4" w:space="0" w:color="auto"/>
              <w:left w:val="single" w:sz="4" w:space="0" w:color="auto"/>
              <w:bottom w:val="single" w:sz="4" w:space="0" w:color="auto"/>
              <w:right w:val="single" w:sz="4" w:space="0" w:color="auto"/>
            </w:tcBorders>
          </w:tcPr>
          <w:p w:rsidR="00843DC3" w:rsidRPr="00ED3954" w:rsidRDefault="00417879" w:rsidP="00CD7646">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44,7</w:t>
            </w:r>
          </w:p>
        </w:tc>
        <w:tc>
          <w:tcPr>
            <w:tcW w:w="739" w:type="dxa"/>
            <w:tcBorders>
              <w:top w:val="single" w:sz="4" w:space="0" w:color="auto"/>
              <w:left w:val="single" w:sz="4" w:space="0" w:color="auto"/>
              <w:bottom w:val="single" w:sz="4" w:space="0" w:color="auto"/>
              <w:right w:val="single" w:sz="4" w:space="0" w:color="auto"/>
            </w:tcBorders>
          </w:tcPr>
          <w:p w:rsidR="00843DC3" w:rsidRPr="00ED3954" w:rsidRDefault="00417879" w:rsidP="00CD7646">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49,2</w:t>
            </w:r>
          </w:p>
        </w:tc>
      </w:tr>
      <w:tr w:rsidR="00843DC3" w:rsidRPr="00ED3954" w:rsidTr="00CD7646">
        <w:trPr>
          <w:trHeight w:val="1140"/>
        </w:trPr>
        <w:tc>
          <w:tcPr>
            <w:tcW w:w="2501" w:type="dxa"/>
            <w:tcBorders>
              <w:top w:val="single" w:sz="4" w:space="0" w:color="auto"/>
              <w:left w:val="single" w:sz="4" w:space="0" w:color="auto"/>
              <w:bottom w:val="single" w:sz="4" w:space="0" w:color="auto"/>
              <w:right w:val="single" w:sz="4" w:space="0" w:color="auto"/>
            </w:tcBorders>
          </w:tcPr>
          <w:p w:rsidR="00843DC3" w:rsidRPr="00ED3954" w:rsidRDefault="00843DC3" w:rsidP="00CD7646">
            <w:pPr>
              <w:autoSpaceDE w:val="0"/>
              <w:autoSpaceDN w:val="0"/>
              <w:adjustRightInd w:val="0"/>
              <w:jc w:val="center"/>
              <w:rPr>
                <w:rFonts w:ascii="Times New Roman" w:hAnsi="Times New Roman" w:cs="Times New Roman"/>
              </w:rPr>
            </w:pPr>
            <w:r w:rsidRPr="00ED3954">
              <w:rPr>
                <w:rFonts w:ascii="Times New Roman" w:hAnsi="Times New Roman" w:cs="Times New Roman"/>
              </w:rPr>
              <w:t xml:space="preserve">Темп роста оборота малых (включая микропредприятия) и средних предприятий (в действующих ценах) к </w:t>
            </w:r>
            <w:r w:rsidRPr="00ED3954">
              <w:rPr>
                <w:rFonts w:ascii="Times New Roman" w:hAnsi="Times New Roman" w:cs="Times New Roman"/>
              </w:rPr>
              <w:lastRenderedPageBreak/>
              <w:t>2015 году, %</w:t>
            </w:r>
          </w:p>
        </w:tc>
        <w:tc>
          <w:tcPr>
            <w:tcW w:w="1865" w:type="dxa"/>
            <w:tcBorders>
              <w:top w:val="single" w:sz="4" w:space="0" w:color="auto"/>
              <w:left w:val="single" w:sz="4" w:space="0" w:color="auto"/>
              <w:right w:val="single" w:sz="4" w:space="0" w:color="auto"/>
            </w:tcBorders>
          </w:tcPr>
          <w:p w:rsidR="00843DC3" w:rsidRPr="00ED3954" w:rsidRDefault="00843DC3" w:rsidP="00CD7646">
            <w:pPr>
              <w:ind w:left="34" w:hanging="34"/>
              <w:jc w:val="center"/>
              <w:rPr>
                <w:rFonts w:ascii="Times New Roman" w:hAnsi="Times New Roman" w:cs="Times New Roman"/>
                <w:sz w:val="18"/>
                <w:szCs w:val="18"/>
              </w:rPr>
            </w:pPr>
          </w:p>
          <w:p w:rsidR="00843DC3" w:rsidRPr="00ED3954" w:rsidRDefault="00843DC3" w:rsidP="00CD7646">
            <w:pPr>
              <w:ind w:left="34" w:hanging="34"/>
              <w:jc w:val="center"/>
              <w:rPr>
                <w:rFonts w:ascii="Times New Roman" w:hAnsi="Times New Roman" w:cs="Times New Roman"/>
                <w:sz w:val="18"/>
                <w:szCs w:val="18"/>
              </w:rPr>
            </w:pPr>
          </w:p>
          <w:p w:rsidR="00843DC3" w:rsidRPr="00ED3954" w:rsidRDefault="00843DC3" w:rsidP="00CD7646">
            <w:pPr>
              <w:ind w:left="34" w:hanging="34"/>
              <w:jc w:val="center"/>
              <w:rPr>
                <w:rFonts w:ascii="Times New Roman" w:hAnsi="Times New Roman" w:cs="Times New Roman"/>
                <w:sz w:val="18"/>
                <w:szCs w:val="18"/>
              </w:rPr>
            </w:pPr>
            <w:r w:rsidRPr="00ED3954">
              <w:rPr>
                <w:rFonts w:ascii="Times New Roman" w:hAnsi="Times New Roman" w:cs="Times New Roman"/>
                <w:sz w:val="18"/>
                <w:szCs w:val="18"/>
              </w:rPr>
              <w:t>По базовому сценарию</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p>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100</w:t>
            </w:r>
          </w:p>
        </w:tc>
        <w:tc>
          <w:tcPr>
            <w:tcW w:w="708" w:type="dxa"/>
            <w:tcBorders>
              <w:top w:val="single" w:sz="4" w:space="0" w:color="auto"/>
              <w:left w:val="single" w:sz="4" w:space="0" w:color="auto"/>
              <w:right w:val="single" w:sz="4" w:space="0" w:color="auto"/>
            </w:tcBorders>
          </w:tcPr>
          <w:p w:rsidR="00006B25" w:rsidRPr="00ED3954" w:rsidRDefault="00006B25" w:rsidP="00CD7646">
            <w:pPr>
              <w:autoSpaceDE w:val="0"/>
              <w:autoSpaceDN w:val="0"/>
              <w:adjustRightInd w:val="0"/>
              <w:jc w:val="both"/>
              <w:rPr>
                <w:rFonts w:ascii="Times New Roman" w:hAnsi="Times New Roman" w:cs="Times New Roman"/>
                <w:sz w:val="26"/>
                <w:szCs w:val="26"/>
              </w:rPr>
            </w:pPr>
          </w:p>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108</w:t>
            </w:r>
          </w:p>
        </w:tc>
        <w:tc>
          <w:tcPr>
            <w:tcW w:w="709" w:type="dxa"/>
            <w:tcBorders>
              <w:top w:val="single" w:sz="4" w:space="0" w:color="auto"/>
              <w:left w:val="single" w:sz="4" w:space="0" w:color="auto"/>
              <w:right w:val="single" w:sz="4" w:space="0" w:color="auto"/>
            </w:tcBorders>
          </w:tcPr>
          <w:p w:rsidR="00006B25" w:rsidRPr="00ED3954" w:rsidRDefault="00006B25" w:rsidP="00CD7646">
            <w:pPr>
              <w:autoSpaceDE w:val="0"/>
              <w:autoSpaceDN w:val="0"/>
              <w:adjustRightInd w:val="0"/>
              <w:jc w:val="both"/>
              <w:rPr>
                <w:rFonts w:ascii="Times New Roman" w:hAnsi="Times New Roman" w:cs="Times New Roman"/>
                <w:sz w:val="26"/>
                <w:szCs w:val="26"/>
              </w:rPr>
            </w:pPr>
          </w:p>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120</w:t>
            </w:r>
          </w:p>
        </w:tc>
        <w:tc>
          <w:tcPr>
            <w:tcW w:w="709" w:type="dxa"/>
            <w:tcBorders>
              <w:top w:val="single" w:sz="4" w:space="0" w:color="auto"/>
              <w:left w:val="single" w:sz="4" w:space="0" w:color="auto"/>
              <w:right w:val="single" w:sz="4" w:space="0" w:color="auto"/>
            </w:tcBorders>
          </w:tcPr>
          <w:p w:rsidR="00006B25" w:rsidRPr="00ED3954" w:rsidRDefault="00006B25" w:rsidP="00CD7646">
            <w:pPr>
              <w:autoSpaceDE w:val="0"/>
              <w:autoSpaceDN w:val="0"/>
              <w:adjustRightInd w:val="0"/>
              <w:jc w:val="both"/>
              <w:rPr>
                <w:rFonts w:ascii="Times New Roman" w:hAnsi="Times New Roman" w:cs="Times New Roman"/>
                <w:sz w:val="26"/>
                <w:szCs w:val="26"/>
              </w:rPr>
            </w:pPr>
          </w:p>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141</w:t>
            </w:r>
          </w:p>
        </w:tc>
        <w:tc>
          <w:tcPr>
            <w:tcW w:w="709" w:type="dxa"/>
            <w:tcBorders>
              <w:top w:val="single" w:sz="4" w:space="0" w:color="auto"/>
              <w:left w:val="single" w:sz="4" w:space="0" w:color="auto"/>
              <w:right w:val="single" w:sz="4" w:space="0" w:color="auto"/>
            </w:tcBorders>
          </w:tcPr>
          <w:p w:rsidR="00006B25" w:rsidRPr="00ED3954" w:rsidRDefault="00006B25" w:rsidP="00CD7646">
            <w:pPr>
              <w:autoSpaceDE w:val="0"/>
              <w:autoSpaceDN w:val="0"/>
              <w:adjustRightInd w:val="0"/>
              <w:jc w:val="both"/>
              <w:rPr>
                <w:rFonts w:ascii="Times New Roman" w:hAnsi="Times New Roman" w:cs="Times New Roman"/>
                <w:sz w:val="26"/>
                <w:szCs w:val="26"/>
              </w:rPr>
            </w:pPr>
          </w:p>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153</w:t>
            </w:r>
          </w:p>
        </w:tc>
        <w:tc>
          <w:tcPr>
            <w:tcW w:w="708" w:type="dxa"/>
            <w:tcBorders>
              <w:top w:val="single" w:sz="4" w:space="0" w:color="auto"/>
              <w:left w:val="single" w:sz="4" w:space="0" w:color="auto"/>
              <w:right w:val="single" w:sz="4" w:space="0" w:color="auto"/>
            </w:tcBorders>
          </w:tcPr>
          <w:p w:rsidR="00006B25" w:rsidRPr="00ED3954" w:rsidRDefault="00006B25" w:rsidP="00CD7646">
            <w:pPr>
              <w:autoSpaceDE w:val="0"/>
              <w:autoSpaceDN w:val="0"/>
              <w:adjustRightInd w:val="0"/>
              <w:jc w:val="both"/>
              <w:rPr>
                <w:rFonts w:ascii="Times New Roman" w:hAnsi="Times New Roman" w:cs="Times New Roman"/>
                <w:sz w:val="26"/>
                <w:szCs w:val="26"/>
              </w:rPr>
            </w:pPr>
          </w:p>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182</w:t>
            </w:r>
          </w:p>
        </w:tc>
        <w:tc>
          <w:tcPr>
            <w:tcW w:w="709" w:type="dxa"/>
            <w:tcBorders>
              <w:top w:val="single" w:sz="4" w:space="0" w:color="auto"/>
              <w:left w:val="single" w:sz="4" w:space="0" w:color="auto"/>
              <w:right w:val="single" w:sz="4" w:space="0" w:color="auto"/>
            </w:tcBorders>
          </w:tcPr>
          <w:p w:rsidR="00006B25" w:rsidRPr="00ED3954" w:rsidRDefault="00006B25" w:rsidP="00CD7646">
            <w:pPr>
              <w:autoSpaceDE w:val="0"/>
              <w:autoSpaceDN w:val="0"/>
              <w:adjustRightInd w:val="0"/>
              <w:jc w:val="both"/>
              <w:rPr>
                <w:rFonts w:ascii="Times New Roman" w:hAnsi="Times New Roman" w:cs="Times New Roman"/>
                <w:sz w:val="26"/>
                <w:szCs w:val="26"/>
              </w:rPr>
            </w:pPr>
          </w:p>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195</w:t>
            </w:r>
          </w:p>
        </w:tc>
        <w:tc>
          <w:tcPr>
            <w:tcW w:w="739" w:type="dxa"/>
            <w:tcBorders>
              <w:top w:val="single" w:sz="4" w:space="0" w:color="auto"/>
              <w:left w:val="single" w:sz="4" w:space="0" w:color="auto"/>
              <w:right w:val="single" w:sz="4" w:space="0" w:color="auto"/>
            </w:tcBorders>
          </w:tcPr>
          <w:p w:rsidR="00006B25" w:rsidRPr="00ED3954" w:rsidRDefault="00006B25" w:rsidP="00CD7646">
            <w:pPr>
              <w:autoSpaceDE w:val="0"/>
              <w:autoSpaceDN w:val="0"/>
              <w:adjustRightInd w:val="0"/>
              <w:jc w:val="both"/>
              <w:rPr>
                <w:rFonts w:ascii="Times New Roman" w:hAnsi="Times New Roman" w:cs="Times New Roman"/>
                <w:sz w:val="26"/>
                <w:szCs w:val="26"/>
              </w:rPr>
            </w:pPr>
          </w:p>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275</w:t>
            </w:r>
          </w:p>
        </w:tc>
      </w:tr>
    </w:tbl>
    <w:p w:rsidR="003C7640" w:rsidRPr="00ED3954" w:rsidRDefault="003C7640" w:rsidP="00842993">
      <w:pPr>
        <w:rPr>
          <w:lang w:eastAsia="ru-RU"/>
        </w:rPr>
      </w:pPr>
    </w:p>
    <w:p w:rsidR="003C7640" w:rsidRPr="00ED3954" w:rsidRDefault="003C7640" w:rsidP="003C7640">
      <w:pPr>
        <w:autoSpaceDE w:val="0"/>
        <w:autoSpaceDN w:val="0"/>
        <w:adjustRightInd w:val="0"/>
        <w:spacing w:after="0" w:line="240" w:lineRule="auto"/>
        <w:jc w:val="center"/>
        <w:rPr>
          <w:rFonts w:ascii="Times New Roman" w:hAnsi="Times New Roman" w:cs="Times New Roman"/>
          <w:sz w:val="28"/>
          <w:szCs w:val="28"/>
        </w:rPr>
      </w:pPr>
      <w:r w:rsidRPr="00ED3954">
        <w:rPr>
          <w:rFonts w:ascii="Times New Roman" w:hAnsi="Times New Roman" w:cs="Times New Roman"/>
          <w:sz w:val="28"/>
          <w:szCs w:val="28"/>
        </w:rPr>
        <w:t xml:space="preserve">Бюджетная обеспеченность РСМР </w:t>
      </w:r>
    </w:p>
    <w:p w:rsidR="003C7640" w:rsidRPr="00ED3954" w:rsidRDefault="003C7640" w:rsidP="003C7640">
      <w:pPr>
        <w:autoSpaceDE w:val="0"/>
        <w:autoSpaceDN w:val="0"/>
        <w:adjustRightInd w:val="0"/>
        <w:spacing w:after="0" w:line="240" w:lineRule="auto"/>
        <w:rPr>
          <w:rFonts w:ascii="Times New Roman" w:hAnsi="Times New Roman" w:cs="Times New Roman"/>
          <w:sz w:val="28"/>
          <w:szCs w:val="28"/>
        </w:rPr>
      </w:pPr>
    </w:p>
    <w:tbl>
      <w:tblPr>
        <w:tblW w:w="9585" w:type="dxa"/>
        <w:tblInd w:w="93" w:type="dxa"/>
        <w:tblLook w:val="04A0"/>
      </w:tblPr>
      <w:tblGrid>
        <w:gridCol w:w="1663"/>
        <w:gridCol w:w="942"/>
        <w:gridCol w:w="942"/>
        <w:gridCol w:w="719"/>
        <w:gridCol w:w="942"/>
        <w:gridCol w:w="831"/>
        <w:gridCol w:w="831"/>
        <w:gridCol w:w="942"/>
        <w:gridCol w:w="831"/>
        <w:gridCol w:w="942"/>
      </w:tblGrid>
      <w:tr w:rsidR="003C7640" w:rsidRPr="00ED3954" w:rsidTr="003C7640">
        <w:trPr>
          <w:trHeight w:val="240"/>
        </w:trPr>
        <w:tc>
          <w:tcPr>
            <w:tcW w:w="1663" w:type="dxa"/>
            <w:vMerge w:val="restart"/>
            <w:tcBorders>
              <w:top w:val="single" w:sz="4" w:space="0" w:color="auto"/>
              <w:left w:val="single" w:sz="4" w:space="0" w:color="auto"/>
              <w:right w:val="single" w:sz="4" w:space="0" w:color="auto"/>
            </w:tcBorders>
            <w:vAlign w:val="center"/>
          </w:tcPr>
          <w:p w:rsidR="003C7640" w:rsidRPr="00ED3954" w:rsidRDefault="003C7640" w:rsidP="003C7640">
            <w:pPr>
              <w:spacing w:after="0" w:line="240" w:lineRule="auto"/>
              <w:jc w:val="center"/>
              <w:rPr>
                <w:rFonts w:ascii="Calibri" w:eastAsia="Times New Roman" w:hAnsi="Calibri" w:cs="Calibri"/>
                <w:b/>
                <w:bCs/>
                <w:lang w:eastAsia="ru-RU"/>
              </w:rPr>
            </w:pPr>
            <w:r w:rsidRPr="00ED3954">
              <w:rPr>
                <w:rFonts w:ascii="Calibri" w:eastAsia="Times New Roman" w:hAnsi="Calibri" w:cs="Calibri"/>
                <w:b/>
                <w:bCs/>
                <w:lang w:eastAsia="ru-RU"/>
              </w:rPr>
              <w:t>Наименование показателя</w:t>
            </w:r>
          </w:p>
          <w:p w:rsidR="003C7640" w:rsidRPr="00ED3954" w:rsidRDefault="003C7640" w:rsidP="003C7640">
            <w:pPr>
              <w:spacing w:after="0" w:line="240" w:lineRule="auto"/>
              <w:jc w:val="center"/>
              <w:rPr>
                <w:rFonts w:ascii="Calibri" w:eastAsia="Times New Roman" w:hAnsi="Calibri" w:cs="Calibri"/>
                <w:b/>
                <w:bCs/>
                <w:lang w:eastAsia="ru-RU"/>
              </w:rPr>
            </w:pPr>
          </w:p>
        </w:tc>
        <w:tc>
          <w:tcPr>
            <w:tcW w:w="7922" w:type="dxa"/>
            <w:gridSpan w:val="9"/>
            <w:tcBorders>
              <w:top w:val="single" w:sz="4" w:space="0" w:color="auto"/>
              <w:left w:val="nil"/>
              <w:bottom w:val="single" w:sz="4" w:space="0" w:color="auto"/>
              <w:right w:val="single" w:sz="4" w:space="0" w:color="auto"/>
            </w:tcBorders>
            <w:shd w:val="clear" w:color="auto" w:fill="auto"/>
            <w:noWrap/>
            <w:vAlign w:val="bottom"/>
          </w:tcPr>
          <w:p w:rsidR="003C7640" w:rsidRPr="00ED3954" w:rsidRDefault="003C7640" w:rsidP="003C7640">
            <w:pPr>
              <w:spacing w:after="0" w:line="240" w:lineRule="auto"/>
              <w:jc w:val="center"/>
              <w:rPr>
                <w:rFonts w:ascii="Calibri" w:eastAsia="Times New Roman" w:hAnsi="Calibri" w:cs="Calibri"/>
                <w:b/>
                <w:bCs/>
                <w:lang w:eastAsia="ru-RU"/>
              </w:rPr>
            </w:pPr>
            <w:r w:rsidRPr="00ED3954">
              <w:rPr>
                <w:rFonts w:ascii="Calibri" w:eastAsia="Times New Roman" w:hAnsi="Calibri" w:cs="Calibri"/>
                <w:b/>
                <w:bCs/>
                <w:lang w:eastAsia="ru-RU"/>
              </w:rPr>
              <w:t xml:space="preserve">По годам </w:t>
            </w:r>
          </w:p>
        </w:tc>
      </w:tr>
      <w:tr w:rsidR="003C7640" w:rsidRPr="00ED3954" w:rsidTr="003C7640">
        <w:trPr>
          <w:trHeight w:val="255"/>
        </w:trPr>
        <w:tc>
          <w:tcPr>
            <w:tcW w:w="1663" w:type="dxa"/>
            <w:vMerge/>
            <w:tcBorders>
              <w:left w:val="single" w:sz="4" w:space="0" w:color="auto"/>
              <w:bottom w:val="single" w:sz="4" w:space="0" w:color="auto"/>
              <w:right w:val="single" w:sz="4" w:space="0" w:color="auto"/>
            </w:tcBorders>
            <w:vAlign w:val="center"/>
          </w:tcPr>
          <w:p w:rsidR="003C7640" w:rsidRPr="00ED3954" w:rsidRDefault="003C7640" w:rsidP="003C7640">
            <w:pPr>
              <w:spacing w:after="0" w:line="240" w:lineRule="auto"/>
              <w:rPr>
                <w:rFonts w:ascii="Calibri" w:eastAsia="Times New Roman" w:hAnsi="Calibri" w:cs="Calibri"/>
                <w:b/>
                <w:bCs/>
                <w:lang w:eastAsia="ru-RU"/>
              </w:rPr>
            </w:pPr>
          </w:p>
        </w:tc>
        <w:tc>
          <w:tcPr>
            <w:tcW w:w="942" w:type="dxa"/>
            <w:tcBorders>
              <w:top w:val="single" w:sz="4" w:space="0" w:color="auto"/>
              <w:left w:val="nil"/>
              <w:bottom w:val="single" w:sz="4" w:space="0" w:color="auto"/>
              <w:right w:val="single" w:sz="4" w:space="0" w:color="auto"/>
            </w:tcBorders>
            <w:shd w:val="clear" w:color="auto" w:fill="auto"/>
            <w:noWrap/>
            <w:vAlign w:val="bottom"/>
          </w:tcPr>
          <w:p w:rsidR="003C7640" w:rsidRPr="00ED3954" w:rsidRDefault="003C7640" w:rsidP="003C7640">
            <w:pPr>
              <w:spacing w:after="0" w:line="240" w:lineRule="auto"/>
              <w:jc w:val="center"/>
              <w:rPr>
                <w:rFonts w:ascii="Calibri" w:eastAsia="Times New Roman" w:hAnsi="Calibri" w:cs="Calibri"/>
                <w:b/>
                <w:bCs/>
                <w:lang w:eastAsia="ru-RU"/>
              </w:rPr>
            </w:pPr>
            <w:r w:rsidRPr="00ED3954">
              <w:rPr>
                <w:rFonts w:ascii="Calibri" w:eastAsia="Times New Roman" w:hAnsi="Calibri" w:cs="Calibri"/>
                <w:b/>
                <w:bCs/>
                <w:lang w:eastAsia="ru-RU"/>
              </w:rPr>
              <w:t>2015</w:t>
            </w:r>
          </w:p>
        </w:tc>
        <w:tc>
          <w:tcPr>
            <w:tcW w:w="942" w:type="dxa"/>
            <w:tcBorders>
              <w:top w:val="single" w:sz="4" w:space="0" w:color="auto"/>
              <w:left w:val="nil"/>
              <w:bottom w:val="single" w:sz="4" w:space="0" w:color="auto"/>
              <w:right w:val="single" w:sz="4" w:space="0" w:color="auto"/>
            </w:tcBorders>
            <w:shd w:val="clear" w:color="auto" w:fill="auto"/>
            <w:noWrap/>
            <w:vAlign w:val="bottom"/>
          </w:tcPr>
          <w:p w:rsidR="003C7640" w:rsidRPr="00ED3954" w:rsidRDefault="003C7640" w:rsidP="003C7640">
            <w:pPr>
              <w:spacing w:after="0" w:line="240" w:lineRule="auto"/>
              <w:jc w:val="center"/>
              <w:rPr>
                <w:rFonts w:ascii="Calibri" w:eastAsia="Times New Roman" w:hAnsi="Calibri" w:cs="Calibri"/>
                <w:b/>
                <w:bCs/>
                <w:lang w:eastAsia="ru-RU"/>
              </w:rPr>
            </w:pPr>
            <w:r w:rsidRPr="00ED3954">
              <w:rPr>
                <w:rFonts w:ascii="Calibri" w:eastAsia="Times New Roman" w:hAnsi="Calibri" w:cs="Calibri"/>
                <w:b/>
                <w:bCs/>
                <w:lang w:eastAsia="ru-RU"/>
              </w:rPr>
              <w:t>2016</w:t>
            </w:r>
          </w:p>
        </w:tc>
        <w:tc>
          <w:tcPr>
            <w:tcW w:w="719" w:type="dxa"/>
            <w:tcBorders>
              <w:top w:val="single" w:sz="4" w:space="0" w:color="auto"/>
              <w:left w:val="nil"/>
              <w:bottom w:val="single" w:sz="4" w:space="0" w:color="auto"/>
              <w:right w:val="single" w:sz="4" w:space="0" w:color="auto"/>
            </w:tcBorders>
            <w:shd w:val="clear" w:color="auto" w:fill="auto"/>
            <w:noWrap/>
            <w:vAlign w:val="bottom"/>
          </w:tcPr>
          <w:p w:rsidR="003C7640" w:rsidRPr="00ED3954" w:rsidRDefault="003C7640" w:rsidP="003C7640">
            <w:pPr>
              <w:spacing w:after="0" w:line="240" w:lineRule="auto"/>
              <w:jc w:val="center"/>
              <w:rPr>
                <w:rFonts w:ascii="Calibri" w:eastAsia="Times New Roman" w:hAnsi="Calibri" w:cs="Calibri"/>
                <w:b/>
                <w:bCs/>
                <w:lang w:eastAsia="ru-RU"/>
              </w:rPr>
            </w:pPr>
            <w:r w:rsidRPr="00ED3954">
              <w:rPr>
                <w:rFonts w:ascii="Calibri" w:eastAsia="Times New Roman" w:hAnsi="Calibri" w:cs="Calibri"/>
                <w:b/>
                <w:bCs/>
                <w:lang w:eastAsia="ru-RU"/>
              </w:rPr>
              <w:t>2017</w:t>
            </w:r>
          </w:p>
        </w:tc>
        <w:tc>
          <w:tcPr>
            <w:tcW w:w="942" w:type="dxa"/>
            <w:tcBorders>
              <w:top w:val="single" w:sz="4" w:space="0" w:color="auto"/>
              <w:left w:val="nil"/>
              <w:bottom w:val="single" w:sz="4" w:space="0" w:color="auto"/>
              <w:right w:val="single" w:sz="4" w:space="0" w:color="auto"/>
            </w:tcBorders>
            <w:shd w:val="clear" w:color="auto" w:fill="auto"/>
            <w:noWrap/>
            <w:vAlign w:val="bottom"/>
          </w:tcPr>
          <w:p w:rsidR="003C7640" w:rsidRPr="00ED3954" w:rsidRDefault="003C7640" w:rsidP="003C7640">
            <w:pPr>
              <w:spacing w:after="0" w:line="240" w:lineRule="auto"/>
              <w:jc w:val="center"/>
              <w:rPr>
                <w:rFonts w:ascii="Calibri" w:eastAsia="Times New Roman" w:hAnsi="Calibri" w:cs="Calibri"/>
                <w:b/>
                <w:bCs/>
                <w:lang w:eastAsia="ru-RU"/>
              </w:rPr>
            </w:pPr>
            <w:r w:rsidRPr="00ED3954">
              <w:rPr>
                <w:rFonts w:ascii="Calibri" w:eastAsia="Times New Roman" w:hAnsi="Calibri" w:cs="Calibri"/>
                <w:b/>
                <w:bCs/>
                <w:lang w:eastAsia="ru-RU"/>
              </w:rPr>
              <w:t>2018</w:t>
            </w:r>
          </w:p>
        </w:tc>
        <w:tc>
          <w:tcPr>
            <w:tcW w:w="831" w:type="dxa"/>
            <w:tcBorders>
              <w:top w:val="single" w:sz="4" w:space="0" w:color="auto"/>
              <w:left w:val="nil"/>
              <w:bottom w:val="single" w:sz="4" w:space="0" w:color="auto"/>
              <w:right w:val="single" w:sz="4" w:space="0" w:color="auto"/>
            </w:tcBorders>
            <w:shd w:val="clear" w:color="auto" w:fill="auto"/>
            <w:noWrap/>
            <w:vAlign w:val="bottom"/>
          </w:tcPr>
          <w:p w:rsidR="003C7640" w:rsidRPr="00ED3954" w:rsidRDefault="003C7640" w:rsidP="003C7640">
            <w:pPr>
              <w:spacing w:after="0" w:line="240" w:lineRule="auto"/>
              <w:jc w:val="center"/>
              <w:rPr>
                <w:rFonts w:ascii="Calibri" w:eastAsia="Times New Roman" w:hAnsi="Calibri" w:cs="Calibri"/>
                <w:b/>
                <w:bCs/>
                <w:lang w:eastAsia="ru-RU"/>
              </w:rPr>
            </w:pPr>
            <w:r w:rsidRPr="00ED3954">
              <w:rPr>
                <w:rFonts w:ascii="Calibri" w:eastAsia="Times New Roman" w:hAnsi="Calibri" w:cs="Calibri"/>
                <w:b/>
                <w:bCs/>
                <w:lang w:eastAsia="ru-RU"/>
              </w:rPr>
              <w:t>2020</w:t>
            </w:r>
          </w:p>
        </w:tc>
        <w:tc>
          <w:tcPr>
            <w:tcW w:w="831" w:type="dxa"/>
            <w:tcBorders>
              <w:top w:val="single" w:sz="4" w:space="0" w:color="auto"/>
              <w:left w:val="nil"/>
              <w:bottom w:val="single" w:sz="4" w:space="0" w:color="auto"/>
              <w:right w:val="single" w:sz="4" w:space="0" w:color="auto"/>
            </w:tcBorders>
            <w:shd w:val="clear" w:color="auto" w:fill="auto"/>
            <w:noWrap/>
            <w:vAlign w:val="bottom"/>
          </w:tcPr>
          <w:p w:rsidR="003C7640" w:rsidRPr="00ED3954" w:rsidRDefault="003C7640" w:rsidP="003C7640">
            <w:pPr>
              <w:spacing w:after="0" w:line="240" w:lineRule="auto"/>
              <w:jc w:val="center"/>
              <w:rPr>
                <w:rFonts w:ascii="Calibri" w:eastAsia="Times New Roman" w:hAnsi="Calibri" w:cs="Calibri"/>
                <w:b/>
                <w:bCs/>
                <w:lang w:eastAsia="ru-RU"/>
              </w:rPr>
            </w:pPr>
            <w:r w:rsidRPr="00ED3954">
              <w:rPr>
                <w:rFonts w:ascii="Calibri" w:eastAsia="Times New Roman" w:hAnsi="Calibri" w:cs="Calibri"/>
                <w:b/>
                <w:bCs/>
                <w:lang w:eastAsia="ru-RU"/>
              </w:rPr>
              <w:t>2021</w:t>
            </w:r>
          </w:p>
        </w:tc>
        <w:tc>
          <w:tcPr>
            <w:tcW w:w="942" w:type="dxa"/>
            <w:tcBorders>
              <w:left w:val="nil"/>
              <w:bottom w:val="single" w:sz="4" w:space="0" w:color="auto"/>
              <w:right w:val="single" w:sz="4" w:space="0" w:color="auto"/>
            </w:tcBorders>
            <w:shd w:val="clear" w:color="auto" w:fill="auto"/>
            <w:noWrap/>
            <w:vAlign w:val="bottom"/>
          </w:tcPr>
          <w:p w:rsidR="003C7640" w:rsidRPr="00ED3954" w:rsidRDefault="003C7640" w:rsidP="003C7640">
            <w:pPr>
              <w:spacing w:after="0" w:line="240" w:lineRule="auto"/>
              <w:jc w:val="center"/>
              <w:rPr>
                <w:rFonts w:ascii="Calibri" w:eastAsia="Times New Roman" w:hAnsi="Calibri" w:cs="Calibri"/>
                <w:b/>
                <w:bCs/>
                <w:lang w:eastAsia="ru-RU"/>
              </w:rPr>
            </w:pPr>
            <w:r w:rsidRPr="00ED3954">
              <w:rPr>
                <w:rFonts w:ascii="Calibri" w:eastAsia="Times New Roman" w:hAnsi="Calibri" w:cs="Calibri"/>
                <w:b/>
                <w:bCs/>
                <w:lang w:eastAsia="ru-RU"/>
              </w:rPr>
              <w:t>2024</w:t>
            </w:r>
          </w:p>
        </w:tc>
        <w:tc>
          <w:tcPr>
            <w:tcW w:w="831" w:type="dxa"/>
            <w:tcBorders>
              <w:left w:val="nil"/>
              <w:bottom w:val="single" w:sz="4" w:space="0" w:color="auto"/>
              <w:right w:val="single" w:sz="4" w:space="0" w:color="auto"/>
            </w:tcBorders>
            <w:shd w:val="clear" w:color="auto" w:fill="auto"/>
            <w:noWrap/>
            <w:vAlign w:val="bottom"/>
          </w:tcPr>
          <w:p w:rsidR="003C7640" w:rsidRPr="00ED3954" w:rsidRDefault="003C7640" w:rsidP="003C7640">
            <w:pPr>
              <w:spacing w:after="0" w:line="240" w:lineRule="auto"/>
              <w:jc w:val="center"/>
              <w:rPr>
                <w:rFonts w:ascii="Calibri" w:eastAsia="Times New Roman" w:hAnsi="Calibri" w:cs="Calibri"/>
                <w:b/>
                <w:bCs/>
                <w:lang w:eastAsia="ru-RU"/>
              </w:rPr>
            </w:pPr>
            <w:r w:rsidRPr="00ED3954">
              <w:rPr>
                <w:rFonts w:ascii="Calibri" w:eastAsia="Times New Roman" w:hAnsi="Calibri" w:cs="Calibri"/>
                <w:b/>
                <w:bCs/>
                <w:lang w:eastAsia="ru-RU"/>
              </w:rPr>
              <w:t>2025</w:t>
            </w:r>
          </w:p>
        </w:tc>
        <w:tc>
          <w:tcPr>
            <w:tcW w:w="942" w:type="dxa"/>
            <w:tcBorders>
              <w:top w:val="single" w:sz="4" w:space="0" w:color="auto"/>
              <w:left w:val="nil"/>
              <w:bottom w:val="single" w:sz="4" w:space="0" w:color="auto"/>
              <w:right w:val="single" w:sz="4" w:space="0" w:color="auto"/>
            </w:tcBorders>
            <w:shd w:val="clear" w:color="auto" w:fill="auto"/>
            <w:noWrap/>
            <w:vAlign w:val="bottom"/>
          </w:tcPr>
          <w:p w:rsidR="003C7640" w:rsidRPr="00ED3954" w:rsidRDefault="003C7640" w:rsidP="003C7640">
            <w:pPr>
              <w:spacing w:after="0" w:line="240" w:lineRule="auto"/>
              <w:jc w:val="center"/>
              <w:rPr>
                <w:rFonts w:ascii="Calibri" w:eastAsia="Times New Roman" w:hAnsi="Calibri" w:cs="Calibri"/>
                <w:b/>
                <w:bCs/>
                <w:lang w:eastAsia="ru-RU"/>
              </w:rPr>
            </w:pPr>
            <w:r w:rsidRPr="00ED3954">
              <w:rPr>
                <w:rFonts w:ascii="Calibri" w:eastAsia="Times New Roman" w:hAnsi="Calibri" w:cs="Calibri"/>
                <w:b/>
                <w:bCs/>
                <w:lang w:eastAsia="ru-RU"/>
              </w:rPr>
              <w:t>2030</w:t>
            </w:r>
          </w:p>
        </w:tc>
      </w:tr>
      <w:tr w:rsidR="003C7640" w:rsidRPr="00ED3954" w:rsidTr="003C7640">
        <w:trPr>
          <w:trHeight w:val="975"/>
        </w:trPr>
        <w:tc>
          <w:tcPr>
            <w:tcW w:w="1663" w:type="dxa"/>
            <w:tcBorders>
              <w:top w:val="nil"/>
              <w:left w:val="single" w:sz="4" w:space="0" w:color="auto"/>
              <w:bottom w:val="single" w:sz="4" w:space="0" w:color="auto"/>
              <w:right w:val="single" w:sz="4" w:space="0" w:color="auto"/>
            </w:tcBorders>
            <w:shd w:val="clear" w:color="auto" w:fill="auto"/>
            <w:vAlign w:val="bottom"/>
            <w:hideMark/>
          </w:tcPr>
          <w:p w:rsidR="003C7640" w:rsidRPr="00ED3954" w:rsidRDefault="003C7640" w:rsidP="003C7640">
            <w:pPr>
              <w:spacing w:after="0" w:line="240" w:lineRule="auto"/>
              <w:rPr>
                <w:rFonts w:ascii="Calibri" w:eastAsia="Times New Roman" w:hAnsi="Calibri" w:cs="Calibri"/>
                <w:b/>
                <w:bCs/>
                <w:lang w:eastAsia="ru-RU"/>
              </w:rPr>
            </w:pPr>
            <w:r w:rsidRPr="00ED3954">
              <w:rPr>
                <w:rFonts w:ascii="Calibri" w:eastAsia="Times New Roman" w:hAnsi="Calibri" w:cs="Calibri"/>
                <w:b/>
                <w:bCs/>
                <w:lang w:eastAsia="ru-RU"/>
              </w:rPr>
              <w:t>Налоговые и неналоговые доходы, млн. руб.</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175,08</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165,4</w:t>
            </w:r>
          </w:p>
        </w:tc>
        <w:tc>
          <w:tcPr>
            <w:tcW w:w="719"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169,7</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171,2</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188,02</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194,9</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217,451</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225,61</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272,326</w:t>
            </w:r>
          </w:p>
        </w:tc>
      </w:tr>
      <w:tr w:rsidR="003C7640" w:rsidRPr="00ED3954" w:rsidTr="003C7640">
        <w:trPr>
          <w:trHeight w:val="975"/>
        </w:trPr>
        <w:tc>
          <w:tcPr>
            <w:tcW w:w="1663" w:type="dxa"/>
            <w:tcBorders>
              <w:top w:val="nil"/>
              <w:left w:val="single" w:sz="4" w:space="0" w:color="auto"/>
              <w:bottom w:val="single" w:sz="4" w:space="0" w:color="auto"/>
              <w:right w:val="single" w:sz="4" w:space="0" w:color="auto"/>
            </w:tcBorders>
            <w:shd w:val="clear" w:color="auto" w:fill="auto"/>
            <w:vAlign w:val="bottom"/>
            <w:hideMark/>
          </w:tcPr>
          <w:p w:rsidR="003C7640" w:rsidRPr="00ED3954" w:rsidRDefault="003C7640" w:rsidP="003C7640">
            <w:pPr>
              <w:spacing w:after="0" w:line="240" w:lineRule="auto"/>
              <w:rPr>
                <w:rFonts w:ascii="Calibri" w:eastAsia="Times New Roman" w:hAnsi="Calibri" w:cs="Calibri"/>
                <w:b/>
                <w:bCs/>
                <w:lang w:eastAsia="ru-RU"/>
              </w:rPr>
            </w:pPr>
            <w:r w:rsidRPr="00ED3954">
              <w:rPr>
                <w:rFonts w:ascii="Calibri" w:eastAsia="Times New Roman" w:hAnsi="Calibri" w:cs="Calibri"/>
                <w:b/>
                <w:bCs/>
                <w:lang w:eastAsia="ru-RU"/>
              </w:rPr>
              <w:t>Коэфициент,%</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0,03689</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0,03322</w:t>
            </w:r>
          </w:p>
        </w:tc>
        <w:tc>
          <w:tcPr>
            <w:tcW w:w="719"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0,032</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0,03072</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0,0307</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0,0307</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0,03072</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0,0307</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0,03072</w:t>
            </w:r>
          </w:p>
        </w:tc>
      </w:tr>
      <w:tr w:rsidR="003C7640" w:rsidRPr="00ED3954" w:rsidTr="003C7640">
        <w:trPr>
          <w:trHeight w:val="630"/>
        </w:trPr>
        <w:tc>
          <w:tcPr>
            <w:tcW w:w="1663" w:type="dxa"/>
            <w:tcBorders>
              <w:top w:val="nil"/>
              <w:left w:val="single" w:sz="4" w:space="0" w:color="auto"/>
              <w:bottom w:val="single" w:sz="4" w:space="0" w:color="auto"/>
              <w:right w:val="single" w:sz="4" w:space="0" w:color="auto"/>
            </w:tcBorders>
            <w:shd w:val="clear" w:color="auto" w:fill="auto"/>
            <w:vAlign w:val="bottom"/>
            <w:hideMark/>
          </w:tcPr>
          <w:p w:rsidR="003C7640" w:rsidRPr="00ED3954" w:rsidRDefault="003C7640" w:rsidP="003C7640">
            <w:pPr>
              <w:spacing w:after="0" w:line="240" w:lineRule="auto"/>
              <w:rPr>
                <w:rFonts w:ascii="Calibri" w:eastAsia="Times New Roman" w:hAnsi="Calibri" w:cs="Calibri"/>
                <w:b/>
                <w:bCs/>
                <w:lang w:eastAsia="ru-RU"/>
              </w:rPr>
            </w:pPr>
            <w:r w:rsidRPr="00ED3954">
              <w:rPr>
                <w:rFonts w:ascii="Calibri" w:eastAsia="Times New Roman" w:hAnsi="Calibri" w:cs="Calibri"/>
                <w:b/>
                <w:bCs/>
                <w:lang w:eastAsia="ru-RU"/>
              </w:rPr>
              <w:t>Налоговые доходы, млн. руб.:</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152,3</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143,898</w:t>
            </w:r>
          </w:p>
        </w:tc>
        <w:tc>
          <w:tcPr>
            <w:tcW w:w="719"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147,6</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148,944</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163,57</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169,56</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189,182</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196,28</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236,924</w:t>
            </w:r>
          </w:p>
        </w:tc>
      </w:tr>
      <w:tr w:rsidR="003C7640" w:rsidRPr="00ED3954" w:rsidTr="003C7640">
        <w:trPr>
          <w:trHeight w:val="300"/>
        </w:trPr>
        <w:tc>
          <w:tcPr>
            <w:tcW w:w="1663" w:type="dxa"/>
            <w:tcBorders>
              <w:top w:val="nil"/>
              <w:left w:val="single" w:sz="4" w:space="0" w:color="auto"/>
              <w:bottom w:val="single" w:sz="4" w:space="0" w:color="auto"/>
              <w:right w:val="single" w:sz="4" w:space="0" w:color="auto"/>
            </w:tcBorders>
            <w:shd w:val="clear" w:color="auto" w:fill="auto"/>
            <w:vAlign w:val="bottom"/>
            <w:hideMark/>
          </w:tcPr>
          <w:p w:rsidR="003C7640" w:rsidRPr="00ED3954" w:rsidRDefault="003C7640" w:rsidP="003C7640">
            <w:pPr>
              <w:spacing w:after="0" w:line="240" w:lineRule="auto"/>
              <w:rPr>
                <w:rFonts w:ascii="Calibri" w:eastAsia="Times New Roman" w:hAnsi="Calibri" w:cs="Calibri"/>
                <w:lang w:eastAsia="ru-RU"/>
              </w:rPr>
            </w:pPr>
            <w:r w:rsidRPr="00ED3954">
              <w:rPr>
                <w:rFonts w:ascii="Calibri" w:eastAsia="Times New Roman" w:hAnsi="Calibri" w:cs="Calibri"/>
                <w:lang w:eastAsia="ru-RU"/>
              </w:rPr>
              <w:t>НДФЛ</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111,8</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105,36</w:t>
            </w:r>
          </w:p>
        </w:tc>
        <w:tc>
          <w:tcPr>
            <w:tcW w:w="719"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108,1</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109,054</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119,77</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124,15</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138,516</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143,71</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173,472</w:t>
            </w:r>
          </w:p>
        </w:tc>
      </w:tr>
      <w:tr w:rsidR="003C7640" w:rsidRPr="00ED3954" w:rsidTr="003C7640">
        <w:trPr>
          <w:trHeight w:val="300"/>
        </w:trPr>
        <w:tc>
          <w:tcPr>
            <w:tcW w:w="1663" w:type="dxa"/>
            <w:tcBorders>
              <w:top w:val="nil"/>
              <w:left w:val="single" w:sz="4" w:space="0" w:color="auto"/>
              <w:bottom w:val="single" w:sz="4" w:space="0" w:color="auto"/>
              <w:right w:val="single" w:sz="4" w:space="0" w:color="auto"/>
            </w:tcBorders>
            <w:shd w:val="clear" w:color="auto" w:fill="auto"/>
            <w:vAlign w:val="bottom"/>
            <w:hideMark/>
          </w:tcPr>
          <w:p w:rsidR="003C7640" w:rsidRPr="00ED3954" w:rsidRDefault="003C7640" w:rsidP="003C7640">
            <w:pPr>
              <w:spacing w:after="0" w:line="240" w:lineRule="auto"/>
              <w:rPr>
                <w:rFonts w:ascii="Calibri" w:eastAsia="Times New Roman" w:hAnsi="Calibri" w:cs="Calibri"/>
                <w:b/>
                <w:bCs/>
                <w:lang w:eastAsia="ru-RU"/>
              </w:rPr>
            </w:pPr>
            <w:r w:rsidRPr="00ED3954">
              <w:rPr>
                <w:rFonts w:ascii="Calibri" w:eastAsia="Times New Roman" w:hAnsi="Calibri" w:cs="Calibri"/>
                <w:b/>
                <w:bCs/>
                <w:lang w:eastAsia="ru-RU"/>
              </w:rPr>
              <w:t xml:space="preserve">Неналоговые доходы </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22,8</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21,502</w:t>
            </w:r>
          </w:p>
        </w:tc>
        <w:tc>
          <w:tcPr>
            <w:tcW w:w="719"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22,06</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22,256</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24,442</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25,337</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28,2686</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29,329</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35,4024</w:t>
            </w:r>
          </w:p>
        </w:tc>
      </w:tr>
      <w:tr w:rsidR="003C7640" w:rsidRPr="00ED3954" w:rsidTr="003C7640">
        <w:trPr>
          <w:trHeight w:val="930"/>
        </w:trPr>
        <w:tc>
          <w:tcPr>
            <w:tcW w:w="1663" w:type="dxa"/>
            <w:tcBorders>
              <w:top w:val="nil"/>
              <w:left w:val="single" w:sz="4" w:space="0" w:color="auto"/>
              <w:bottom w:val="single" w:sz="4" w:space="0" w:color="auto"/>
              <w:right w:val="single" w:sz="4" w:space="0" w:color="auto"/>
            </w:tcBorders>
            <w:shd w:val="clear" w:color="auto" w:fill="auto"/>
            <w:vAlign w:val="bottom"/>
            <w:hideMark/>
          </w:tcPr>
          <w:p w:rsidR="003C7640" w:rsidRPr="00ED3954" w:rsidRDefault="003C7640" w:rsidP="003C7640">
            <w:pPr>
              <w:spacing w:after="0" w:line="240" w:lineRule="auto"/>
              <w:rPr>
                <w:rFonts w:ascii="Calibri" w:eastAsia="Times New Roman" w:hAnsi="Calibri" w:cs="Calibri"/>
                <w:lang w:eastAsia="ru-RU"/>
              </w:rPr>
            </w:pPr>
            <w:r w:rsidRPr="00ED3954">
              <w:rPr>
                <w:rFonts w:ascii="Calibri" w:eastAsia="Times New Roman" w:hAnsi="Calibri" w:cs="Calibri"/>
                <w:lang w:eastAsia="ru-RU"/>
              </w:rPr>
              <w:t xml:space="preserve"> доходы от использования имущества</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4,2</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3,87036</w:t>
            </w:r>
          </w:p>
        </w:tc>
        <w:tc>
          <w:tcPr>
            <w:tcW w:w="719"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3,971</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4,00608</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4,3996</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4,5606</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5,08835</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5,2793</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6,37243</w:t>
            </w:r>
          </w:p>
        </w:tc>
      </w:tr>
    </w:tbl>
    <w:p w:rsidR="003C7640" w:rsidRDefault="003C7640" w:rsidP="003C7640">
      <w:pPr>
        <w:autoSpaceDE w:val="0"/>
        <w:autoSpaceDN w:val="0"/>
        <w:adjustRightInd w:val="0"/>
        <w:spacing w:after="0" w:line="240" w:lineRule="auto"/>
        <w:rPr>
          <w:rFonts w:ascii="Times New Roman" w:hAnsi="Times New Roman" w:cs="Times New Roman"/>
          <w:sz w:val="28"/>
          <w:szCs w:val="28"/>
        </w:rPr>
      </w:pPr>
    </w:p>
    <w:p w:rsidR="00460212" w:rsidRDefault="00460212" w:rsidP="003C7640">
      <w:pPr>
        <w:autoSpaceDE w:val="0"/>
        <w:autoSpaceDN w:val="0"/>
        <w:adjustRightInd w:val="0"/>
        <w:spacing w:after="0" w:line="240" w:lineRule="auto"/>
        <w:rPr>
          <w:rFonts w:ascii="Times New Roman" w:hAnsi="Times New Roman" w:cs="Times New Roman"/>
          <w:sz w:val="28"/>
          <w:szCs w:val="28"/>
        </w:rPr>
      </w:pPr>
    </w:p>
    <w:p w:rsidR="00460212" w:rsidRDefault="00460212" w:rsidP="003C7640">
      <w:pPr>
        <w:autoSpaceDE w:val="0"/>
        <w:autoSpaceDN w:val="0"/>
        <w:adjustRightInd w:val="0"/>
        <w:spacing w:after="0" w:line="240" w:lineRule="auto"/>
        <w:rPr>
          <w:rFonts w:ascii="Times New Roman" w:hAnsi="Times New Roman" w:cs="Times New Roman"/>
          <w:sz w:val="28"/>
          <w:szCs w:val="28"/>
        </w:rPr>
      </w:pPr>
    </w:p>
    <w:p w:rsidR="00460212" w:rsidRDefault="00460212" w:rsidP="003C7640">
      <w:pPr>
        <w:autoSpaceDE w:val="0"/>
        <w:autoSpaceDN w:val="0"/>
        <w:adjustRightInd w:val="0"/>
        <w:spacing w:after="0" w:line="240" w:lineRule="auto"/>
        <w:rPr>
          <w:rFonts w:ascii="Times New Roman" w:hAnsi="Times New Roman" w:cs="Times New Roman"/>
          <w:sz w:val="28"/>
          <w:szCs w:val="28"/>
        </w:rPr>
      </w:pPr>
    </w:p>
    <w:p w:rsidR="00460212" w:rsidRDefault="00460212" w:rsidP="003C7640">
      <w:pPr>
        <w:autoSpaceDE w:val="0"/>
        <w:autoSpaceDN w:val="0"/>
        <w:adjustRightInd w:val="0"/>
        <w:spacing w:after="0" w:line="240" w:lineRule="auto"/>
        <w:rPr>
          <w:rFonts w:ascii="Times New Roman" w:hAnsi="Times New Roman" w:cs="Times New Roman"/>
          <w:sz w:val="28"/>
          <w:szCs w:val="28"/>
        </w:rPr>
      </w:pPr>
    </w:p>
    <w:p w:rsidR="00460212" w:rsidRDefault="00460212" w:rsidP="003C7640">
      <w:pPr>
        <w:autoSpaceDE w:val="0"/>
        <w:autoSpaceDN w:val="0"/>
        <w:adjustRightInd w:val="0"/>
        <w:spacing w:after="0" w:line="240" w:lineRule="auto"/>
        <w:rPr>
          <w:rFonts w:ascii="Times New Roman" w:hAnsi="Times New Roman" w:cs="Times New Roman"/>
          <w:sz w:val="28"/>
          <w:szCs w:val="28"/>
        </w:rPr>
      </w:pPr>
    </w:p>
    <w:p w:rsidR="00460212" w:rsidRDefault="00460212" w:rsidP="003C7640">
      <w:pPr>
        <w:autoSpaceDE w:val="0"/>
        <w:autoSpaceDN w:val="0"/>
        <w:adjustRightInd w:val="0"/>
        <w:spacing w:after="0" w:line="240" w:lineRule="auto"/>
        <w:rPr>
          <w:rFonts w:ascii="Times New Roman" w:hAnsi="Times New Roman" w:cs="Times New Roman"/>
          <w:sz w:val="28"/>
          <w:szCs w:val="28"/>
        </w:rPr>
      </w:pPr>
    </w:p>
    <w:p w:rsidR="00460212" w:rsidRDefault="00460212" w:rsidP="003C7640">
      <w:pPr>
        <w:autoSpaceDE w:val="0"/>
        <w:autoSpaceDN w:val="0"/>
        <w:adjustRightInd w:val="0"/>
        <w:spacing w:after="0" w:line="240" w:lineRule="auto"/>
        <w:rPr>
          <w:rFonts w:ascii="Times New Roman" w:hAnsi="Times New Roman" w:cs="Times New Roman"/>
          <w:sz w:val="28"/>
          <w:szCs w:val="28"/>
        </w:rPr>
      </w:pPr>
    </w:p>
    <w:p w:rsidR="00460212" w:rsidRDefault="00460212" w:rsidP="003C7640">
      <w:pPr>
        <w:autoSpaceDE w:val="0"/>
        <w:autoSpaceDN w:val="0"/>
        <w:adjustRightInd w:val="0"/>
        <w:spacing w:after="0" w:line="240" w:lineRule="auto"/>
        <w:rPr>
          <w:rFonts w:ascii="Times New Roman" w:hAnsi="Times New Roman" w:cs="Times New Roman"/>
          <w:sz w:val="28"/>
          <w:szCs w:val="28"/>
        </w:rPr>
      </w:pPr>
    </w:p>
    <w:p w:rsidR="00460212" w:rsidRDefault="00460212" w:rsidP="003C7640">
      <w:pPr>
        <w:autoSpaceDE w:val="0"/>
        <w:autoSpaceDN w:val="0"/>
        <w:adjustRightInd w:val="0"/>
        <w:spacing w:after="0" w:line="240" w:lineRule="auto"/>
        <w:rPr>
          <w:rFonts w:ascii="Times New Roman" w:hAnsi="Times New Roman" w:cs="Times New Roman"/>
          <w:sz w:val="28"/>
          <w:szCs w:val="28"/>
        </w:rPr>
      </w:pPr>
    </w:p>
    <w:p w:rsidR="00460212" w:rsidRDefault="00460212" w:rsidP="003C7640">
      <w:pPr>
        <w:autoSpaceDE w:val="0"/>
        <w:autoSpaceDN w:val="0"/>
        <w:adjustRightInd w:val="0"/>
        <w:spacing w:after="0" w:line="240" w:lineRule="auto"/>
        <w:rPr>
          <w:rFonts w:ascii="Times New Roman" w:hAnsi="Times New Roman" w:cs="Times New Roman"/>
          <w:sz w:val="28"/>
          <w:szCs w:val="28"/>
        </w:rPr>
      </w:pPr>
    </w:p>
    <w:p w:rsidR="00460212" w:rsidRDefault="00460212" w:rsidP="003C7640">
      <w:pPr>
        <w:autoSpaceDE w:val="0"/>
        <w:autoSpaceDN w:val="0"/>
        <w:adjustRightInd w:val="0"/>
        <w:spacing w:after="0" w:line="240" w:lineRule="auto"/>
        <w:rPr>
          <w:rFonts w:ascii="Times New Roman" w:hAnsi="Times New Roman" w:cs="Times New Roman"/>
          <w:sz w:val="28"/>
          <w:szCs w:val="28"/>
        </w:rPr>
      </w:pPr>
    </w:p>
    <w:p w:rsidR="00460212" w:rsidRDefault="00460212" w:rsidP="003C7640">
      <w:pPr>
        <w:autoSpaceDE w:val="0"/>
        <w:autoSpaceDN w:val="0"/>
        <w:adjustRightInd w:val="0"/>
        <w:spacing w:after="0" w:line="240" w:lineRule="auto"/>
        <w:rPr>
          <w:rFonts w:ascii="Times New Roman" w:hAnsi="Times New Roman" w:cs="Times New Roman"/>
          <w:sz w:val="28"/>
          <w:szCs w:val="28"/>
        </w:rPr>
      </w:pPr>
    </w:p>
    <w:p w:rsidR="00460212" w:rsidRDefault="00460212" w:rsidP="003C7640">
      <w:pPr>
        <w:autoSpaceDE w:val="0"/>
        <w:autoSpaceDN w:val="0"/>
        <w:adjustRightInd w:val="0"/>
        <w:spacing w:after="0" w:line="240" w:lineRule="auto"/>
        <w:rPr>
          <w:rFonts w:ascii="Times New Roman" w:hAnsi="Times New Roman" w:cs="Times New Roman"/>
          <w:sz w:val="28"/>
          <w:szCs w:val="28"/>
        </w:rPr>
      </w:pPr>
    </w:p>
    <w:p w:rsidR="00460212" w:rsidRDefault="00460212" w:rsidP="003C7640">
      <w:pPr>
        <w:autoSpaceDE w:val="0"/>
        <w:autoSpaceDN w:val="0"/>
        <w:adjustRightInd w:val="0"/>
        <w:spacing w:after="0" w:line="240" w:lineRule="auto"/>
        <w:rPr>
          <w:rFonts w:ascii="Times New Roman" w:hAnsi="Times New Roman" w:cs="Times New Roman"/>
          <w:sz w:val="28"/>
          <w:szCs w:val="28"/>
        </w:rPr>
      </w:pPr>
    </w:p>
    <w:p w:rsidR="00460212" w:rsidRDefault="00460212" w:rsidP="003C7640">
      <w:pPr>
        <w:autoSpaceDE w:val="0"/>
        <w:autoSpaceDN w:val="0"/>
        <w:adjustRightInd w:val="0"/>
        <w:spacing w:after="0" w:line="240" w:lineRule="auto"/>
        <w:rPr>
          <w:rFonts w:ascii="Times New Roman" w:hAnsi="Times New Roman" w:cs="Times New Roman"/>
          <w:sz w:val="28"/>
          <w:szCs w:val="28"/>
        </w:rPr>
      </w:pPr>
    </w:p>
    <w:p w:rsidR="00460212" w:rsidRDefault="00460212" w:rsidP="003C7640">
      <w:pPr>
        <w:autoSpaceDE w:val="0"/>
        <w:autoSpaceDN w:val="0"/>
        <w:adjustRightInd w:val="0"/>
        <w:spacing w:after="0" w:line="240" w:lineRule="auto"/>
        <w:rPr>
          <w:rFonts w:ascii="Times New Roman" w:hAnsi="Times New Roman" w:cs="Times New Roman"/>
          <w:sz w:val="28"/>
          <w:szCs w:val="28"/>
        </w:rPr>
      </w:pPr>
    </w:p>
    <w:p w:rsidR="00460212" w:rsidRDefault="00460212" w:rsidP="003C7640">
      <w:pPr>
        <w:autoSpaceDE w:val="0"/>
        <w:autoSpaceDN w:val="0"/>
        <w:adjustRightInd w:val="0"/>
        <w:spacing w:after="0" w:line="240" w:lineRule="auto"/>
        <w:rPr>
          <w:rFonts w:ascii="Times New Roman" w:hAnsi="Times New Roman" w:cs="Times New Roman"/>
          <w:sz w:val="28"/>
          <w:szCs w:val="28"/>
        </w:rPr>
      </w:pPr>
    </w:p>
    <w:p w:rsidR="00460212" w:rsidRDefault="00460212" w:rsidP="003C7640">
      <w:pPr>
        <w:autoSpaceDE w:val="0"/>
        <w:autoSpaceDN w:val="0"/>
        <w:adjustRightInd w:val="0"/>
        <w:spacing w:after="0" w:line="240" w:lineRule="auto"/>
        <w:rPr>
          <w:rFonts w:ascii="Times New Roman" w:hAnsi="Times New Roman" w:cs="Times New Roman"/>
          <w:sz w:val="28"/>
          <w:szCs w:val="28"/>
        </w:rPr>
      </w:pPr>
    </w:p>
    <w:p w:rsidR="00460212" w:rsidRDefault="00460212" w:rsidP="00460212">
      <w:pPr>
        <w:spacing w:after="0" w:line="240" w:lineRule="auto"/>
        <w:ind w:right="-999"/>
        <w:jc w:val="both"/>
      </w:pPr>
    </w:p>
    <w:p w:rsidR="00460212" w:rsidRPr="00D8607A" w:rsidRDefault="00460212" w:rsidP="00460212">
      <w:pPr>
        <w:spacing w:after="0" w:line="240" w:lineRule="auto"/>
        <w:ind w:firstLine="6237"/>
        <w:rPr>
          <w:rFonts w:ascii="Times New Roman" w:hAnsi="Times New Roman" w:cs="Times New Roman"/>
        </w:rPr>
      </w:pPr>
      <w:r w:rsidRPr="00D8607A">
        <w:rPr>
          <w:rFonts w:ascii="Times New Roman" w:hAnsi="Times New Roman" w:cs="Times New Roman"/>
        </w:rPr>
        <w:lastRenderedPageBreak/>
        <w:t>Приложение №</w:t>
      </w:r>
      <w:r>
        <w:rPr>
          <w:rFonts w:ascii="Times New Roman" w:hAnsi="Times New Roman" w:cs="Times New Roman"/>
        </w:rPr>
        <w:t>2</w:t>
      </w:r>
      <w:r w:rsidRPr="00D8607A">
        <w:rPr>
          <w:rFonts w:ascii="Times New Roman" w:hAnsi="Times New Roman" w:cs="Times New Roman"/>
        </w:rPr>
        <w:t xml:space="preserve"> </w:t>
      </w:r>
    </w:p>
    <w:p w:rsidR="00460212" w:rsidRPr="00D8607A" w:rsidRDefault="00460212" w:rsidP="00460212">
      <w:pPr>
        <w:spacing w:after="0" w:line="240" w:lineRule="auto"/>
        <w:ind w:firstLine="6237"/>
        <w:rPr>
          <w:rFonts w:ascii="Times New Roman" w:hAnsi="Times New Roman" w:cs="Times New Roman"/>
        </w:rPr>
      </w:pPr>
      <w:r w:rsidRPr="00D8607A">
        <w:rPr>
          <w:rFonts w:ascii="Times New Roman" w:hAnsi="Times New Roman" w:cs="Times New Roman"/>
        </w:rPr>
        <w:t xml:space="preserve">к решению Совета </w:t>
      </w:r>
    </w:p>
    <w:p w:rsidR="00460212" w:rsidRPr="00D8607A" w:rsidRDefault="00460212" w:rsidP="00460212">
      <w:pPr>
        <w:spacing w:after="0" w:line="240" w:lineRule="auto"/>
        <w:ind w:firstLine="6237"/>
        <w:rPr>
          <w:rFonts w:ascii="Times New Roman" w:hAnsi="Times New Roman" w:cs="Times New Roman"/>
        </w:rPr>
      </w:pPr>
      <w:r w:rsidRPr="00D8607A">
        <w:rPr>
          <w:rFonts w:ascii="Times New Roman" w:hAnsi="Times New Roman" w:cs="Times New Roman"/>
        </w:rPr>
        <w:t>Рыбно-Слободского</w:t>
      </w:r>
    </w:p>
    <w:p w:rsidR="00460212" w:rsidRPr="00D8607A" w:rsidRDefault="00460212" w:rsidP="00460212">
      <w:pPr>
        <w:spacing w:after="0" w:line="240" w:lineRule="auto"/>
        <w:ind w:firstLine="6237"/>
        <w:rPr>
          <w:rFonts w:ascii="Times New Roman" w:hAnsi="Times New Roman" w:cs="Times New Roman"/>
        </w:rPr>
      </w:pPr>
      <w:r w:rsidRPr="00D8607A">
        <w:rPr>
          <w:rFonts w:ascii="Times New Roman" w:hAnsi="Times New Roman" w:cs="Times New Roman"/>
        </w:rPr>
        <w:t>муниципального района</w:t>
      </w:r>
    </w:p>
    <w:p w:rsidR="00460212" w:rsidRPr="00D8607A" w:rsidRDefault="00460212" w:rsidP="00460212">
      <w:pPr>
        <w:spacing w:after="0" w:line="240" w:lineRule="auto"/>
        <w:ind w:firstLine="6237"/>
        <w:rPr>
          <w:rFonts w:ascii="Times New Roman" w:hAnsi="Times New Roman" w:cs="Times New Roman"/>
        </w:rPr>
      </w:pPr>
      <w:r w:rsidRPr="00D8607A">
        <w:rPr>
          <w:rFonts w:ascii="Times New Roman" w:hAnsi="Times New Roman" w:cs="Times New Roman"/>
        </w:rPr>
        <w:t>Республики Татарстан</w:t>
      </w:r>
    </w:p>
    <w:p w:rsidR="002F2873" w:rsidRPr="002F2873" w:rsidRDefault="002F2873" w:rsidP="002F2873">
      <w:pPr>
        <w:spacing w:after="0" w:line="240" w:lineRule="auto"/>
        <w:ind w:firstLine="6237"/>
        <w:rPr>
          <w:rFonts w:ascii="Times New Roman" w:hAnsi="Times New Roman" w:cs="Times New Roman"/>
        </w:rPr>
      </w:pPr>
      <w:r>
        <w:rPr>
          <w:rFonts w:ascii="Times New Roman" w:hAnsi="Times New Roman" w:cs="Times New Roman"/>
        </w:rPr>
        <w:t>от  26.08.2016  №</w:t>
      </w:r>
      <w:r>
        <w:rPr>
          <w:rFonts w:ascii="Times New Roman" w:hAnsi="Times New Roman" w:cs="Times New Roman"/>
          <w:lang w:val="en-US"/>
        </w:rPr>
        <w:t>XII</w:t>
      </w:r>
      <w:r w:rsidRPr="002F2873">
        <w:rPr>
          <w:rFonts w:ascii="Times New Roman" w:hAnsi="Times New Roman" w:cs="Times New Roman"/>
        </w:rPr>
        <w:t>-2</w:t>
      </w:r>
    </w:p>
    <w:p w:rsidR="00460212" w:rsidRPr="00D8607A" w:rsidRDefault="00460212" w:rsidP="00460212">
      <w:pPr>
        <w:spacing w:after="0" w:line="240" w:lineRule="auto"/>
        <w:ind w:left="4956" w:firstLine="708"/>
        <w:rPr>
          <w:rFonts w:ascii="Times New Roman" w:hAnsi="Times New Roman" w:cs="Times New Roman"/>
        </w:rPr>
      </w:pPr>
    </w:p>
    <w:p w:rsidR="00460212" w:rsidRDefault="00460212" w:rsidP="00460212">
      <w:pPr>
        <w:spacing w:after="0" w:line="240" w:lineRule="auto"/>
        <w:ind w:right="-2"/>
        <w:jc w:val="center"/>
        <w:rPr>
          <w:rFonts w:ascii="Times New Roman" w:hAnsi="Times New Roman" w:cs="Times New Roman"/>
          <w:b/>
          <w:sz w:val="28"/>
          <w:szCs w:val="28"/>
        </w:rPr>
      </w:pPr>
      <w:r w:rsidRPr="00D8607A">
        <w:rPr>
          <w:rFonts w:ascii="Times New Roman" w:hAnsi="Times New Roman" w:cs="Times New Roman"/>
          <w:b/>
          <w:sz w:val="28"/>
          <w:szCs w:val="28"/>
        </w:rPr>
        <w:t xml:space="preserve">Порядок учета предложений граждан по проекту Стратегии </w:t>
      </w:r>
    </w:p>
    <w:p w:rsidR="0043152A" w:rsidRDefault="00460212" w:rsidP="00460212">
      <w:pPr>
        <w:spacing w:after="0" w:line="240" w:lineRule="auto"/>
        <w:ind w:right="-2"/>
        <w:jc w:val="center"/>
        <w:rPr>
          <w:rFonts w:ascii="Times New Roman" w:hAnsi="Times New Roman" w:cs="Times New Roman"/>
          <w:b/>
          <w:sz w:val="28"/>
          <w:szCs w:val="28"/>
        </w:rPr>
      </w:pPr>
      <w:r w:rsidRPr="00D8607A">
        <w:rPr>
          <w:rFonts w:ascii="Times New Roman" w:hAnsi="Times New Roman" w:cs="Times New Roman"/>
          <w:b/>
          <w:sz w:val="28"/>
          <w:szCs w:val="28"/>
        </w:rPr>
        <w:t xml:space="preserve">социально-экономического развития Рыбно-Слободского муниципального района Республики Татарстан на 2016-2021 годы и </w:t>
      </w:r>
    </w:p>
    <w:p w:rsidR="00460212" w:rsidRDefault="00460212" w:rsidP="00460212">
      <w:pPr>
        <w:spacing w:after="0" w:line="240" w:lineRule="auto"/>
        <w:ind w:right="-2"/>
        <w:jc w:val="center"/>
        <w:rPr>
          <w:rFonts w:ascii="Times New Roman" w:hAnsi="Times New Roman" w:cs="Times New Roman"/>
          <w:b/>
          <w:sz w:val="28"/>
          <w:szCs w:val="28"/>
        </w:rPr>
      </w:pPr>
      <w:r w:rsidRPr="00D8607A">
        <w:rPr>
          <w:rFonts w:ascii="Times New Roman" w:hAnsi="Times New Roman" w:cs="Times New Roman"/>
          <w:b/>
          <w:sz w:val="28"/>
          <w:szCs w:val="28"/>
        </w:rPr>
        <w:t>плановый период до 2030 года</w:t>
      </w:r>
    </w:p>
    <w:p w:rsidR="00460212" w:rsidRPr="00D8607A" w:rsidRDefault="00460212" w:rsidP="00460212">
      <w:pPr>
        <w:spacing w:after="0" w:line="240" w:lineRule="auto"/>
        <w:ind w:right="-2"/>
        <w:jc w:val="center"/>
        <w:rPr>
          <w:rFonts w:ascii="Times New Roman" w:hAnsi="Times New Roman" w:cs="Times New Roman"/>
          <w:b/>
          <w:sz w:val="28"/>
          <w:szCs w:val="28"/>
        </w:rPr>
      </w:pPr>
    </w:p>
    <w:p w:rsidR="00460212" w:rsidRPr="00D8607A" w:rsidRDefault="00460212" w:rsidP="00460212">
      <w:pPr>
        <w:spacing w:after="0" w:line="240" w:lineRule="auto"/>
        <w:ind w:right="-2" w:firstLine="709"/>
        <w:jc w:val="both"/>
        <w:rPr>
          <w:rFonts w:ascii="Times New Roman" w:hAnsi="Times New Roman" w:cs="Times New Roman"/>
          <w:b/>
          <w:sz w:val="28"/>
          <w:szCs w:val="28"/>
        </w:rPr>
      </w:pPr>
      <w:r w:rsidRPr="00D8607A">
        <w:rPr>
          <w:rFonts w:ascii="Times New Roman" w:hAnsi="Times New Roman" w:cs="Times New Roman"/>
          <w:sz w:val="28"/>
          <w:szCs w:val="28"/>
        </w:rPr>
        <w:t>1.Предложения по проекту Стратегии социально-экономического развития Рыбно-Слободского муниципального района Республики Татарстан на 2016-2021 годы и плановый период до 2030 года</w:t>
      </w:r>
      <w:r>
        <w:rPr>
          <w:rFonts w:ascii="Times New Roman" w:hAnsi="Times New Roman" w:cs="Times New Roman"/>
          <w:sz w:val="28"/>
          <w:szCs w:val="28"/>
        </w:rPr>
        <w:t xml:space="preserve"> </w:t>
      </w:r>
      <w:r w:rsidRPr="00D8607A">
        <w:rPr>
          <w:rFonts w:ascii="Times New Roman" w:hAnsi="Times New Roman" w:cs="Times New Roman"/>
          <w:sz w:val="28"/>
          <w:szCs w:val="28"/>
        </w:rPr>
        <w:t>вносятся в Совет Рыбно-Слободского муниципального района Республики Татарстан в письменной форме в виде таблицы поправок согласно образцу:</w:t>
      </w:r>
    </w:p>
    <w:p w:rsidR="00460212" w:rsidRPr="00D47C0F" w:rsidRDefault="00460212" w:rsidP="00460212">
      <w:pPr>
        <w:pStyle w:val="aff3"/>
      </w:pPr>
      <w:r w:rsidRPr="00D47C0F">
        <w:t>┌───┬─────────┬─────────────┬─────────┬──────────────┬────────────────</w:t>
      </w:r>
    </w:p>
    <w:p w:rsidR="00460212" w:rsidRPr="00D47C0F" w:rsidRDefault="00460212" w:rsidP="00460212">
      <w:pPr>
        <w:pStyle w:val="aff3"/>
      </w:pPr>
      <w:r w:rsidRPr="00D47C0F">
        <w:t xml:space="preserve">│ N │ Пункт,  │Текст проекта│  Текст  │Текст проекта │  Автор поправки  </w:t>
      </w:r>
    </w:p>
    <w:p w:rsidR="00460212" w:rsidRPr="00D47C0F" w:rsidRDefault="00460212" w:rsidP="00460212">
      <w:pPr>
        <w:pStyle w:val="aff3"/>
      </w:pPr>
      <w:r w:rsidRPr="00D47C0F">
        <w:t xml:space="preserve">│п/п│подпункт │  </w:t>
      </w:r>
      <w:r w:rsidR="0043152A">
        <w:t>Стратегии</w:t>
      </w:r>
      <w:r w:rsidRPr="00D47C0F">
        <w:t xml:space="preserve">  │поправки │  </w:t>
      </w:r>
      <w:r w:rsidR="0043152A">
        <w:t xml:space="preserve">Стратегии </w:t>
      </w:r>
      <w:r w:rsidRPr="00D47C0F">
        <w:t xml:space="preserve">с │  (Ф.И.О, адрес,  </w:t>
      </w:r>
    </w:p>
    <w:p w:rsidR="00460212" w:rsidRPr="00D47C0F" w:rsidRDefault="00460212" w:rsidP="00460212">
      <w:pPr>
        <w:pStyle w:val="aff3"/>
      </w:pPr>
      <w:r w:rsidRPr="00D47C0F">
        <w:t xml:space="preserve">│   │         │             │         │    учетом    │  телефон, место  </w:t>
      </w:r>
    </w:p>
    <w:p w:rsidR="00460212" w:rsidRPr="00D47C0F" w:rsidRDefault="00460212" w:rsidP="00460212">
      <w:pPr>
        <w:pStyle w:val="aff3"/>
      </w:pPr>
      <w:r w:rsidRPr="00D47C0F">
        <w:t xml:space="preserve">│   │         │             │         │   поправки   │  работы (учебы)  </w:t>
      </w:r>
    </w:p>
    <w:p w:rsidR="00460212" w:rsidRPr="00D47C0F" w:rsidRDefault="00460212" w:rsidP="00460212">
      <w:pPr>
        <w:pStyle w:val="aff3"/>
      </w:pPr>
      <w:r w:rsidRPr="00D47C0F">
        <w:t xml:space="preserve">├───┼─────────┼─────────────┼─────────┼──────────────┼────────────────                                                           </w:t>
      </w:r>
    </w:p>
    <w:p w:rsidR="00460212" w:rsidRPr="00D47C0F" w:rsidRDefault="00460212" w:rsidP="00460212">
      <w:pPr>
        <w:pStyle w:val="aff3"/>
      </w:pPr>
      <w:r w:rsidRPr="00D47C0F">
        <w:t xml:space="preserve">├───┼─────────┼─────────────┼─────────┼──────────────┼────────────────                                                             </w:t>
      </w:r>
    </w:p>
    <w:p w:rsidR="00460212" w:rsidRPr="00D47C0F" w:rsidRDefault="00460212" w:rsidP="00460212">
      <w:pPr>
        <w:pStyle w:val="aff3"/>
      </w:pPr>
      <w:r w:rsidRPr="00D47C0F">
        <w:t>└───┴─────────┴─────────────┴─────────┴──────────────┴────────────────</w:t>
      </w:r>
    </w:p>
    <w:p w:rsidR="00460212" w:rsidRPr="00D8607A" w:rsidRDefault="00460212" w:rsidP="00460212">
      <w:pPr>
        <w:spacing w:after="0" w:line="240" w:lineRule="auto"/>
        <w:ind w:firstLine="709"/>
        <w:jc w:val="both"/>
        <w:rPr>
          <w:rFonts w:ascii="Times New Roman" w:hAnsi="Times New Roman" w:cs="Times New Roman"/>
          <w:sz w:val="28"/>
          <w:szCs w:val="28"/>
        </w:rPr>
      </w:pPr>
      <w:r w:rsidRPr="00D8607A">
        <w:rPr>
          <w:rFonts w:ascii="Times New Roman" w:hAnsi="Times New Roman" w:cs="Times New Roman"/>
          <w:sz w:val="28"/>
          <w:szCs w:val="28"/>
        </w:rPr>
        <w:t>Предложения направляются по адресу: 422650, РТ, пгт. Рыбная Слобода, ул. Ленина, д.48</w:t>
      </w:r>
      <w:r>
        <w:rPr>
          <w:rFonts w:ascii="Times New Roman" w:hAnsi="Times New Roman" w:cs="Times New Roman"/>
          <w:sz w:val="28"/>
          <w:szCs w:val="28"/>
        </w:rPr>
        <w:t>а</w:t>
      </w:r>
      <w:r w:rsidRPr="00D8607A">
        <w:rPr>
          <w:rFonts w:ascii="Times New Roman" w:hAnsi="Times New Roman" w:cs="Times New Roman"/>
          <w:sz w:val="28"/>
          <w:szCs w:val="28"/>
        </w:rPr>
        <w:t>, каб. 4; по почте: 422650, РТ, пгт. Рыбная Слобода, ул.Ленина, д.48, либо по факсу (88-43-61)2-30-12.</w:t>
      </w:r>
    </w:p>
    <w:p w:rsidR="00460212" w:rsidRDefault="00460212" w:rsidP="00460212">
      <w:pPr>
        <w:spacing w:after="0" w:line="240" w:lineRule="auto"/>
        <w:ind w:right="-2" w:firstLine="709"/>
        <w:jc w:val="both"/>
        <w:rPr>
          <w:rFonts w:ascii="Times New Roman" w:hAnsi="Times New Roman" w:cs="Times New Roman"/>
          <w:sz w:val="28"/>
          <w:szCs w:val="28"/>
        </w:rPr>
      </w:pPr>
      <w:r w:rsidRPr="00D8607A">
        <w:rPr>
          <w:rFonts w:ascii="Times New Roman" w:hAnsi="Times New Roman" w:cs="Times New Roman"/>
          <w:sz w:val="28"/>
          <w:szCs w:val="28"/>
        </w:rPr>
        <w:t xml:space="preserve">Предложения принимаются в рабочие дни с 8 до 17 часов до </w:t>
      </w:r>
      <w:r>
        <w:rPr>
          <w:rFonts w:ascii="Times New Roman" w:hAnsi="Times New Roman" w:cs="Times New Roman"/>
          <w:sz w:val="28"/>
          <w:szCs w:val="28"/>
        </w:rPr>
        <w:t>9 сентября</w:t>
      </w:r>
      <w:r w:rsidRPr="00D8607A">
        <w:rPr>
          <w:rFonts w:ascii="Times New Roman" w:hAnsi="Times New Roman" w:cs="Times New Roman"/>
          <w:sz w:val="28"/>
          <w:szCs w:val="28"/>
        </w:rPr>
        <w:t xml:space="preserve"> 2016 года со дня официального опубликования (или обнародования) </w:t>
      </w:r>
      <w:hyperlink w:anchor="sub_100" w:history="1">
        <w:r w:rsidRPr="00D8607A">
          <w:rPr>
            <w:rFonts w:ascii="Times New Roman" w:hAnsi="Times New Roman" w:cs="Times New Roman"/>
            <w:sz w:val="28"/>
            <w:szCs w:val="28"/>
          </w:rPr>
          <w:t>решения</w:t>
        </w:r>
      </w:hyperlink>
      <w:r w:rsidRPr="00D8607A">
        <w:rPr>
          <w:rFonts w:ascii="Times New Roman" w:hAnsi="Times New Roman" w:cs="Times New Roman"/>
          <w:sz w:val="28"/>
          <w:szCs w:val="28"/>
        </w:rPr>
        <w:t xml:space="preserve"> </w:t>
      </w:r>
      <w:r w:rsidRPr="00D8607A">
        <w:rPr>
          <w:rFonts w:ascii="Times New Roman" w:hAnsi="Times New Roman" w:cs="Times New Roman"/>
          <w:sz w:val="28"/>
        </w:rPr>
        <w:t xml:space="preserve">Совета Рыбно-Слободского муниципального района Республики Татарстан </w:t>
      </w:r>
      <w:r>
        <w:rPr>
          <w:rFonts w:ascii="Times New Roman" w:hAnsi="Times New Roman" w:cs="Times New Roman"/>
          <w:sz w:val="28"/>
        </w:rPr>
        <w:t>«</w:t>
      </w:r>
      <w:r w:rsidRPr="000C07BD">
        <w:rPr>
          <w:rFonts w:ascii="Times New Roman" w:hAnsi="Times New Roman" w:cs="Times New Roman"/>
          <w:sz w:val="28"/>
          <w:szCs w:val="28"/>
        </w:rPr>
        <w:t>О проекте Стратегии</w:t>
      </w:r>
      <w:r w:rsidR="0043152A">
        <w:rPr>
          <w:rFonts w:ascii="Times New Roman" w:hAnsi="Times New Roman" w:cs="Times New Roman"/>
          <w:sz w:val="28"/>
          <w:szCs w:val="28"/>
        </w:rPr>
        <w:t xml:space="preserve"> </w:t>
      </w:r>
      <w:r w:rsidRPr="000C07BD">
        <w:rPr>
          <w:rFonts w:ascii="Times New Roman" w:hAnsi="Times New Roman" w:cs="Times New Roman"/>
          <w:sz w:val="28"/>
          <w:szCs w:val="28"/>
        </w:rPr>
        <w:t>социально-экономического развития</w:t>
      </w:r>
      <w:r>
        <w:rPr>
          <w:rFonts w:ascii="Times New Roman" w:hAnsi="Times New Roman" w:cs="Times New Roman"/>
          <w:sz w:val="28"/>
          <w:szCs w:val="28"/>
        </w:rPr>
        <w:t xml:space="preserve"> </w:t>
      </w:r>
      <w:r w:rsidRPr="000C07BD">
        <w:rPr>
          <w:rFonts w:ascii="Times New Roman" w:hAnsi="Times New Roman" w:cs="Times New Roman"/>
          <w:sz w:val="28"/>
          <w:szCs w:val="28"/>
        </w:rPr>
        <w:t>Рыбно-Слободского муниципального района</w:t>
      </w:r>
      <w:r>
        <w:rPr>
          <w:rFonts w:ascii="Times New Roman" w:hAnsi="Times New Roman" w:cs="Times New Roman"/>
          <w:sz w:val="28"/>
          <w:szCs w:val="28"/>
        </w:rPr>
        <w:t xml:space="preserve"> </w:t>
      </w:r>
      <w:r w:rsidRPr="000C07BD">
        <w:rPr>
          <w:rFonts w:ascii="Times New Roman" w:hAnsi="Times New Roman" w:cs="Times New Roman"/>
          <w:sz w:val="28"/>
          <w:szCs w:val="28"/>
        </w:rPr>
        <w:t>Республики Татарстан</w:t>
      </w:r>
      <w:r>
        <w:rPr>
          <w:rFonts w:ascii="Times New Roman" w:hAnsi="Times New Roman" w:cs="Times New Roman"/>
          <w:sz w:val="28"/>
          <w:szCs w:val="28"/>
        </w:rPr>
        <w:t xml:space="preserve"> </w:t>
      </w:r>
      <w:r w:rsidRPr="000C07BD">
        <w:rPr>
          <w:rFonts w:ascii="Times New Roman" w:hAnsi="Times New Roman" w:cs="Times New Roman"/>
          <w:sz w:val="28"/>
          <w:szCs w:val="28"/>
        </w:rPr>
        <w:t>на 2016-2021 годы</w:t>
      </w:r>
      <w:r>
        <w:rPr>
          <w:rFonts w:ascii="Times New Roman" w:hAnsi="Times New Roman" w:cs="Times New Roman"/>
          <w:sz w:val="28"/>
          <w:szCs w:val="28"/>
        </w:rPr>
        <w:t xml:space="preserve"> </w:t>
      </w:r>
      <w:r w:rsidRPr="000C07BD">
        <w:rPr>
          <w:rFonts w:ascii="Times New Roman" w:hAnsi="Times New Roman" w:cs="Times New Roman"/>
          <w:sz w:val="28"/>
          <w:szCs w:val="28"/>
        </w:rPr>
        <w:t>и плановый период до 2030 года</w:t>
      </w:r>
      <w:r>
        <w:rPr>
          <w:rFonts w:ascii="Times New Roman" w:hAnsi="Times New Roman" w:cs="Times New Roman"/>
          <w:sz w:val="28"/>
          <w:szCs w:val="28"/>
        </w:rPr>
        <w:t>».</w:t>
      </w:r>
    </w:p>
    <w:p w:rsidR="00460212" w:rsidRPr="00D8607A" w:rsidRDefault="00460212" w:rsidP="00460212">
      <w:pPr>
        <w:spacing w:after="0" w:line="240" w:lineRule="auto"/>
        <w:ind w:firstLine="709"/>
        <w:jc w:val="both"/>
        <w:rPr>
          <w:rFonts w:ascii="Times New Roman" w:hAnsi="Times New Roman" w:cs="Times New Roman"/>
          <w:sz w:val="28"/>
          <w:szCs w:val="28"/>
        </w:rPr>
      </w:pPr>
      <w:r w:rsidRPr="00D8607A">
        <w:rPr>
          <w:rFonts w:ascii="Times New Roman" w:hAnsi="Times New Roman" w:cs="Times New Roman"/>
          <w:sz w:val="28"/>
          <w:szCs w:val="28"/>
        </w:rPr>
        <w:t>2. Заявки на участие в публичных слушаниях с правом выступления подаются по адресу: РТ, пгт. Рыбная Слобода, ул. Ленина, д. 48</w:t>
      </w:r>
      <w:r>
        <w:rPr>
          <w:rFonts w:ascii="Times New Roman" w:hAnsi="Times New Roman" w:cs="Times New Roman"/>
          <w:sz w:val="28"/>
          <w:szCs w:val="28"/>
        </w:rPr>
        <w:t>а</w:t>
      </w:r>
      <w:r w:rsidRPr="00D8607A">
        <w:rPr>
          <w:rFonts w:ascii="Times New Roman" w:hAnsi="Times New Roman" w:cs="Times New Roman"/>
          <w:sz w:val="28"/>
          <w:szCs w:val="28"/>
        </w:rPr>
        <w:t>, каб. 4;  по почте: 422650, РТ, пгт. Рыбная Слобода, ул. Ленина, д. 48</w:t>
      </w:r>
      <w:r>
        <w:rPr>
          <w:rFonts w:ascii="Times New Roman" w:hAnsi="Times New Roman" w:cs="Times New Roman"/>
          <w:sz w:val="28"/>
          <w:szCs w:val="28"/>
        </w:rPr>
        <w:t>а</w:t>
      </w:r>
      <w:r w:rsidRPr="00D8607A">
        <w:rPr>
          <w:rFonts w:ascii="Times New Roman" w:hAnsi="Times New Roman" w:cs="Times New Roman"/>
          <w:sz w:val="28"/>
          <w:szCs w:val="28"/>
        </w:rPr>
        <w:t>, либо по факсу (88-43-61)2-30-12.</w:t>
      </w:r>
    </w:p>
    <w:p w:rsidR="00460212" w:rsidRPr="00D8607A" w:rsidRDefault="00460212" w:rsidP="00460212">
      <w:pPr>
        <w:spacing w:after="0" w:line="240" w:lineRule="auto"/>
        <w:ind w:firstLine="709"/>
        <w:jc w:val="both"/>
        <w:rPr>
          <w:rFonts w:ascii="Times New Roman" w:hAnsi="Times New Roman" w:cs="Times New Roman"/>
          <w:sz w:val="28"/>
          <w:szCs w:val="28"/>
        </w:rPr>
      </w:pPr>
      <w:r w:rsidRPr="00D8607A">
        <w:rPr>
          <w:rFonts w:ascii="Times New Roman" w:hAnsi="Times New Roman" w:cs="Times New Roman"/>
          <w:sz w:val="28"/>
          <w:szCs w:val="28"/>
        </w:rPr>
        <w:t>Заявки принимаются в рабочие дни с 8 до 17 часов не позднее чем за 7 дней до даты проведения публичных слушаний.</w:t>
      </w:r>
    </w:p>
    <w:p w:rsidR="00460212" w:rsidRPr="002F2873" w:rsidRDefault="00460212" w:rsidP="002F2873">
      <w:pPr>
        <w:spacing w:after="0" w:line="240" w:lineRule="auto"/>
        <w:ind w:firstLine="709"/>
        <w:jc w:val="both"/>
        <w:rPr>
          <w:rFonts w:ascii="Times New Roman" w:hAnsi="Times New Roman" w:cs="Times New Roman"/>
          <w:sz w:val="28"/>
          <w:szCs w:val="28"/>
        </w:rPr>
      </w:pPr>
      <w:r w:rsidRPr="00D8607A">
        <w:rPr>
          <w:rFonts w:ascii="Times New Roman" w:hAnsi="Times New Roman" w:cs="Times New Roman"/>
          <w:sz w:val="28"/>
          <w:szCs w:val="28"/>
        </w:rPr>
        <w:t>3. Предложения граждан регистрируются сотрудниками аппарата Совета Рыбно-Слободского муниципального района Республики Татарстан и передаются для рассмотрения в постоянную комиссию по бюджету, финансам, экономике, местным налогам и предпринимательству</w:t>
      </w:r>
      <w:r>
        <w:rPr>
          <w:rFonts w:ascii="Times New Roman" w:hAnsi="Times New Roman" w:cs="Times New Roman"/>
          <w:sz w:val="28"/>
          <w:szCs w:val="28"/>
        </w:rPr>
        <w:t>.</w:t>
      </w:r>
    </w:p>
    <w:p w:rsidR="00460212" w:rsidRPr="00D8607A" w:rsidRDefault="00460212" w:rsidP="00460212">
      <w:pPr>
        <w:spacing w:after="0" w:line="240" w:lineRule="auto"/>
        <w:ind w:right="-999"/>
        <w:jc w:val="both"/>
        <w:rPr>
          <w:rFonts w:ascii="Times New Roman" w:hAnsi="Times New Roman" w:cs="Times New Roman"/>
          <w:sz w:val="28"/>
        </w:rPr>
      </w:pPr>
      <w:r w:rsidRPr="00D8607A">
        <w:rPr>
          <w:rFonts w:ascii="Times New Roman" w:hAnsi="Times New Roman" w:cs="Times New Roman"/>
          <w:sz w:val="28"/>
        </w:rPr>
        <w:t>Председатель</w:t>
      </w:r>
    </w:p>
    <w:p w:rsidR="00460212" w:rsidRPr="00D8607A" w:rsidRDefault="00460212" w:rsidP="00460212">
      <w:pPr>
        <w:spacing w:after="0" w:line="240" w:lineRule="auto"/>
        <w:ind w:right="-999"/>
        <w:jc w:val="both"/>
        <w:rPr>
          <w:rFonts w:ascii="Times New Roman" w:hAnsi="Times New Roman" w:cs="Times New Roman"/>
          <w:sz w:val="28"/>
        </w:rPr>
      </w:pPr>
      <w:r w:rsidRPr="00D8607A">
        <w:rPr>
          <w:rFonts w:ascii="Times New Roman" w:hAnsi="Times New Roman" w:cs="Times New Roman"/>
          <w:sz w:val="28"/>
        </w:rPr>
        <w:t>Совета Рыбно-Слободского</w:t>
      </w:r>
    </w:p>
    <w:p w:rsidR="00460212" w:rsidRPr="00D8607A" w:rsidRDefault="00460212" w:rsidP="00460212">
      <w:pPr>
        <w:spacing w:after="0" w:line="240" w:lineRule="auto"/>
        <w:ind w:right="-999"/>
        <w:jc w:val="both"/>
        <w:rPr>
          <w:rFonts w:ascii="Times New Roman" w:hAnsi="Times New Roman" w:cs="Times New Roman"/>
          <w:sz w:val="28"/>
        </w:rPr>
      </w:pPr>
      <w:r w:rsidRPr="00D8607A">
        <w:rPr>
          <w:rFonts w:ascii="Times New Roman" w:hAnsi="Times New Roman" w:cs="Times New Roman"/>
          <w:sz w:val="28"/>
        </w:rPr>
        <w:t>муниципального района</w:t>
      </w:r>
      <w:r w:rsidRPr="00D8607A">
        <w:rPr>
          <w:rFonts w:ascii="Times New Roman" w:hAnsi="Times New Roman" w:cs="Times New Roman"/>
          <w:sz w:val="28"/>
        </w:rPr>
        <w:tab/>
      </w:r>
      <w:r w:rsidRPr="00D8607A">
        <w:rPr>
          <w:rFonts w:ascii="Times New Roman" w:hAnsi="Times New Roman" w:cs="Times New Roman"/>
          <w:sz w:val="28"/>
        </w:rPr>
        <w:tab/>
      </w:r>
      <w:r w:rsidRPr="00D8607A">
        <w:rPr>
          <w:rFonts w:ascii="Times New Roman" w:hAnsi="Times New Roman" w:cs="Times New Roman"/>
          <w:sz w:val="28"/>
        </w:rPr>
        <w:tab/>
      </w:r>
      <w:r w:rsidRPr="00D8607A">
        <w:rPr>
          <w:rFonts w:ascii="Times New Roman" w:hAnsi="Times New Roman" w:cs="Times New Roman"/>
          <w:sz w:val="28"/>
        </w:rPr>
        <w:tab/>
        <w:t xml:space="preserve">                             </w:t>
      </w:r>
    </w:p>
    <w:p w:rsidR="00460212" w:rsidRPr="00D8607A" w:rsidRDefault="00460212" w:rsidP="00460212">
      <w:pPr>
        <w:spacing w:after="0" w:line="240" w:lineRule="auto"/>
        <w:ind w:right="-999"/>
        <w:jc w:val="both"/>
        <w:rPr>
          <w:rFonts w:ascii="Times New Roman" w:hAnsi="Times New Roman" w:cs="Times New Roman"/>
          <w:sz w:val="28"/>
        </w:rPr>
      </w:pPr>
      <w:r w:rsidRPr="00D8607A">
        <w:rPr>
          <w:rFonts w:ascii="Times New Roman" w:hAnsi="Times New Roman" w:cs="Times New Roman"/>
          <w:sz w:val="28"/>
          <w:szCs w:val="28"/>
        </w:rPr>
        <w:t>Республики Татарстан                                                                         И.Г.Валеев</w:t>
      </w:r>
    </w:p>
    <w:p w:rsidR="00460212" w:rsidRPr="00D8607A" w:rsidRDefault="00460212" w:rsidP="00460212">
      <w:pPr>
        <w:spacing w:after="0" w:line="240" w:lineRule="auto"/>
        <w:ind w:firstLine="6237"/>
        <w:rPr>
          <w:rFonts w:ascii="Times New Roman" w:hAnsi="Times New Roman" w:cs="Times New Roman"/>
        </w:rPr>
      </w:pPr>
      <w:r w:rsidRPr="00D8607A">
        <w:rPr>
          <w:rFonts w:ascii="Times New Roman" w:hAnsi="Times New Roman" w:cs="Times New Roman"/>
        </w:rPr>
        <w:lastRenderedPageBreak/>
        <w:t>Приложение №</w:t>
      </w:r>
      <w:r>
        <w:rPr>
          <w:rFonts w:ascii="Times New Roman" w:hAnsi="Times New Roman" w:cs="Times New Roman"/>
        </w:rPr>
        <w:t>3</w:t>
      </w:r>
      <w:r w:rsidRPr="00D8607A">
        <w:rPr>
          <w:rFonts w:ascii="Times New Roman" w:hAnsi="Times New Roman" w:cs="Times New Roman"/>
        </w:rPr>
        <w:t xml:space="preserve"> </w:t>
      </w:r>
    </w:p>
    <w:p w:rsidR="00460212" w:rsidRPr="00D8607A" w:rsidRDefault="00460212" w:rsidP="00460212">
      <w:pPr>
        <w:spacing w:after="0" w:line="240" w:lineRule="auto"/>
        <w:ind w:firstLine="6237"/>
        <w:rPr>
          <w:rFonts w:ascii="Times New Roman" w:hAnsi="Times New Roman" w:cs="Times New Roman"/>
        </w:rPr>
      </w:pPr>
      <w:r w:rsidRPr="00D8607A">
        <w:rPr>
          <w:rFonts w:ascii="Times New Roman" w:hAnsi="Times New Roman" w:cs="Times New Roman"/>
        </w:rPr>
        <w:t xml:space="preserve">к решению Совета </w:t>
      </w:r>
    </w:p>
    <w:p w:rsidR="00460212" w:rsidRPr="00D8607A" w:rsidRDefault="00460212" w:rsidP="00460212">
      <w:pPr>
        <w:spacing w:after="0" w:line="240" w:lineRule="auto"/>
        <w:ind w:firstLine="6237"/>
        <w:rPr>
          <w:rFonts w:ascii="Times New Roman" w:hAnsi="Times New Roman" w:cs="Times New Roman"/>
        </w:rPr>
      </w:pPr>
      <w:r w:rsidRPr="00D8607A">
        <w:rPr>
          <w:rFonts w:ascii="Times New Roman" w:hAnsi="Times New Roman" w:cs="Times New Roman"/>
        </w:rPr>
        <w:t>Рыбно-Слободского</w:t>
      </w:r>
    </w:p>
    <w:p w:rsidR="00460212" w:rsidRPr="00D8607A" w:rsidRDefault="00460212" w:rsidP="00460212">
      <w:pPr>
        <w:spacing w:after="0" w:line="240" w:lineRule="auto"/>
        <w:ind w:firstLine="6237"/>
        <w:rPr>
          <w:rFonts w:ascii="Times New Roman" w:hAnsi="Times New Roman" w:cs="Times New Roman"/>
        </w:rPr>
      </w:pPr>
      <w:r w:rsidRPr="00D8607A">
        <w:rPr>
          <w:rFonts w:ascii="Times New Roman" w:hAnsi="Times New Roman" w:cs="Times New Roman"/>
        </w:rPr>
        <w:t>муниципального района</w:t>
      </w:r>
    </w:p>
    <w:p w:rsidR="00460212" w:rsidRPr="00D8607A" w:rsidRDefault="00460212" w:rsidP="00460212">
      <w:pPr>
        <w:spacing w:after="0" w:line="240" w:lineRule="auto"/>
        <w:ind w:firstLine="6237"/>
        <w:rPr>
          <w:rFonts w:ascii="Times New Roman" w:hAnsi="Times New Roman" w:cs="Times New Roman"/>
        </w:rPr>
      </w:pPr>
      <w:r w:rsidRPr="00D8607A">
        <w:rPr>
          <w:rFonts w:ascii="Times New Roman" w:hAnsi="Times New Roman" w:cs="Times New Roman"/>
        </w:rPr>
        <w:t>Республики Татарстан</w:t>
      </w:r>
    </w:p>
    <w:p w:rsidR="002F2873" w:rsidRPr="002F2873" w:rsidRDefault="002F2873" w:rsidP="002F2873">
      <w:pPr>
        <w:spacing w:after="0" w:line="240" w:lineRule="auto"/>
        <w:ind w:firstLine="6237"/>
        <w:rPr>
          <w:rFonts w:ascii="Times New Roman" w:hAnsi="Times New Roman" w:cs="Times New Roman"/>
        </w:rPr>
      </w:pPr>
      <w:r>
        <w:rPr>
          <w:rFonts w:ascii="Times New Roman" w:hAnsi="Times New Roman" w:cs="Times New Roman"/>
        </w:rPr>
        <w:t>от  26.08.2016  №</w:t>
      </w:r>
      <w:r>
        <w:rPr>
          <w:rFonts w:ascii="Times New Roman" w:hAnsi="Times New Roman" w:cs="Times New Roman"/>
          <w:lang w:val="en-US"/>
        </w:rPr>
        <w:t>XII</w:t>
      </w:r>
      <w:r w:rsidRPr="002F2873">
        <w:rPr>
          <w:rFonts w:ascii="Times New Roman" w:hAnsi="Times New Roman" w:cs="Times New Roman"/>
        </w:rPr>
        <w:t>-2</w:t>
      </w:r>
    </w:p>
    <w:p w:rsidR="00460212" w:rsidRPr="00D8607A" w:rsidRDefault="00460212" w:rsidP="00460212">
      <w:pPr>
        <w:spacing w:after="0" w:line="240" w:lineRule="auto"/>
        <w:jc w:val="center"/>
        <w:rPr>
          <w:rFonts w:ascii="Times New Roman" w:hAnsi="Times New Roman" w:cs="Times New Roman"/>
        </w:rPr>
      </w:pPr>
    </w:p>
    <w:p w:rsidR="00460212" w:rsidRPr="00D8607A" w:rsidRDefault="00460212" w:rsidP="00460212">
      <w:pPr>
        <w:spacing w:after="0" w:line="240" w:lineRule="auto"/>
        <w:jc w:val="center"/>
        <w:rPr>
          <w:rFonts w:ascii="Times New Roman" w:hAnsi="Times New Roman" w:cs="Times New Roman"/>
          <w:b/>
          <w:sz w:val="28"/>
          <w:szCs w:val="28"/>
        </w:rPr>
      </w:pPr>
      <w:r w:rsidRPr="00D8607A">
        <w:rPr>
          <w:rFonts w:ascii="Times New Roman" w:hAnsi="Times New Roman" w:cs="Times New Roman"/>
          <w:b/>
          <w:sz w:val="28"/>
          <w:szCs w:val="28"/>
        </w:rPr>
        <w:t>Порядок</w:t>
      </w:r>
    </w:p>
    <w:p w:rsidR="00460212" w:rsidRDefault="00460212" w:rsidP="00460212">
      <w:pPr>
        <w:spacing w:after="0" w:line="240" w:lineRule="auto"/>
        <w:ind w:right="-2"/>
        <w:jc w:val="center"/>
        <w:rPr>
          <w:rFonts w:ascii="Times New Roman" w:hAnsi="Times New Roman" w:cs="Times New Roman"/>
          <w:b/>
          <w:sz w:val="28"/>
          <w:szCs w:val="28"/>
        </w:rPr>
      </w:pPr>
      <w:r w:rsidRPr="00D8607A">
        <w:rPr>
          <w:rFonts w:ascii="Times New Roman" w:hAnsi="Times New Roman" w:cs="Times New Roman"/>
          <w:b/>
          <w:sz w:val="28"/>
          <w:szCs w:val="28"/>
        </w:rPr>
        <w:t xml:space="preserve"> проведени</w:t>
      </w:r>
      <w:r>
        <w:rPr>
          <w:rFonts w:ascii="Times New Roman" w:hAnsi="Times New Roman" w:cs="Times New Roman"/>
          <w:b/>
          <w:sz w:val="28"/>
          <w:szCs w:val="28"/>
        </w:rPr>
        <w:t>я публичных слушаний по проекту</w:t>
      </w:r>
      <w:r w:rsidRPr="00D8607A">
        <w:rPr>
          <w:rFonts w:ascii="Times New Roman" w:hAnsi="Times New Roman" w:cs="Times New Roman"/>
          <w:b/>
          <w:sz w:val="28"/>
          <w:szCs w:val="28"/>
        </w:rPr>
        <w:t xml:space="preserve"> Стратегии </w:t>
      </w:r>
    </w:p>
    <w:p w:rsidR="00460212" w:rsidRDefault="00460212" w:rsidP="00460212">
      <w:pPr>
        <w:spacing w:after="0" w:line="240" w:lineRule="auto"/>
        <w:ind w:right="-2"/>
        <w:jc w:val="center"/>
        <w:rPr>
          <w:rFonts w:ascii="Times New Roman" w:hAnsi="Times New Roman" w:cs="Times New Roman"/>
          <w:b/>
          <w:sz w:val="28"/>
          <w:szCs w:val="28"/>
        </w:rPr>
      </w:pPr>
      <w:r w:rsidRPr="00D8607A">
        <w:rPr>
          <w:rFonts w:ascii="Times New Roman" w:hAnsi="Times New Roman" w:cs="Times New Roman"/>
          <w:b/>
          <w:sz w:val="28"/>
          <w:szCs w:val="28"/>
        </w:rPr>
        <w:t>социально-экономического развития Рыбно-Слободского муниципального района Республики Татарстан на 2016-2021 годы и плановый период до 2030 года</w:t>
      </w:r>
    </w:p>
    <w:p w:rsidR="00460212" w:rsidRPr="00D8607A" w:rsidRDefault="00460212" w:rsidP="00460212">
      <w:pPr>
        <w:spacing w:after="0" w:line="240" w:lineRule="auto"/>
        <w:jc w:val="center"/>
        <w:rPr>
          <w:rFonts w:ascii="Times New Roman" w:hAnsi="Times New Roman" w:cs="Times New Roman"/>
          <w:sz w:val="28"/>
          <w:szCs w:val="28"/>
        </w:rPr>
      </w:pPr>
    </w:p>
    <w:p w:rsidR="00460212" w:rsidRPr="00D8607A" w:rsidRDefault="00460212" w:rsidP="00460212">
      <w:pPr>
        <w:spacing w:after="0" w:line="240" w:lineRule="auto"/>
        <w:ind w:right="-2" w:firstLine="709"/>
        <w:jc w:val="both"/>
        <w:rPr>
          <w:rFonts w:ascii="Times New Roman" w:hAnsi="Times New Roman" w:cs="Times New Roman"/>
          <w:sz w:val="28"/>
          <w:szCs w:val="28"/>
        </w:rPr>
      </w:pPr>
      <w:r w:rsidRPr="00D8607A">
        <w:rPr>
          <w:rFonts w:ascii="Times New Roman" w:hAnsi="Times New Roman" w:cs="Times New Roman"/>
          <w:sz w:val="28"/>
          <w:szCs w:val="28"/>
        </w:rPr>
        <w:t>1.Публичные слушания по</w:t>
      </w:r>
      <w:r w:rsidRPr="00D8607A">
        <w:rPr>
          <w:rFonts w:ascii="Times New Roman" w:hAnsi="Times New Roman" w:cs="Times New Roman"/>
          <w:b/>
          <w:sz w:val="28"/>
          <w:szCs w:val="28"/>
        </w:rPr>
        <w:t xml:space="preserve"> </w:t>
      </w:r>
      <w:r w:rsidRPr="0047680B">
        <w:rPr>
          <w:rFonts w:ascii="Times New Roman" w:hAnsi="Times New Roman" w:cs="Times New Roman"/>
          <w:sz w:val="28"/>
          <w:szCs w:val="28"/>
        </w:rPr>
        <w:t xml:space="preserve">проекту Стратегии социально-экономического развития Рыбно-Слободского муниципального района Республики Татарстан на 2016-2021 годы и плановый период до 2030 года (далее – публичные слушания, проект </w:t>
      </w:r>
      <w:r>
        <w:rPr>
          <w:rFonts w:ascii="Times New Roman" w:hAnsi="Times New Roman" w:cs="Times New Roman"/>
          <w:sz w:val="28"/>
          <w:szCs w:val="28"/>
        </w:rPr>
        <w:t>стратегии</w:t>
      </w:r>
      <w:r w:rsidRPr="0047680B">
        <w:rPr>
          <w:rFonts w:ascii="Times New Roman" w:hAnsi="Times New Roman" w:cs="Times New Roman"/>
          <w:sz w:val="28"/>
          <w:szCs w:val="28"/>
        </w:rPr>
        <w:t xml:space="preserve"> соответственно) проводятся в соответствии со статьей 17 Устава Рыбно-Слободского муниципального района Республики Татарстан, статьей </w:t>
      </w:r>
      <w:r w:rsidR="0043152A">
        <w:rPr>
          <w:rFonts w:ascii="Times New Roman" w:hAnsi="Times New Roman" w:cs="Times New Roman"/>
          <w:sz w:val="28"/>
          <w:szCs w:val="28"/>
        </w:rPr>
        <w:t>6</w:t>
      </w:r>
      <w:r w:rsidRPr="0047680B">
        <w:rPr>
          <w:rFonts w:ascii="Times New Roman" w:hAnsi="Times New Roman" w:cs="Times New Roman"/>
          <w:sz w:val="28"/>
          <w:szCs w:val="28"/>
        </w:rPr>
        <w:t xml:space="preserve"> Положения о порядке организации и проведения публичных слушаний в Рыбно-Слободском муниципальном районе Республики</w:t>
      </w:r>
      <w:r w:rsidRPr="00D8607A">
        <w:rPr>
          <w:rFonts w:ascii="Times New Roman" w:hAnsi="Times New Roman" w:cs="Times New Roman"/>
          <w:sz w:val="28"/>
          <w:szCs w:val="28"/>
        </w:rPr>
        <w:t xml:space="preserve"> Татарстан, утвержденного решением Совета Рыбно-Слободского муниципального района Республики Татарстан от 2 декабря 2013 года № </w:t>
      </w:r>
      <w:r w:rsidRPr="00D8607A">
        <w:rPr>
          <w:rFonts w:ascii="Times New Roman" w:hAnsi="Times New Roman" w:cs="Times New Roman"/>
          <w:sz w:val="28"/>
          <w:szCs w:val="28"/>
          <w:lang w:val="en-US"/>
        </w:rPr>
        <w:t>XXX</w:t>
      </w:r>
      <w:r w:rsidRPr="00D8607A">
        <w:rPr>
          <w:rFonts w:ascii="Times New Roman" w:hAnsi="Times New Roman" w:cs="Times New Roman"/>
          <w:sz w:val="28"/>
          <w:szCs w:val="28"/>
        </w:rPr>
        <w:t>1-2.</w:t>
      </w:r>
    </w:p>
    <w:p w:rsidR="00460212" w:rsidRPr="00D8607A" w:rsidRDefault="00460212" w:rsidP="00460212">
      <w:pPr>
        <w:spacing w:after="0" w:line="240" w:lineRule="auto"/>
        <w:ind w:firstLine="709"/>
        <w:jc w:val="both"/>
        <w:rPr>
          <w:rFonts w:ascii="Times New Roman" w:hAnsi="Times New Roman" w:cs="Times New Roman"/>
          <w:sz w:val="28"/>
          <w:szCs w:val="28"/>
        </w:rPr>
      </w:pPr>
      <w:r w:rsidRPr="00D8607A">
        <w:rPr>
          <w:rFonts w:ascii="Times New Roman" w:hAnsi="Times New Roman" w:cs="Times New Roman"/>
          <w:sz w:val="28"/>
          <w:szCs w:val="28"/>
        </w:rPr>
        <w:t>2.Участниками публичных слушаний с правом выступления для аргументации своих предложений являются жители района, которые подали в Совет Рыбно-Слободского муниципального района Республики Татарстан письменные заявления не позднее семи дней до даты проведения публичных слушаний.</w:t>
      </w:r>
    </w:p>
    <w:p w:rsidR="00460212" w:rsidRPr="00D8607A" w:rsidRDefault="00460212" w:rsidP="00460212">
      <w:pPr>
        <w:spacing w:after="0" w:line="240" w:lineRule="auto"/>
        <w:ind w:firstLine="709"/>
        <w:jc w:val="both"/>
        <w:rPr>
          <w:rFonts w:ascii="Times New Roman" w:hAnsi="Times New Roman" w:cs="Times New Roman"/>
          <w:sz w:val="28"/>
          <w:szCs w:val="28"/>
        </w:rPr>
      </w:pPr>
      <w:r w:rsidRPr="00D8607A">
        <w:rPr>
          <w:rFonts w:ascii="Times New Roman" w:hAnsi="Times New Roman" w:cs="Times New Roman"/>
          <w:sz w:val="28"/>
          <w:szCs w:val="28"/>
        </w:rPr>
        <w:t>3.Участниками публичных слушаний без права выступления на публичных слушаниях могут быть все заинтересованные жители района.</w:t>
      </w:r>
    </w:p>
    <w:p w:rsidR="00460212" w:rsidRPr="00D8607A" w:rsidRDefault="00460212" w:rsidP="00460212">
      <w:pPr>
        <w:spacing w:after="0" w:line="240" w:lineRule="auto"/>
        <w:ind w:firstLine="709"/>
        <w:jc w:val="both"/>
        <w:rPr>
          <w:rFonts w:ascii="Times New Roman" w:hAnsi="Times New Roman" w:cs="Times New Roman"/>
          <w:sz w:val="28"/>
          <w:szCs w:val="28"/>
        </w:rPr>
      </w:pPr>
      <w:r w:rsidRPr="00D8607A">
        <w:rPr>
          <w:rFonts w:ascii="Times New Roman" w:hAnsi="Times New Roman" w:cs="Times New Roman"/>
          <w:sz w:val="28"/>
          <w:szCs w:val="28"/>
        </w:rPr>
        <w:t>4.Регистрация участников начинается за 30 минут до начала публичных слушаний.</w:t>
      </w:r>
    </w:p>
    <w:p w:rsidR="00460212" w:rsidRPr="00D8607A" w:rsidRDefault="00460212" w:rsidP="00460212">
      <w:pPr>
        <w:spacing w:after="0" w:line="240" w:lineRule="auto"/>
        <w:ind w:firstLine="709"/>
        <w:jc w:val="both"/>
        <w:rPr>
          <w:rFonts w:ascii="Times New Roman" w:hAnsi="Times New Roman" w:cs="Times New Roman"/>
          <w:sz w:val="28"/>
          <w:szCs w:val="28"/>
        </w:rPr>
      </w:pPr>
      <w:r w:rsidRPr="00D8607A">
        <w:rPr>
          <w:rFonts w:ascii="Times New Roman" w:hAnsi="Times New Roman" w:cs="Times New Roman"/>
          <w:sz w:val="28"/>
          <w:szCs w:val="28"/>
        </w:rPr>
        <w:t xml:space="preserve">5.Председательствующим на публичных слушаниях является </w:t>
      </w:r>
      <w:r>
        <w:rPr>
          <w:rFonts w:ascii="Times New Roman" w:hAnsi="Times New Roman" w:cs="Times New Roman"/>
          <w:sz w:val="28"/>
          <w:szCs w:val="28"/>
        </w:rPr>
        <w:t>руководитель Исполнительного комитета</w:t>
      </w:r>
      <w:r w:rsidRPr="00D8607A">
        <w:rPr>
          <w:rFonts w:ascii="Times New Roman" w:hAnsi="Times New Roman" w:cs="Times New Roman"/>
          <w:sz w:val="28"/>
          <w:szCs w:val="28"/>
        </w:rPr>
        <w:t xml:space="preserve"> района – председатель организационного комитета по учету, обобщению и рассмотрению поступающих предложений по проекту </w:t>
      </w:r>
      <w:r>
        <w:rPr>
          <w:rFonts w:ascii="Times New Roman" w:hAnsi="Times New Roman" w:cs="Times New Roman"/>
          <w:sz w:val="28"/>
          <w:szCs w:val="28"/>
        </w:rPr>
        <w:t>стратегии.</w:t>
      </w:r>
    </w:p>
    <w:p w:rsidR="00460212" w:rsidRPr="00D8607A" w:rsidRDefault="00460212" w:rsidP="00460212">
      <w:pPr>
        <w:spacing w:after="0" w:line="240" w:lineRule="auto"/>
        <w:ind w:firstLine="709"/>
        <w:jc w:val="both"/>
        <w:rPr>
          <w:rFonts w:ascii="Times New Roman" w:hAnsi="Times New Roman" w:cs="Times New Roman"/>
          <w:sz w:val="28"/>
          <w:szCs w:val="28"/>
        </w:rPr>
      </w:pPr>
      <w:r w:rsidRPr="00D8607A">
        <w:rPr>
          <w:rFonts w:ascii="Times New Roman" w:hAnsi="Times New Roman" w:cs="Times New Roman"/>
          <w:sz w:val="28"/>
          <w:szCs w:val="28"/>
        </w:rPr>
        <w:t>6.Публичные слушания открываются вступительным словом председательствующего, который информирует присутствующих о существе обсуждаемого вопроса, порядке проведения слушаний.</w:t>
      </w:r>
    </w:p>
    <w:p w:rsidR="00460212" w:rsidRPr="00D8607A" w:rsidRDefault="00460212" w:rsidP="00460212">
      <w:pPr>
        <w:spacing w:after="0" w:line="240" w:lineRule="auto"/>
        <w:ind w:firstLine="709"/>
        <w:jc w:val="both"/>
        <w:rPr>
          <w:rFonts w:ascii="Times New Roman" w:hAnsi="Times New Roman" w:cs="Times New Roman"/>
          <w:sz w:val="28"/>
          <w:szCs w:val="28"/>
        </w:rPr>
      </w:pPr>
      <w:r w:rsidRPr="00D8607A">
        <w:rPr>
          <w:rFonts w:ascii="Times New Roman" w:hAnsi="Times New Roman" w:cs="Times New Roman"/>
          <w:sz w:val="28"/>
          <w:szCs w:val="28"/>
        </w:rPr>
        <w:t>7.Для оформления протокола, учета поступивших предложений, рекомендаций по предложению председательствующего избирается секретариат публичных слушаний в составе руководителя и двух членов секретариата.</w:t>
      </w:r>
    </w:p>
    <w:p w:rsidR="00460212" w:rsidRPr="00D8607A" w:rsidRDefault="00460212" w:rsidP="00460212">
      <w:pPr>
        <w:spacing w:after="0" w:line="240" w:lineRule="auto"/>
        <w:ind w:firstLine="709"/>
        <w:jc w:val="both"/>
        <w:rPr>
          <w:rFonts w:ascii="Times New Roman" w:hAnsi="Times New Roman" w:cs="Times New Roman"/>
          <w:sz w:val="28"/>
          <w:szCs w:val="28"/>
        </w:rPr>
      </w:pPr>
      <w:r w:rsidRPr="00D8607A">
        <w:rPr>
          <w:rFonts w:ascii="Times New Roman" w:hAnsi="Times New Roman" w:cs="Times New Roman"/>
          <w:sz w:val="28"/>
          <w:szCs w:val="28"/>
        </w:rPr>
        <w:t>8.С основным докладом выступает председатель организационного комитета.</w:t>
      </w:r>
    </w:p>
    <w:p w:rsidR="00460212" w:rsidRPr="00D8607A" w:rsidRDefault="00460212" w:rsidP="00460212">
      <w:pPr>
        <w:spacing w:after="0" w:line="240" w:lineRule="auto"/>
        <w:ind w:firstLine="709"/>
        <w:jc w:val="both"/>
        <w:rPr>
          <w:rFonts w:ascii="Times New Roman" w:hAnsi="Times New Roman" w:cs="Times New Roman"/>
          <w:sz w:val="28"/>
          <w:szCs w:val="28"/>
        </w:rPr>
      </w:pPr>
      <w:r w:rsidRPr="00D8607A">
        <w:rPr>
          <w:rFonts w:ascii="Times New Roman" w:hAnsi="Times New Roman" w:cs="Times New Roman"/>
          <w:sz w:val="28"/>
          <w:szCs w:val="28"/>
        </w:rPr>
        <w:t>9.Участники публичных слушаний с правом выступления приглашаются для аргументации своих предложений в порядке очередности в зависимости от времени подачи заявления.</w:t>
      </w:r>
    </w:p>
    <w:p w:rsidR="00460212" w:rsidRPr="00D8607A" w:rsidRDefault="00460212" w:rsidP="00460212">
      <w:pPr>
        <w:spacing w:after="0" w:line="240" w:lineRule="auto"/>
        <w:ind w:firstLine="709"/>
        <w:jc w:val="both"/>
        <w:rPr>
          <w:rFonts w:ascii="Times New Roman" w:hAnsi="Times New Roman" w:cs="Times New Roman"/>
          <w:sz w:val="28"/>
          <w:szCs w:val="28"/>
        </w:rPr>
      </w:pPr>
      <w:r w:rsidRPr="00D8607A">
        <w:rPr>
          <w:rFonts w:ascii="Times New Roman" w:hAnsi="Times New Roman" w:cs="Times New Roman"/>
          <w:sz w:val="28"/>
          <w:szCs w:val="28"/>
        </w:rPr>
        <w:lastRenderedPageBreak/>
        <w:t>10.Выступления участников публичных слушаний не должны продолжаться более 5 минут.</w:t>
      </w:r>
    </w:p>
    <w:p w:rsidR="00460212" w:rsidRPr="00D8607A" w:rsidRDefault="00460212" w:rsidP="00460212">
      <w:pPr>
        <w:spacing w:after="0" w:line="240" w:lineRule="auto"/>
        <w:ind w:firstLine="709"/>
        <w:jc w:val="both"/>
        <w:rPr>
          <w:rFonts w:ascii="Times New Roman" w:hAnsi="Times New Roman" w:cs="Times New Roman"/>
          <w:sz w:val="28"/>
          <w:szCs w:val="28"/>
        </w:rPr>
      </w:pPr>
      <w:r w:rsidRPr="00D8607A">
        <w:rPr>
          <w:rFonts w:ascii="Times New Roman" w:hAnsi="Times New Roman" w:cs="Times New Roman"/>
          <w:sz w:val="28"/>
          <w:szCs w:val="28"/>
        </w:rPr>
        <w:t>11.Участники публичных слушаний вправе задавать вопросы выступающим после окончания выступления с разрешения председательствующего.</w:t>
      </w:r>
    </w:p>
    <w:p w:rsidR="00460212" w:rsidRPr="00D8607A" w:rsidRDefault="00460212" w:rsidP="00460212">
      <w:pPr>
        <w:spacing w:after="0" w:line="240" w:lineRule="auto"/>
        <w:ind w:firstLine="709"/>
        <w:jc w:val="both"/>
        <w:rPr>
          <w:rFonts w:ascii="Times New Roman" w:hAnsi="Times New Roman" w:cs="Times New Roman"/>
          <w:sz w:val="28"/>
          <w:szCs w:val="28"/>
        </w:rPr>
      </w:pPr>
      <w:r w:rsidRPr="00D8607A">
        <w:rPr>
          <w:rFonts w:ascii="Times New Roman" w:hAnsi="Times New Roman" w:cs="Times New Roman"/>
          <w:sz w:val="28"/>
          <w:szCs w:val="28"/>
        </w:rPr>
        <w:t>12.Участники публичных слушаний не вправе вмешиваться в ход публичных слушаний, прерывать и мешать их проведению.</w:t>
      </w:r>
    </w:p>
    <w:p w:rsidR="00460212" w:rsidRPr="00D8607A" w:rsidRDefault="00460212" w:rsidP="00460212">
      <w:pPr>
        <w:spacing w:after="0" w:line="240" w:lineRule="auto"/>
        <w:ind w:firstLine="709"/>
        <w:jc w:val="both"/>
        <w:rPr>
          <w:rFonts w:ascii="Times New Roman" w:hAnsi="Times New Roman" w:cs="Times New Roman"/>
          <w:sz w:val="28"/>
          <w:szCs w:val="28"/>
        </w:rPr>
      </w:pPr>
      <w:r w:rsidRPr="00D8607A">
        <w:rPr>
          <w:rFonts w:ascii="Times New Roman" w:hAnsi="Times New Roman" w:cs="Times New Roman"/>
          <w:sz w:val="28"/>
          <w:szCs w:val="28"/>
        </w:rPr>
        <w:t>13.Соблюдение порядка при проведении публичных слушаний является обязательным условием для участия в публичных слушаниях.</w:t>
      </w:r>
    </w:p>
    <w:p w:rsidR="00460212" w:rsidRPr="00D8607A" w:rsidRDefault="00460212" w:rsidP="00460212">
      <w:pPr>
        <w:spacing w:after="0" w:line="240" w:lineRule="auto"/>
        <w:ind w:firstLine="709"/>
        <w:jc w:val="both"/>
        <w:rPr>
          <w:rFonts w:ascii="Times New Roman" w:hAnsi="Times New Roman" w:cs="Times New Roman"/>
          <w:sz w:val="28"/>
          <w:szCs w:val="28"/>
        </w:rPr>
      </w:pPr>
      <w:r w:rsidRPr="00D8607A">
        <w:rPr>
          <w:rFonts w:ascii="Times New Roman" w:hAnsi="Times New Roman" w:cs="Times New Roman"/>
          <w:sz w:val="28"/>
          <w:szCs w:val="28"/>
        </w:rPr>
        <w:t>14.В случае нарушения участниками порядка проведения публичных слушаний председательствующий вправе потребовать их удаления из зала заседания.</w:t>
      </w:r>
    </w:p>
    <w:p w:rsidR="00460212" w:rsidRPr="00D8607A" w:rsidRDefault="00460212" w:rsidP="00460212">
      <w:pPr>
        <w:spacing w:after="0" w:line="240" w:lineRule="auto"/>
        <w:ind w:firstLine="709"/>
        <w:jc w:val="both"/>
        <w:rPr>
          <w:rFonts w:ascii="Times New Roman" w:hAnsi="Times New Roman" w:cs="Times New Roman"/>
          <w:sz w:val="28"/>
          <w:szCs w:val="28"/>
        </w:rPr>
      </w:pPr>
      <w:r w:rsidRPr="00D8607A">
        <w:rPr>
          <w:rFonts w:ascii="Times New Roman" w:hAnsi="Times New Roman" w:cs="Times New Roman"/>
          <w:sz w:val="28"/>
          <w:szCs w:val="28"/>
        </w:rPr>
        <w:t>15.По окончании выступлений председательствующий может предоставить слово руководителю секретариата публичных слушаний для уточнения предложений, рекомендаций, высказанных в ходе публичных слушаний.</w:t>
      </w:r>
    </w:p>
    <w:p w:rsidR="00460212" w:rsidRPr="00D8607A" w:rsidRDefault="00460212" w:rsidP="00460212">
      <w:pPr>
        <w:spacing w:after="0" w:line="240" w:lineRule="auto"/>
        <w:ind w:firstLine="709"/>
        <w:jc w:val="both"/>
        <w:rPr>
          <w:rFonts w:ascii="Times New Roman" w:hAnsi="Times New Roman" w:cs="Times New Roman"/>
          <w:sz w:val="28"/>
          <w:szCs w:val="28"/>
        </w:rPr>
      </w:pPr>
      <w:r w:rsidRPr="00D8607A">
        <w:rPr>
          <w:rFonts w:ascii="Times New Roman" w:hAnsi="Times New Roman" w:cs="Times New Roman"/>
          <w:sz w:val="28"/>
          <w:szCs w:val="28"/>
        </w:rPr>
        <w:t>16.Все замечания и предложения участников публичных слушаний заносятся в протокол публичных слушаний. Протокол хранится в материалах Совета Рыбно-Слободского муниципального района Республики Татарстан в установленном порядке.</w:t>
      </w:r>
    </w:p>
    <w:p w:rsidR="00460212" w:rsidRPr="00D8607A" w:rsidRDefault="00460212" w:rsidP="00460212">
      <w:pPr>
        <w:spacing w:after="0" w:line="240" w:lineRule="auto"/>
        <w:ind w:firstLine="709"/>
        <w:jc w:val="both"/>
        <w:rPr>
          <w:rFonts w:ascii="Times New Roman" w:hAnsi="Times New Roman" w:cs="Times New Roman"/>
          <w:sz w:val="28"/>
          <w:szCs w:val="28"/>
        </w:rPr>
      </w:pPr>
      <w:r w:rsidRPr="00D8607A">
        <w:rPr>
          <w:rFonts w:ascii="Times New Roman" w:hAnsi="Times New Roman" w:cs="Times New Roman"/>
          <w:sz w:val="28"/>
          <w:szCs w:val="28"/>
        </w:rPr>
        <w:t xml:space="preserve">17.Заключение по результатам публичных слушаний готовится </w:t>
      </w:r>
      <w:r>
        <w:rPr>
          <w:rFonts w:ascii="Times New Roman" w:hAnsi="Times New Roman" w:cs="Times New Roman"/>
          <w:sz w:val="28"/>
          <w:szCs w:val="28"/>
        </w:rPr>
        <w:t>организационным комитетом</w:t>
      </w:r>
      <w:r w:rsidRPr="0047680B">
        <w:rPr>
          <w:rFonts w:ascii="Times New Roman" w:hAnsi="Times New Roman" w:cs="Times New Roman"/>
          <w:sz w:val="28"/>
          <w:szCs w:val="28"/>
        </w:rPr>
        <w:t xml:space="preserve"> </w:t>
      </w:r>
      <w:r w:rsidRPr="00D8607A">
        <w:rPr>
          <w:rFonts w:ascii="Times New Roman" w:hAnsi="Times New Roman" w:cs="Times New Roman"/>
          <w:sz w:val="28"/>
          <w:szCs w:val="28"/>
        </w:rPr>
        <w:t xml:space="preserve">по учету, обобщению и рассмотрению поступающих предложений по проекту </w:t>
      </w:r>
      <w:r>
        <w:rPr>
          <w:rFonts w:ascii="Times New Roman" w:hAnsi="Times New Roman" w:cs="Times New Roman"/>
          <w:sz w:val="28"/>
          <w:szCs w:val="28"/>
        </w:rPr>
        <w:t>стратегии.</w:t>
      </w:r>
    </w:p>
    <w:p w:rsidR="00460212" w:rsidRPr="00D8607A" w:rsidRDefault="00460212" w:rsidP="00460212">
      <w:pPr>
        <w:spacing w:after="0" w:line="240" w:lineRule="auto"/>
        <w:ind w:firstLine="709"/>
        <w:jc w:val="both"/>
        <w:rPr>
          <w:rFonts w:ascii="Times New Roman" w:hAnsi="Times New Roman" w:cs="Times New Roman"/>
          <w:sz w:val="28"/>
          <w:szCs w:val="28"/>
        </w:rPr>
      </w:pPr>
      <w:r w:rsidRPr="00D8607A">
        <w:rPr>
          <w:rFonts w:ascii="Times New Roman" w:hAnsi="Times New Roman" w:cs="Times New Roman"/>
          <w:sz w:val="28"/>
          <w:szCs w:val="28"/>
        </w:rPr>
        <w:t>18.Заключение по результатам публичных слушаний подлежит обнародованию.</w:t>
      </w:r>
    </w:p>
    <w:p w:rsidR="00460212" w:rsidRPr="00D8607A" w:rsidRDefault="00460212" w:rsidP="00460212">
      <w:pPr>
        <w:spacing w:after="0" w:line="240" w:lineRule="auto"/>
        <w:ind w:firstLine="709"/>
        <w:jc w:val="both"/>
        <w:rPr>
          <w:rFonts w:ascii="Times New Roman" w:hAnsi="Times New Roman" w:cs="Times New Roman"/>
          <w:sz w:val="28"/>
          <w:szCs w:val="28"/>
        </w:rPr>
      </w:pPr>
      <w:r w:rsidRPr="00D8607A">
        <w:rPr>
          <w:rFonts w:ascii="Times New Roman" w:hAnsi="Times New Roman" w:cs="Times New Roman"/>
          <w:sz w:val="28"/>
          <w:szCs w:val="28"/>
        </w:rPr>
        <w:t>19.Организационное и материально-техническое обеспечение проведения публичных слушаний осуществляется аппаратом Совета Рыбно-Слободского муниципального района Республики Татарстан.</w:t>
      </w:r>
    </w:p>
    <w:p w:rsidR="00460212" w:rsidRPr="00D8607A" w:rsidRDefault="00460212" w:rsidP="00460212">
      <w:pPr>
        <w:spacing w:after="0" w:line="240" w:lineRule="auto"/>
        <w:jc w:val="both"/>
        <w:rPr>
          <w:rFonts w:ascii="Times New Roman" w:hAnsi="Times New Roman" w:cs="Times New Roman"/>
          <w:sz w:val="28"/>
          <w:szCs w:val="28"/>
        </w:rPr>
      </w:pPr>
    </w:p>
    <w:p w:rsidR="00460212" w:rsidRPr="00D8607A" w:rsidRDefault="00460212" w:rsidP="00460212">
      <w:pPr>
        <w:spacing w:after="0" w:line="240" w:lineRule="auto"/>
        <w:jc w:val="both"/>
        <w:rPr>
          <w:rFonts w:ascii="Times New Roman" w:hAnsi="Times New Roman" w:cs="Times New Roman"/>
          <w:sz w:val="28"/>
          <w:szCs w:val="28"/>
        </w:rPr>
      </w:pPr>
    </w:p>
    <w:p w:rsidR="00460212" w:rsidRPr="00D8607A" w:rsidRDefault="00460212" w:rsidP="00460212">
      <w:pPr>
        <w:spacing w:after="0" w:line="240" w:lineRule="auto"/>
        <w:jc w:val="both"/>
        <w:rPr>
          <w:rFonts w:ascii="Times New Roman" w:hAnsi="Times New Roman" w:cs="Times New Roman"/>
          <w:sz w:val="28"/>
          <w:szCs w:val="28"/>
        </w:rPr>
      </w:pPr>
    </w:p>
    <w:p w:rsidR="00460212" w:rsidRPr="00D8607A" w:rsidRDefault="00460212" w:rsidP="00460212">
      <w:pPr>
        <w:spacing w:after="0" w:line="240" w:lineRule="auto"/>
        <w:ind w:right="-999"/>
        <w:jc w:val="both"/>
        <w:rPr>
          <w:rFonts w:ascii="Times New Roman" w:hAnsi="Times New Roman" w:cs="Times New Roman"/>
          <w:sz w:val="28"/>
        </w:rPr>
      </w:pPr>
      <w:r w:rsidRPr="00D8607A">
        <w:rPr>
          <w:rFonts w:ascii="Times New Roman" w:hAnsi="Times New Roman" w:cs="Times New Roman"/>
          <w:sz w:val="28"/>
        </w:rPr>
        <w:t>Председатель</w:t>
      </w:r>
    </w:p>
    <w:p w:rsidR="00460212" w:rsidRPr="00D8607A" w:rsidRDefault="00460212" w:rsidP="00460212">
      <w:pPr>
        <w:spacing w:after="0" w:line="240" w:lineRule="auto"/>
        <w:ind w:right="-999"/>
        <w:jc w:val="both"/>
        <w:rPr>
          <w:rFonts w:ascii="Times New Roman" w:hAnsi="Times New Roman" w:cs="Times New Roman"/>
          <w:sz w:val="28"/>
        </w:rPr>
      </w:pPr>
      <w:r w:rsidRPr="00D8607A">
        <w:rPr>
          <w:rFonts w:ascii="Times New Roman" w:hAnsi="Times New Roman" w:cs="Times New Roman"/>
          <w:sz w:val="28"/>
        </w:rPr>
        <w:t>Совета Рыбно-Слободского</w:t>
      </w:r>
    </w:p>
    <w:p w:rsidR="00460212" w:rsidRPr="00D8607A" w:rsidRDefault="00460212" w:rsidP="00460212">
      <w:pPr>
        <w:spacing w:after="0" w:line="240" w:lineRule="auto"/>
        <w:ind w:right="-999"/>
        <w:jc w:val="both"/>
        <w:rPr>
          <w:rFonts w:ascii="Times New Roman" w:hAnsi="Times New Roman" w:cs="Times New Roman"/>
          <w:sz w:val="28"/>
        </w:rPr>
      </w:pPr>
      <w:r w:rsidRPr="00D8607A">
        <w:rPr>
          <w:rFonts w:ascii="Times New Roman" w:hAnsi="Times New Roman" w:cs="Times New Roman"/>
          <w:sz w:val="28"/>
        </w:rPr>
        <w:t>муниципального района</w:t>
      </w:r>
      <w:r w:rsidRPr="00D8607A">
        <w:rPr>
          <w:rFonts w:ascii="Times New Roman" w:hAnsi="Times New Roman" w:cs="Times New Roman"/>
          <w:sz w:val="28"/>
        </w:rPr>
        <w:tab/>
      </w:r>
    </w:p>
    <w:p w:rsidR="00460212" w:rsidRDefault="00460212" w:rsidP="00460212">
      <w:pPr>
        <w:spacing w:after="0" w:line="240" w:lineRule="auto"/>
        <w:ind w:right="-2"/>
        <w:jc w:val="both"/>
      </w:pPr>
      <w:r w:rsidRPr="00D8607A">
        <w:rPr>
          <w:rFonts w:ascii="Times New Roman" w:hAnsi="Times New Roman" w:cs="Times New Roman"/>
          <w:sz w:val="28"/>
          <w:szCs w:val="28"/>
        </w:rPr>
        <w:t xml:space="preserve">Республики Татарстан               </w:t>
      </w:r>
      <w:r w:rsidRPr="00D8607A">
        <w:rPr>
          <w:rFonts w:ascii="Times New Roman" w:hAnsi="Times New Roman" w:cs="Times New Roman"/>
          <w:sz w:val="28"/>
        </w:rPr>
        <w:tab/>
      </w:r>
      <w:r w:rsidRPr="00D8607A">
        <w:rPr>
          <w:rFonts w:ascii="Times New Roman" w:hAnsi="Times New Roman" w:cs="Times New Roman"/>
          <w:sz w:val="28"/>
        </w:rPr>
        <w:tab/>
        <w:t xml:space="preserve">                                         И.Г.Валеев</w:t>
      </w:r>
    </w:p>
    <w:p w:rsidR="00460212" w:rsidRDefault="00460212" w:rsidP="003C7640">
      <w:pPr>
        <w:autoSpaceDE w:val="0"/>
        <w:autoSpaceDN w:val="0"/>
        <w:adjustRightInd w:val="0"/>
        <w:spacing w:after="0" w:line="240" w:lineRule="auto"/>
        <w:rPr>
          <w:rFonts w:ascii="Times New Roman" w:hAnsi="Times New Roman" w:cs="Times New Roman"/>
          <w:sz w:val="28"/>
          <w:szCs w:val="28"/>
        </w:rPr>
      </w:pPr>
    </w:p>
    <w:p w:rsidR="00460212" w:rsidRDefault="00460212" w:rsidP="003C7640">
      <w:pPr>
        <w:autoSpaceDE w:val="0"/>
        <w:autoSpaceDN w:val="0"/>
        <w:adjustRightInd w:val="0"/>
        <w:spacing w:after="0" w:line="240" w:lineRule="auto"/>
        <w:rPr>
          <w:rFonts w:ascii="Times New Roman" w:hAnsi="Times New Roman" w:cs="Times New Roman"/>
          <w:sz w:val="28"/>
          <w:szCs w:val="28"/>
        </w:rPr>
      </w:pPr>
    </w:p>
    <w:p w:rsidR="00460212" w:rsidRDefault="00460212" w:rsidP="003C7640">
      <w:pPr>
        <w:autoSpaceDE w:val="0"/>
        <w:autoSpaceDN w:val="0"/>
        <w:adjustRightInd w:val="0"/>
        <w:spacing w:after="0" w:line="240" w:lineRule="auto"/>
        <w:rPr>
          <w:rFonts w:ascii="Times New Roman" w:hAnsi="Times New Roman" w:cs="Times New Roman"/>
          <w:sz w:val="28"/>
          <w:szCs w:val="28"/>
        </w:rPr>
      </w:pPr>
    </w:p>
    <w:p w:rsidR="00460212" w:rsidRDefault="00460212" w:rsidP="003C7640">
      <w:pPr>
        <w:autoSpaceDE w:val="0"/>
        <w:autoSpaceDN w:val="0"/>
        <w:adjustRightInd w:val="0"/>
        <w:spacing w:after="0" w:line="240" w:lineRule="auto"/>
        <w:rPr>
          <w:rFonts w:ascii="Times New Roman" w:hAnsi="Times New Roman" w:cs="Times New Roman"/>
          <w:sz w:val="28"/>
          <w:szCs w:val="28"/>
        </w:rPr>
      </w:pPr>
    </w:p>
    <w:p w:rsidR="00460212" w:rsidRDefault="00460212" w:rsidP="003C7640">
      <w:pPr>
        <w:autoSpaceDE w:val="0"/>
        <w:autoSpaceDN w:val="0"/>
        <w:adjustRightInd w:val="0"/>
        <w:spacing w:after="0" w:line="240" w:lineRule="auto"/>
        <w:rPr>
          <w:rFonts w:ascii="Times New Roman" w:hAnsi="Times New Roman" w:cs="Times New Roman"/>
          <w:sz w:val="28"/>
          <w:szCs w:val="28"/>
        </w:rPr>
      </w:pPr>
    </w:p>
    <w:p w:rsidR="00460212" w:rsidRDefault="00460212" w:rsidP="003C7640">
      <w:pPr>
        <w:autoSpaceDE w:val="0"/>
        <w:autoSpaceDN w:val="0"/>
        <w:adjustRightInd w:val="0"/>
        <w:spacing w:after="0" w:line="240" w:lineRule="auto"/>
        <w:rPr>
          <w:rFonts w:ascii="Times New Roman" w:hAnsi="Times New Roman" w:cs="Times New Roman"/>
          <w:sz w:val="28"/>
          <w:szCs w:val="28"/>
        </w:rPr>
      </w:pPr>
    </w:p>
    <w:p w:rsidR="00460212" w:rsidRDefault="00460212" w:rsidP="003C7640">
      <w:pPr>
        <w:autoSpaceDE w:val="0"/>
        <w:autoSpaceDN w:val="0"/>
        <w:adjustRightInd w:val="0"/>
        <w:spacing w:after="0" w:line="240" w:lineRule="auto"/>
        <w:rPr>
          <w:rFonts w:ascii="Times New Roman" w:hAnsi="Times New Roman" w:cs="Times New Roman"/>
          <w:sz w:val="28"/>
          <w:szCs w:val="28"/>
        </w:rPr>
      </w:pPr>
    </w:p>
    <w:p w:rsidR="00460212" w:rsidRDefault="00460212" w:rsidP="003C7640">
      <w:pPr>
        <w:autoSpaceDE w:val="0"/>
        <w:autoSpaceDN w:val="0"/>
        <w:adjustRightInd w:val="0"/>
        <w:spacing w:after="0" w:line="240" w:lineRule="auto"/>
        <w:rPr>
          <w:rFonts w:ascii="Times New Roman" w:hAnsi="Times New Roman" w:cs="Times New Roman"/>
          <w:sz w:val="28"/>
          <w:szCs w:val="28"/>
        </w:rPr>
      </w:pPr>
    </w:p>
    <w:p w:rsidR="00460212" w:rsidRPr="00ED3954" w:rsidRDefault="00460212" w:rsidP="003C7640">
      <w:pPr>
        <w:autoSpaceDE w:val="0"/>
        <w:autoSpaceDN w:val="0"/>
        <w:adjustRightInd w:val="0"/>
        <w:spacing w:after="0" w:line="240" w:lineRule="auto"/>
        <w:rPr>
          <w:rFonts w:ascii="Times New Roman" w:hAnsi="Times New Roman" w:cs="Times New Roman"/>
          <w:sz w:val="28"/>
          <w:szCs w:val="28"/>
        </w:rPr>
      </w:pPr>
    </w:p>
    <w:sectPr w:rsidR="00460212" w:rsidRPr="00ED3954" w:rsidSect="00BA715E">
      <w:footerReference w:type="default" r:id="rId57"/>
      <w:pgSz w:w="11906" w:h="16838"/>
      <w:pgMar w:top="1134" w:right="56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68A7" w:rsidRDefault="004D68A7" w:rsidP="00251CBF">
      <w:pPr>
        <w:spacing w:after="0" w:line="240" w:lineRule="auto"/>
      </w:pPr>
      <w:r>
        <w:separator/>
      </w:r>
    </w:p>
  </w:endnote>
  <w:endnote w:type="continuationSeparator" w:id="1">
    <w:p w:rsidR="004D68A7" w:rsidRDefault="004D68A7" w:rsidP="00251C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212" w:rsidRPr="00483E5E" w:rsidRDefault="00460212">
    <w:pPr>
      <w:pStyle w:val="af5"/>
      <w:jc w:val="right"/>
      <w:rPr>
        <w:rFonts w:ascii="Times New Roman" w:hAnsi="Times New Roman" w:cs="Times New Roman"/>
        <w:sz w:val="20"/>
        <w:szCs w:val="20"/>
      </w:rPr>
    </w:pPr>
  </w:p>
  <w:p w:rsidR="00460212" w:rsidRDefault="00460212">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68A7" w:rsidRDefault="004D68A7" w:rsidP="00251CBF">
      <w:pPr>
        <w:spacing w:after="0" w:line="240" w:lineRule="auto"/>
      </w:pPr>
      <w:r>
        <w:separator/>
      </w:r>
    </w:p>
  </w:footnote>
  <w:footnote w:type="continuationSeparator" w:id="1">
    <w:p w:rsidR="004D68A7" w:rsidRDefault="004D68A7" w:rsidP="00251CB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333DE"/>
    <w:multiLevelType w:val="hybridMultilevel"/>
    <w:tmpl w:val="332EC380"/>
    <w:lvl w:ilvl="0" w:tplc="594C2B86">
      <w:start w:val="1"/>
      <w:numFmt w:val="decimal"/>
      <w:lvlText w:val="%1."/>
      <w:lvlJc w:val="left"/>
      <w:pPr>
        <w:ind w:left="3289" w:hanging="1155"/>
      </w:pPr>
      <w:rPr>
        <w:rFonts w:hint="default"/>
      </w:rPr>
    </w:lvl>
    <w:lvl w:ilvl="1" w:tplc="04190019" w:tentative="1">
      <w:start w:val="1"/>
      <w:numFmt w:val="lowerLetter"/>
      <w:lvlText w:val="%2."/>
      <w:lvlJc w:val="left"/>
      <w:pPr>
        <w:ind w:left="3214" w:hanging="360"/>
      </w:pPr>
    </w:lvl>
    <w:lvl w:ilvl="2" w:tplc="0419001B" w:tentative="1">
      <w:start w:val="1"/>
      <w:numFmt w:val="lowerRoman"/>
      <w:lvlText w:val="%3."/>
      <w:lvlJc w:val="right"/>
      <w:pPr>
        <w:ind w:left="3934" w:hanging="180"/>
      </w:pPr>
    </w:lvl>
    <w:lvl w:ilvl="3" w:tplc="0419000F" w:tentative="1">
      <w:start w:val="1"/>
      <w:numFmt w:val="decimal"/>
      <w:lvlText w:val="%4."/>
      <w:lvlJc w:val="left"/>
      <w:pPr>
        <w:ind w:left="4654" w:hanging="360"/>
      </w:pPr>
    </w:lvl>
    <w:lvl w:ilvl="4" w:tplc="04190019" w:tentative="1">
      <w:start w:val="1"/>
      <w:numFmt w:val="lowerLetter"/>
      <w:lvlText w:val="%5."/>
      <w:lvlJc w:val="left"/>
      <w:pPr>
        <w:ind w:left="5374" w:hanging="360"/>
      </w:pPr>
    </w:lvl>
    <w:lvl w:ilvl="5" w:tplc="0419001B" w:tentative="1">
      <w:start w:val="1"/>
      <w:numFmt w:val="lowerRoman"/>
      <w:lvlText w:val="%6."/>
      <w:lvlJc w:val="right"/>
      <w:pPr>
        <w:ind w:left="6094" w:hanging="180"/>
      </w:pPr>
    </w:lvl>
    <w:lvl w:ilvl="6" w:tplc="0419000F" w:tentative="1">
      <w:start w:val="1"/>
      <w:numFmt w:val="decimal"/>
      <w:lvlText w:val="%7."/>
      <w:lvlJc w:val="left"/>
      <w:pPr>
        <w:ind w:left="6814" w:hanging="360"/>
      </w:pPr>
    </w:lvl>
    <w:lvl w:ilvl="7" w:tplc="04190019" w:tentative="1">
      <w:start w:val="1"/>
      <w:numFmt w:val="lowerLetter"/>
      <w:lvlText w:val="%8."/>
      <w:lvlJc w:val="left"/>
      <w:pPr>
        <w:ind w:left="7534" w:hanging="360"/>
      </w:pPr>
    </w:lvl>
    <w:lvl w:ilvl="8" w:tplc="0419001B" w:tentative="1">
      <w:start w:val="1"/>
      <w:numFmt w:val="lowerRoman"/>
      <w:lvlText w:val="%9."/>
      <w:lvlJc w:val="right"/>
      <w:pPr>
        <w:ind w:left="8254" w:hanging="180"/>
      </w:pPr>
    </w:lvl>
  </w:abstractNum>
  <w:abstractNum w:abstractNumId="1">
    <w:nsid w:val="0AD8389B"/>
    <w:multiLevelType w:val="hybridMultilevel"/>
    <w:tmpl w:val="84B212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605CD3"/>
    <w:multiLevelType w:val="hybridMultilevel"/>
    <w:tmpl w:val="B4AEF1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C77B39"/>
    <w:multiLevelType w:val="hybridMultilevel"/>
    <w:tmpl w:val="B80881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27617F00"/>
    <w:multiLevelType w:val="hybridMultilevel"/>
    <w:tmpl w:val="F2D8125E"/>
    <w:lvl w:ilvl="0" w:tplc="BFACDED2">
      <w:start w:val="1"/>
      <w:numFmt w:val="decimal"/>
      <w:lvlText w:val="%1)"/>
      <w:lvlJc w:val="left"/>
      <w:pPr>
        <w:ind w:left="507"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8D062F0"/>
    <w:multiLevelType w:val="hybridMultilevel"/>
    <w:tmpl w:val="2506D7A4"/>
    <w:lvl w:ilvl="0" w:tplc="698A6B0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9BF4E38"/>
    <w:multiLevelType w:val="hybridMultilevel"/>
    <w:tmpl w:val="394A229E"/>
    <w:lvl w:ilvl="0" w:tplc="9AB48C2E">
      <w:numFmt w:val="bullet"/>
      <w:lvlText w:val="-"/>
      <w:lvlJc w:val="left"/>
      <w:pPr>
        <w:ind w:left="407" w:hanging="360"/>
      </w:pPr>
      <w:rPr>
        <w:rFonts w:ascii="Times New Roman" w:eastAsia="Times New Roman" w:hAnsi="Times New Roman" w:cs="Times New Roman" w:hint="default"/>
      </w:rPr>
    </w:lvl>
    <w:lvl w:ilvl="1" w:tplc="04190003">
      <w:start w:val="1"/>
      <w:numFmt w:val="bullet"/>
      <w:lvlText w:val="o"/>
      <w:lvlJc w:val="left"/>
      <w:pPr>
        <w:ind w:left="1127" w:hanging="360"/>
      </w:pPr>
      <w:rPr>
        <w:rFonts w:ascii="Courier New" w:hAnsi="Courier New" w:cs="Courier New" w:hint="default"/>
      </w:rPr>
    </w:lvl>
    <w:lvl w:ilvl="2" w:tplc="04190005" w:tentative="1">
      <w:start w:val="1"/>
      <w:numFmt w:val="bullet"/>
      <w:lvlText w:val=""/>
      <w:lvlJc w:val="left"/>
      <w:pPr>
        <w:ind w:left="1847" w:hanging="360"/>
      </w:pPr>
      <w:rPr>
        <w:rFonts w:ascii="Wingdings" w:hAnsi="Wingdings" w:hint="default"/>
      </w:rPr>
    </w:lvl>
    <w:lvl w:ilvl="3" w:tplc="04190001" w:tentative="1">
      <w:start w:val="1"/>
      <w:numFmt w:val="bullet"/>
      <w:lvlText w:val=""/>
      <w:lvlJc w:val="left"/>
      <w:pPr>
        <w:ind w:left="2567" w:hanging="360"/>
      </w:pPr>
      <w:rPr>
        <w:rFonts w:ascii="Symbol" w:hAnsi="Symbol" w:hint="default"/>
      </w:rPr>
    </w:lvl>
    <w:lvl w:ilvl="4" w:tplc="04190003" w:tentative="1">
      <w:start w:val="1"/>
      <w:numFmt w:val="bullet"/>
      <w:lvlText w:val="o"/>
      <w:lvlJc w:val="left"/>
      <w:pPr>
        <w:ind w:left="3287" w:hanging="360"/>
      </w:pPr>
      <w:rPr>
        <w:rFonts w:ascii="Courier New" w:hAnsi="Courier New" w:cs="Courier New" w:hint="default"/>
      </w:rPr>
    </w:lvl>
    <w:lvl w:ilvl="5" w:tplc="04190005" w:tentative="1">
      <w:start w:val="1"/>
      <w:numFmt w:val="bullet"/>
      <w:lvlText w:val=""/>
      <w:lvlJc w:val="left"/>
      <w:pPr>
        <w:ind w:left="4007" w:hanging="360"/>
      </w:pPr>
      <w:rPr>
        <w:rFonts w:ascii="Wingdings" w:hAnsi="Wingdings" w:hint="default"/>
      </w:rPr>
    </w:lvl>
    <w:lvl w:ilvl="6" w:tplc="04190001" w:tentative="1">
      <w:start w:val="1"/>
      <w:numFmt w:val="bullet"/>
      <w:lvlText w:val=""/>
      <w:lvlJc w:val="left"/>
      <w:pPr>
        <w:ind w:left="4727" w:hanging="360"/>
      </w:pPr>
      <w:rPr>
        <w:rFonts w:ascii="Symbol" w:hAnsi="Symbol" w:hint="default"/>
      </w:rPr>
    </w:lvl>
    <w:lvl w:ilvl="7" w:tplc="04190003" w:tentative="1">
      <w:start w:val="1"/>
      <w:numFmt w:val="bullet"/>
      <w:lvlText w:val="o"/>
      <w:lvlJc w:val="left"/>
      <w:pPr>
        <w:ind w:left="5447" w:hanging="360"/>
      </w:pPr>
      <w:rPr>
        <w:rFonts w:ascii="Courier New" w:hAnsi="Courier New" w:cs="Courier New" w:hint="default"/>
      </w:rPr>
    </w:lvl>
    <w:lvl w:ilvl="8" w:tplc="04190005" w:tentative="1">
      <w:start w:val="1"/>
      <w:numFmt w:val="bullet"/>
      <w:lvlText w:val=""/>
      <w:lvlJc w:val="left"/>
      <w:pPr>
        <w:ind w:left="6167" w:hanging="360"/>
      </w:pPr>
      <w:rPr>
        <w:rFonts w:ascii="Wingdings" w:hAnsi="Wingdings" w:hint="default"/>
      </w:rPr>
    </w:lvl>
  </w:abstractNum>
  <w:abstractNum w:abstractNumId="7">
    <w:nsid w:val="2C9E6F03"/>
    <w:multiLevelType w:val="hybridMultilevel"/>
    <w:tmpl w:val="3D3A5918"/>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8">
    <w:nsid w:val="2E703D65"/>
    <w:multiLevelType w:val="multilevel"/>
    <w:tmpl w:val="104CB7D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2E7F0097"/>
    <w:multiLevelType w:val="hybridMultilevel"/>
    <w:tmpl w:val="F314FE62"/>
    <w:lvl w:ilvl="0" w:tplc="BABC718E">
      <w:start w:val="1"/>
      <w:numFmt w:val="decimal"/>
      <w:lvlText w:val="%1."/>
      <w:lvlJc w:val="left"/>
      <w:pPr>
        <w:ind w:left="990" w:hanging="630"/>
      </w:pPr>
      <w:rPr>
        <w:rFonts w:ascii="Times New Roman" w:hAnsi="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184470F"/>
    <w:multiLevelType w:val="hybridMultilevel"/>
    <w:tmpl w:val="B80881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33894CAA"/>
    <w:multiLevelType w:val="hybridMultilevel"/>
    <w:tmpl w:val="332EC380"/>
    <w:lvl w:ilvl="0" w:tplc="594C2B86">
      <w:start w:val="1"/>
      <w:numFmt w:val="decimal"/>
      <w:lvlText w:val="%1."/>
      <w:lvlJc w:val="left"/>
      <w:pPr>
        <w:ind w:left="3289" w:hanging="1155"/>
      </w:pPr>
      <w:rPr>
        <w:rFonts w:hint="default"/>
      </w:rPr>
    </w:lvl>
    <w:lvl w:ilvl="1" w:tplc="04190019" w:tentative="1">
      <w:start w:val="1"/>
      <w:numFmt w:val="lowerLetter"/>
      <w:lvlText w:val="%2."/>
      <w:lvlJc w:val="left"/>
      <w:pPr>
        <w:ind w:left="3214" w:hanging="360"/>
      </w:pPr>
    </w:lvl>
    <w:lvl w:ilvl="2" w:tplc="0419001B" w:tentative="1">
      <w:start w:val="1"/>
      <w:numFmt w:val="lowerRoman"/>
      <w:lvlText w:val="%3."/>
      <w:lvlJc w:val="right"/>
      <w:pPr>
        <w:ind w:left="3934" w:hanging="180"/>
      </w:pPr>
    </w:lvl>
    <w:lvl w:ilvl="3" w:tplc="0419000F" w:tentative="1">
      <w:start w:val="1"/>
      <w:numFmt w:val="decimal"/>
      <w:lvlText w:val="%4."/>
      <w:lvlJc w:val="left"/>
      <w:pPr>
        <w:ind w:left="4654" w:hanging="360"/>
      </w:pPr>
    </w:lvl>
    <w:lvl w:ilvl="4" w:tplc="04190019" w:tentative="1">
      <w:start w:val="1"/>
      <w:numFmt w:val="lowerLetter"/>
      <w:lvlText w:val="%5."/>
      <w:lvlJc w:val="left"/>
      <w:pPr>
        <w:ind w:left="5374" w:hanging="360"/>
      </w:pPr>
    </w:lvl>
    <w:lvl w:ilvl="5" w:tplc="0419001B" w:tentative="1">
      <w:start w:val="1"/>
      <w:numFmt w:val="lowerRoman"/>
      <w:lvlText w:val="%6."/>
      <w:lvlJc w:val="right"/>
      <w:pPr>
        <w:ind w:left="6094" w:hanging="180"/>
      </w:pPr>
    </w:lvl>
    <w:lvl w:ilvl="6" w:tplc="0419000F" w:tentative="1">
      <w:start w:val="1"/>
      <w:numFmt w:val="decimal"/>
      <w:lvlText w:val="%7."/>
      <w:lvlJc w:val="left"/>
      <w:pPr>
        <w:ind w:left="6814" w:hanging="360"/>
      </w:pPr>
    </w:lvl>
    <w:lvl w:ilvl="7" w:tplc="04190019" w:tentative="1">
      <w:start w:val="1"/>
      <w:numFmt w:val="lowerLetter"/>
      <w:lvlText w:val="%8."/>
      <w:lvlJc w:val="left"/>
      <w:pPr>
        <w:ind w:left="7534" w:hanging="360"/>
      </w:pPr>
    </w:lvl>
    <w:lvl w:ilvl="8" w:tplc="0419001B" w:tentative="1">
      <w:start w:val="1"/>
      <w:numFmt w:val="lowerRoman"/>
      <w:lvlText w:val="%9."/>
      <w:lvlJc w:val="right"/>
      <w:pPr>
        <w:ind w:left="8254" w:hanging="180"/>
      </w:pPr>
    </w:lvl>
  </w:abstractNum>
  <w:abstractNum w:abstractNumId="12">
    <w:nsid w:val="37091C54"/>
    <w:multiLevelType w:val="hybridMultilevel"/>
    <w:tmpl w:val="69D46234"/>
    <w:lvl w:ilvl="0" w:tplc="2DC648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AB0212E"/>
    <w:multiLevelType w:val="hybridMultilevel"/>
    <w:tmpl w:val="1F8A42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BD23328"/>
    <w:multiLevelType w:val="hybridMultilevel"/>
    <w:tmpl w:val="A546E58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5">
    <w:nsid w:val="45AF7BFB"/>
    <w:multiLevelType w:val="hybridMultilevel"/>
    <w:tmpl w:val="1A0CB762"/>
    <w:lvl w:ilvl="0" w:tplc="D3E6BFB6">
      <w:start w:val="1"/>
      <w:numFmt w:val="decimal"/>
      <w:lvlText w:val="%1."/>
      <w:lvlJc w:val="left"/>
      <w:pPr>
        <w:ind w:left="786"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62069DF"/>
    <w:multiLevelType w:val="hybridMultilevel"/>
    <w:tmpl w:val="2130A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7443D93"/>
    <w:multiLevelType w:val="hybridMultilevel"/>
    <w:tmpl w:val="B80881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4F6F1934"/>
    <w:multiLevelType w:val="hybridMultilevel"/>
    <w:tmpl w:val="0A2207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44803FE"/>
    <w:multiLevelType w:val="hybridMultilevel"/>
    <w:tmpl w:val="B80881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5771656D"/>
    <w:multiLevelType w:val="hybridMultilevel"/>
    <w:tmpl w:val="831073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61013AC9"/>
    <w:multiLevelType w:val="hybridMultilevel"/>
    <w:tmpl w:val="F9F6E10C"/>
    <w:lvl w:ilvl="0" w:tplc="0419000F">
      <w:start w:val="1"/>
      <w:numFmt w:val="decimal"/>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22">
    <w:nsid w:val="66B03DB4"/>
    <w:multiLevelType w:val="hybridMultilevel"/>
    <w:tmpl w:val="298E863E"/>
    <w:lvl w:ilvl="0" w:tplc="F8DCA5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67795F68"/>
    <w:multiLevelType w:val="hybridMultilevel"/>
    <w:tmpl w:val="AF1A137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693E43BC"/>
    <w:multiLevelType w:val="hybridMultilevel"/>
    <w:tmpl w:val="F558F1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9703EC1"/>
    <w:multiLevelType w:val="hybridMultilevel"/>
    <w:tmpl w:val="30D47BC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0077C1C"/>
    <w:multiLevelType w:val="hybridMultilevel"/>
    <w:tmpl w:val="1CF2D50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09F4E1A"/>
    <w:multiLevelType w:val="hybridMultilevel"/>
    <w:tmpl w:val="EF6C88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11D2ABE"/>
    <w:multiLevelType w:val="hybridMultilevel"/>
    <w:tmpl w:val="0B6C967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78733821"/>
    <w:multiLevelType w:val="hybridMultilevel"/>
    <w:tmpl w:val="35B024E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78A63D66"/>
    <w:multiLevelType w:val="multilevel"/>
    <w:tmpl w:val="104CB7D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4"/>
  </w:num>
  <w:num w:numId="2">
    <w:abstractNumId w:val="7"/>
  </w:num>
  <w:num w:numId="3">
    <w:abstractNumId w:val="13"/>
  </w:num>
  <w:num w:numId="4">
    <w:abstractNumId w:val="23"/>
  </w:num>
  <w:num w:numId="5">
    <w:abstractNumId w:val="5"/>
  </w:num>
  <w:num w:numId="6">
    <w:abstractNumId w:val="11"/>
  </w:num>
  <w:num w:numId="7">
    <w:abstractNumId w:val="0"/>
  </w:num>
  <w:num w:numId="8">
    <w:abstractNumId w:val="15"/>
  </w:num>
  <w:num w:numId="9">
    <w:abstractNumId w:val="24"/>
  </w:num>
  <w:num w:numId="10">
    <w:abstractNumId w:val="30"/>
  </w:num>
  <w:num w:numId="11">
    <w:abstractNumId w:val="16"/>
  </w:num>
  <w:num w:numId="12">
    <w:abstractNumId w:val="9"/>
  </w:num>
  <w:num w:numId="13">
    <w:abstractNumId w:val="12"/>
  </w:num>
  <w:num w:numId="14">
    <w:abstractNumId w:val="8"/>
  </w:num>
  <w:num w:numId="15">
    <w:abstractNumId w:val="14"/>
  </w:num>
  <w:num w:numId="16">
    <w:abstractNumId w:val="20"/>
  </w:num>
  <w:num w:numId="17">
    <w:abstractNumId w:val="10"/>
  </w:num>
  <w:num w:numId="18">
    <w:abstractNumId w:val="18"/>
  </w:num>
  <w:num w:numId="19">
    <w:abstractNumId w:val="1"/>
  </w:num>
  <w:num w:numId="20">
    <w:abstractNumId w:val="2"/>
  </w:num>
  <w:num w:numId="21">
    <w:abstractNumId w:val="26"/>
  </w:num>
  <w:num w:numId="22">
    <w:abstractNumId w:val="25"/>
  </w:num>
  <w:num w:numId="23">
    <w:abstractNumId w:val="29"/>
  </w:num>
  <w:num w:numId="24">
    <w:abstractNumId w:val="6"/>
  </w:num>
  <w:num w:numId="25">
    <w:abstractNumId w:val="3"/>
  </w:num>
  <w:num w:numId="26">
    <w:abstractNumId w:val="19"/>
  </w:num>
  <w:num w:numId="27">
    <w:abstractNumId w:val="17"/>
  </w:num>
  <w:num w:numId="28">
    <w:abstractNumId w:val="21"/>
  </w:num>
  <w:num w:numId="29">
    <w:abstractNumId w:val="27"/>
  </w:num>
  <w:num w:numId="30">
    <w:abstractNumId w:val="28"/>
  </w:num>
  <w:num w:numId="31">
    <w:abstractNumId w:val="2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characterSpacingControl w:val="doNotCompress"/>
  <w:footnotePr>
    <w:footnote w:id="0"/>
    <w:footnote w:id="1"/>
  </w:footnotePr>
  <w:endnotePr>
    <w:endnote w:id="0"/>
    <w:endnote w:id="1"/>
  </w:endnotePr>
  <w:compat/>
  <w:rsids>
    <w:rsidRoot w:val="00D22C5B"/>
    <w:rsid w:val="00005031"/>
    <w:rsid w:val="000058A9"/>
    <w:rsid w:val="00006B25"/>
    <w:rsid w:val="00006EA9"/>
    <w:rsid w:val="00006F64"/>
    <w:rsid w:val="0000777D"/>
    <w:rsid w:val="00010AD6"/>
    <w:rsid w:val="000118AB"/>
    <w:rsid w:val="00012A85"/>
    <w:rsid w:val="000140C7"/>
    <w:rsid w:val="00016527"/>
    <w:rsid w:val="00022D4E"/>
    <w:rsid w:val="00022DE6"/>
    <w:rsid w:val="00026039"/>
    <w:rsid w:val="00030761"/>
    <w:rsid w:val="0003212D"/>
    <w:rsid w:val="00032430"/>
    <w:rsid w:val="00033483"/>
    <w:rsid w:val="000357DC"/>
    <w:rsid w:val="00035B9E"/>
    <w:rsid w:val="00037576"/>
    <w:rsid w:val="000375E3"/>
    <w:rsid w:val="000402F8"/>
    <w:rsid w:val="000433BC"/>
    <w:rsid w:val="00045A7E"/>
    <w:rsid w:val="000464EA"/>
    <w:rsid w:val="00053BE3"/>
    <w:rsid w:val="0005459D"/>
    <w:rsid w:val="00056B22"/>
    <w:rsid w:val="00060243"/>
    <w:rsid w:val="00061C4B"/>
    <w:rsid w:val="00062444"/>
    <w:rsid w:val="00063E9E"/>
    <w:rsid w:val="000669E5"/>
    <w:rsid w:val="00071086"/>
    <w:rsid w:val="0007178C"/>
    <w:rsid w:val="000774F2"/>
    <w:rsid w:val="00077A97"/>
    <w:rsid w:val="00083C00"/>
    <w:rsid w:val="000868EB"/>
    <w:rsid w:val="00087BCB"/>
    <w:rsid w:val="00091763"/>
    <w:rsid w:val="00094884"/>
    <w:rsid w:val="0009750B"/>
    <w:rsid w:val="00097CF2"/>
    <w:rsid w:val="000A06A0"/>
    <w:rsid w:val="000A1559"/>
    <w:rsid w:val="000A3B31"/>
    <w:rsid w:val="000A4B68"/>
    <w:rsid w:val="000A575C"/>
    <w:rsid w:val="000A6EB6"/>
    <w:rsid w:val="000B084C"/>
    <w:rsid w:val="000B10B3"/>
    <w:rsid w:val="000B6D2A"/>
    <w:rsid w:val="000B7135"/>
    <w:rsid w:val="000C1C9C"/>
    <w:rsid w:val="000C1E04"/>
    <w:rsid w:val="000C4666"/>
    <w:rsid w:val="000C549C"/>
    <w:rsid w:val="000C7CB6"/>
    <w:rsid w:val="000D66E1"/>
    <w:rsid w:val="000E2D3A"/>
    <w:rsid w:val="000E3135"/>
    <w:rsid w:val="000E7F81"/>
    <w:rsid w:val="000F1716"/>
    <w:rsid w:val="000F43A3"/>
    <w:rsid w:val="000F46C2"/>
    <w:rsid w:val="000F52FC"/>
    <w:rsid w:val="000F67F5"/>
    <w:rsid w:val="001006FC"/>
    <w:rsid w:val="001009FA"/>
    <w:rsid w:val="0010152C"/>
    <w:rsid w:val="00102427"/>
    <w:rsid w:val="0010584B"/>
    <w:rsid w:val="0011087D"/>
    <w:rsid w:val="00120084"/>
    <w:rsid w:val="001217B2"/>
    <w:rsid w:val="00123A09"/>
    <w:rsid w:val="001261BB"/>
    <w:rsid w:val="0012633F"/>
    <w:rsid w:val="001264CC"/>
    <w:rsid w:val="00127CB7"/>
    <w:rsid w:val="00127CBE"/>
    <w:rsid w:val="0013095D"/>
    <w:rsid w:val="00137663"/>
    <w:rsid w:val="001402E7"/>
    <w:rsid w:val="0014243D"/>
    <w:rsid w:val="00144A87"/>
    <w:rsid w:val="001469D4"/>
    <w:rsid w:val="001473DD"/>
    <w:rsid w:val="00152EEE"/>
    <w:rsid w:val="00154504"/>
    <w:rsid w:val="00154BFC"/>
    <w:rsid w:val="0015582A"/>
    <w:rsid w:val="00157EE0"/>
    <w:rsid w:val="001602F5"/>
    <w:rsid w:val="0016336D"/>
    <w:rsid w:val="001634E0"/>
    <w:rsid w:val="00164C2D"/>
    <w:rsid w:val="00165A1E"/>
    <w:rsid w:val="00167056"/>
    <w:rsid w:val="00167690"/>
    <w:rsid w:val="00170768"/>
    <w:rsid w:val="00171201"/>
    <w:rsid w:val="00171B5B"/>
    <w:rsid w:val="00173730"/>
    <w:rsid w:val="0018081D"/>
    <w:rsid w:val="00180DA3"/>
    <w:rsid w:val="001814F8"/>
    <w:rsid w:val="0018669E"/>
    <w:rsid w:val="001872C4"/>
    <w:rsid w:val="00190A7C"/>
    <w:rsid w:val="00191255"/>
    <w:rsid w:val="00194455"/>
    <w:rsid w:val="00197320"/>
    <w:rsid w:val="001A158F"/>
    <w:rsid w:val="001A321D"/>
    <w:rsid w:val="001A406D"/>
    <w:rsid w:val="001A4720"/>
    <w:rsid w:val="001A4DB5"/>
    <w:rsid w:val="001A5B6B"/>
    <w:rsid w:val="001A6429"/>
    <w:rsid w:val="001A768E"/>
    <w:rsid w:val="001B3F6E"/>
    <w:rsid w:val="001B4B83"/>
    <w:rsid w:val="001C1790"/>
    <w:rsid w:val="001C2ACF"/>
    <w:rsid w:val="001C2DAB"/>
    <w:rsid w:val="001D4ADF"/>
    <w:rsid w:val="001D763C"/>
    <w:rsid w:val="001E30B6"/>
    <w:rsid w:val="001E766A"/>
    <w:rsid w:val="001F18DF"/>
    <w:rsid w:val="001F32DA"/>
    <w:rsid w:val="001F3A1A"/>
    <w:rsid w:val="001F4974"/>
    <w:rsid w:val="001F6C42"/>
    <w:rsid w:val="001F6FFB"/>
    <w:rsid w:val="002060DB"/>
    <w:rsid w:val="00207B9E"/>
    <w:rsid w:val="00211A64"/>
    <w:rsid w:val="002135F8"/>
    <w:rsid w:val="002141AF"/>
    <w:rsid w:val="0021613B"/>
    <w:rsid w:val="00220CA3"/>
    <w:rsid w:val="00222142"/>
    <w:rsid w:val="00222C58"/>
    <w:rsid w:val="00223C0B"/>
    <w:rsid w:val="00223C82"/>
    <w:rsid w:val="00223DDC"/>
    <w:rsid w:val="00223EE1"/>
    <w:rsid w:val="002268AA"/>
    <w:rsid w:val="00226F75"/>
    <w:rsid w:val="00230AC3"/>
    <w:rsid w:val="00230E55"/>
    <w:rsid w:val="002338B3"/>
    <w:rsid w:val="0023440B"/>
    <w:rsid w:val="00234C66"/>
    <w:rsid w:val="00235429"/>
    <w:rsid w:val="00236E8E"/>
    <w:rsid w:val="002422C9"/>
    <w:rsid w:val="00243929"/>
    <w:rsid w:val="002506BD"/>
    <w:rsid w:val="00251CBF"/>
    <w:rsid w:val="0025395C"/>
    <w:rsid w:val="00254221"/>
    <w:rsid w:val="00256265"/>
    <w:rsid w:val="00257BED"/>
    <w:rsid w:val="00260779"/>
    <w:rsid w:val="002656BF"/>
    <w:rsid w:val="00275658"/>
    <w:rsid w:val="00282181"/>
    <w:rsid w:val="0028218C"/>
    <w:rsid w:val="00287ABC"/>
    <w:rsid w:val="00290E4E"/>
    <w:rsid w:val="00290E63"/>
    <w:rsid w:val="002930D9"/>
    <w:rsid w:val="0029350F"/>
    <w:rsid w:val="00293A35"/>
    <w:rsid w:val="00296483"/>
    <w:rsid w:val="002A0CC4"/>
    <w:rsid w:val="002A2895"/>
    <w:rsid w:val="002A5EFE"/>
    <w:rsid w:val="002B0C72"/>
    <w:rsid w:val="002B2FBC"/>
    <w:rsid w:val="002B315E"/>
    <w:rsid w:val="002B3FDF"/>
    <w:rsid w:val="002B44F9"/>
    <w:rsid w:val="002B5713"/>
    <w:rsid w:val="002B5A54"/>
    <w:rsid w:val="002B76B2"/>
    <w:rsid w:val="002C081F"/>
    <w:rsid w:val="002C727C"/>
    <w:rsid w:val="002D17CD"/>
    <w:rsid w:val="002D25B1"/>
    <w:rsid w:val="002E214F"/>
    <w:rsid w:val="002E434C"/>
    <w:rsid w:val="002E6175"/>
    <w:rsid w:val="002E6261"/>
    <w:rsid w:val="002E6DBE"/>
    <w:rsid w:val="002F0D37"/>
    <w:rsid w:val="002F22D6"/>
    <w:rsid w:val="002F2873"/>
    <w:rsid w:val="003007AE"/>
    <w:rsid w:val="003007B0"/>
    <w:rsid w:val="00300D0C"/>
    <w:rsid w:val="0030128A"/>
    <w:rsid w:val="003027EA"/>
    <w:rsid w:val="00306E55"/>
    <w:rsid w:val="003103E3"/>
    <w:rsid w:val="00310432"/>
    <w:rsid w:val="003116EF"/>
    <w:rsid w:val="00311AAD"/>
    <w:rsid w:val="003139C4"/>
    <w:rsid w:val="00315260"/>
    <w:rsid w:val="00316113"/>
    <w:rsid w:val="00317B08"/>
    <w:rsid w:val="00317F2F"/>
    <w:rsid w:val="0032108F"/>
    <w:rsid w:val="003224AC"/>
    <w:rsid w:val="003234B0"/>
    <w:rsid w:val="00323D83"/>
    <w:rsid w:val="003248B2"/>
    <w:rsid w:val="003269D1"/>
    <w:rsid w:val="003275B2"/>
    <w:rsid w:val="00327A0C"/>
    <w:rsid w:val="00333C86"/>
    <w:rsid w:val="00334A83"/>
    <w:rsid w:val="003429D8"/>
    <w:rsid w:val="0034379F"/>
    <w:rsid w:val="00343A1D"/>
    <w:rsid w:val="003447F3"/>
    <w:rsid w:val="00347056"/>
    <w:rsid w:val="00355EEA"/>
    <w:rsid w:val="00360C6B"/>
    <w:rsid w:val="00360EE2"/>
    <w:rsid w:val="00364FF4"/>
    <w:rsid w:val="00365562"/>
    <w:rsid w:val="0037545A"/>
    <w:rsid w:val="00375B63"/>
    <w:rsid w:val="003779D3"/>
    <w:rsid w:val="0038452F"/>
    <w:rsid w:val="00390439"/>
    <w:rsid w:val="00390A49"/>
    <w:rsid w:val="00390A5A"/>
    <w:rsid w:val="003919AE"/>
    <w:rsid w:val="00392100"/>
    <w:rsid w:val="00394BD2"/>
    <w:rsid w:val="003961AB"/>
    <w:rsid w:val="003A27DA"/>
    <w:rsid w:val="003A4ED5"/>
    <w:rsid w:val="003A59BB"/>
    <w:rsid w:val="003B04D5"/>
    <w:rsid w:val="003B1627"/>
    <w:rsid w:val="003B1C37"/>
    <w:rsid w:val="003B30ED"/>
    <w:rsid w:val="003B3752"/>
    <w:rsid w:val="003B578A"/>
    <w:rsid w:val="003B6E18"/>
    <w:rsid w:val="003B7759"/>
    <w:rsid w:val="003C18C3"/>
    <w:rsid w:val="003C231A"/>
    <w:rsid w:val="003C28F4"/>
    <w:rsid w:val="003C318C"/>
    <w:rsid w:val="003C5212"/>
    <w:rsid w:val="003C5FC8"/>
    <w:rsid w:val="003C72FC"/>
    <w:rsid w:val="003C7640"/>
    <w:rsid w:val="003D1CDD"/>
    <w:rsid w:val="003D3AA9"/>
    <w:rsid w:val="003D56FB"/>
    <w:rsid w:val="003D754E"/>
    <w:rsid w:val="003E12AC"/>
    <w:rsid w:val="003F00EC"/>
    <w:rsid w:val="003F68C9"/>
    <w:rsid w:val="003F6CA2"/>
    <w:rsid w:val="00401074"/>
    <w:rsid w:val="0040478F"/>
    <w:rsid w:val="00406788"/>
    <w:rsid w:val="004136C3"/>
    <w:rsid w:val="00414CB4"/>
    <w:rsid w:val="004155E8"/>
    <w:rsid w:val="00416198"/>
    <w:rsid w:val="004162B7"/>
    <w:rsid w:val="0041645E"/>
    <w:rsid w:val="00417363"/>
    <w:rsid w:val="00417774"/>
    <w:rsid w:val="00417879"/>
    <w:rsid w:val="004202B9"/>
    <w:rsid w:val="004214C0"/>
    <w:rsid w:val="004304D2"/>
    <w:rsid w:val="00430602"/>
    <w:rsid w:val="0043152A"/>
    <w:rsid w:val="004370C8"/>
    <w:rsid w:val="004372D7"/>
    <w:rsid w:val="00440CA9"/>
    <w:rsid w:val="0044169D"/>
    <w:rsid w:val="004416DA"/>
    <w:rsid w:val="0044363C"/>
    <w:rsid w:val="00444717"/>
    <w:rsid w:val="00456407"/>
    <w:rsid w:val="00460212"/>
    <w:rsid w:val="00464C26"/>
    <w:rsid w:val="0046649A"/>
    <w:rsid w:val="00467140"/>
    <w:rsid w:val="00474DDF"/>
    <w:rsid w:val="00480DDA"/>
    <w:rsid w:val="00483E5E"/>
    <w:rsid w:val="004847D6"/>
    <w:rsid w:val="00486B61"/>
    <w:rsid w:val="0049361A"/>
    <w:rsid w:val="00494956"/>
    <w:rsid w:val="00494B2A"/>
    <w:rsid w:val="004A3F6C"/>
    <w:rsid w:val="004B0945"/>
    <w:rsid w:val="004B58BD"/>
    <w:rsid w:val="004B63E5"/>
    <w:rsid w:val="004B6BAF"/>
    <w:rsid w:val="004C08E9"/>
    <w:rsid w:val="004C0DF2"/>
    <w:rsid w:val="004C5829"/>
    <w:rsid w:val="004D0F5C"/>
    <w:rsid w:val="004D2410"/>
    <w:rsid w:val="004D68A7"/>
    <w:rsid w:val="004E0131"/>
    <w:rsid w:val="004E1153"/>
    <w:rsid w:val="004E1CD4"/>
    <w:rsid w:val="004E262F"/>
    <w:rsid w:val="004E6804"/>
    <w:rsid w:val="004E6959"/>
    <w:rsid w:val="004F07F6"/>
    <w:rsid w:val="004F0AEB"/>
    <w:rsid w:val="004F0BFF"/>
    <w:rsid w:val="004F32E7"/>
    <w:rsid w:val="004F4B36"/>
    <w:rsid w:val="004F789E"/>
    <w:rsid w:val="00500F2E"/>
    <w:rsid w:val="005053E3"/>
    <w:rsid w:val="00510513"/>
    <w:rsid w:val="005115F7"/>
    <w:rsid w:val="00513667"/>
    <w:rsid w:val="0051560D"/>
    <w:rsid w:val="005167A8"/>
    <w:rsid w:val="00517286"/>
    <w:rsid w:val="005201BE"/>
    <w:rsid w:val="00521CDE"/>
    <w:rsid w:val="005221EA"/>
    <w:rsid w:val="0052329A"/>
    <w:rsid w:val="00524D2F"/>
    <w:rsid w:val="005334F2"/>
    <w:rsid w:val="005350AF"/>
    <w:rsid w:val="00536490"/>
    <w:rsid w:val="00536A5E"/>
    <w:rsid w:val="00536FC6"/>
    <w:rsid w:val="00540F1F"/>
    <w:rsid w:val="00543AAC"/>
    <w:rsid w:val="00543BC8"/>
    <w:rsid w:val="005446E9"/>
    <w:rsid w:val="00545323"/>
    <w:rsid w:val="005512F8"/>
    <w:rsid w:val="005524E5"/>
    <w:rsid w:val="00553A69"/>
    <w:rsid w:val="00554A4A"/>
    <w:rsid w:val="0055584D"/>
    <w:rsid w:val="00556DB3"/>
    <w:rsid w:val="00560E92"/>
    <w:rsid w:val="00562C63"/>
    <w:rsid w:val="00563F31"/>
    <w:rsid w:val="005667D7"/>
    <w:rsid w:val="00572605"/>
    <w:rsid w:val="0057371C"/>
    <w:rsid w:val="00582135"/>
    <w:rsid w:val="00582556"/>
    <w:rsid w:val="00583988"/>
    <w:rsid w:val="00584860"/>
    <w:rsid w:val="005857C1"/>
    <w:rsid w:val="005942F6"/>
    <w:rsid w:val="00596C57"/>
    <w:rsid w:val="00597C9A"/>
    <w:rsid w:val="005A1644"/>
    <w:rsid w:val="005A580B"/>
    <w:rsid w:val="005B17B1"/>
    <w:rsid w:val="005B1DAE"/>
    <w:rsid w:val="005B1EA0"/>
    <w:rsid w:val="005B432C"/>
    <w:rsid w:val="005B6C12"/>
    <w:rsid w:val="005C18CA"/>
    <w:rsid w:val="005C1C0A"/>
    <w:rsid w:val="005C26BF"/>
    <w:rsid w:val="005C4876"/>
    <w:rsid w:val="005D3280"/>
    <w:rsid w:val="005E0F52"/>
    <w:rsid w:val="005E1CEC"/>
    <w:rsid w:val="005E2D6B"/>
    <w:rsid w:val="005E4E53"/>
    <w:rsid w:val="005E652F"/>
    <w:rsid w:val="005E782F"/>
    <w:rsid w:val="006002C5"/>
    <w:rsid w:val="0060331D"/>
    <w:rsid w:val="00603D3F"/>
    <w:rsid w:val="006050E0"/>
    <w:rsid w:val="0061070B"/>
    <w:rsid w:val="00615A7A"/>
    <w:rsid w:val="006162F0"/>
    <w:rsid w:val="00617A44"/>
    <w:rsid w:val="00622835"/>
    <w:rsid w:val="00622CDF"/>
    <w:rsid w:val="00622D38"/>
    <w:rsid w:val="00625623"/>
    <w:rsid w:val="00626A3F"/>
    <w:rsid w:val="006322FF"/>
    <w:rsid w:val="006332BB"/>
    <w:rsid w:val="006438D7"/>
    <w:rsid w:val="00643A51"/>
    <w:rsid w:val="00644AEC"/>
    <w:rsid w:val="00647838"/>
    <w:rsid w:val="006527D2"/>
    <w:rsid w:val="006537C0"/>
    <w:rsid w:val="006539A2"/>
    <w:rsid w:val="00654615"/>
    <w:rsid w:val="006552E5"/>
    <w:rsid w:val="00656100"/>
    <w:rsid w:val="0065695E"/>
    <w:rsid w:val="00656CF6"/>
    <w:rsid w:val="00666022"/>
    <w:rsid w:val="00667924"/>
    <w:rsid w:val="00672CA8"/>
    <w:rsid w:val="006745CA"/>
    <w:rsid w:val="006748E1"/>
    <w:rsid w:val="0067550D"/>
    <w:rsid w:val="00677EF8"/>
    <w:rsid w:val="00686DC9"/>
    <w:rsid w:val="0068719B"/>
    <w:rsid w:val="00691AAB"/>
    <w:rsid w:val="00693110"/>
    <w:rsid w:val="00696989"/>
    <w:rsid w:val="006A456A"/>
    <w:rsid w:val="006A4EA5"/>
    <w:rsid w:val="006A5291"/>
    <w:rsid w:val="006A7B02"/>
    <w:rsid w:val="006B1B9F"/>
    <w:rsid w:val="006B2743"/>
    <w:rsid w:val="006B75BB"/>
    <w:rsid w:val="006C5ED3"/>
    <w:rsid w:val="006C6B34"/>
    <w:rsid w:val="006D22DA"/>
    <w:rsid w:val="006D5ADE"/>
    <w:rsid w:val="006D629F"/>
    <w:rsid w:val="006D64EB"/>
    <w:rsid w:val="006D6886"/>
    <w:rsid w:val="006D73C7"/>
    <w:rsid w:val="006E6FD5"/>
    <w:rsid w:val="006F00B2"/>
    <w:rsid w:val="006F08A2"/>
    <w:rsid w:val="006F0CDD"/>
    <w:rsid w:val="006F2BC1"/>
    <w:rsid w:val="0070007A"/>
    <w:rsid w:val="0070104F"/>
    <w:rsid w:val="00701A82"/>
    <w:rsid w:val="00707428"/>
    <w:rsid w:val="00713209"/>
    <w:rsid w:val="007141C3"/>
    <w:rsid w:val="00716DFA"/>
    <w:rsid w:val="007175DB"/>
    <w:rsid w:val="00722623"/>
    <w:rsid w:val="007270EF"/>
    <w:rsid w:val="0073373D"/>
    <w:rsid w:val="0073396C"/>
    <w:rsid w:val="00735FD5"/>
    <w:rsid w:val="007424AF"/>
    <w:rsid w:val="00744267"/>
    <w:rsid w:val="007506A9"/>
    <w:rsid w:val="00751EB9"/>
    <w:rsid w:val="00752065"/>
    <w:rsid w:val="00752318"/>
    <w:rsid w:val="00752D55"/>
    <w:rsid w:val="00753508"/>
    <w:rsid w:val="00756680"/>
    <w:rsid w:val="00760B99"/>
    <w:rsid w:val="007643AF"/>
    <w:rsid w:val="007719F9"/>
    <w:rsid w:val="00772C19"/>
    <w:rsid w:val="00774932"/>
    <w:rsid w:val="0077527A"/>
    <w:rsid w:val="00781D03"/>
    <w:rsid w:val="00787CE7"/>
    <w:rsid w:val="00790A16"/>
    <w:rsid w:val="00791DC0"/>
    <w:rsid w:val="007920FB"/>
    <w:rsid w:val="007937F3"/>
    <w:rsid w:val="00793DE6"/>
    <w:rsid w:val="007A07F2"/>
    <w:rsid w:val="007A35C7"/>
    <w:rsid w:val="007A74C6"/>
    <w:rsid w:val="007A79BD"/>
    <w:rsid w:val="007B6155"/>
    <w:rsid w:val="007C6586"/>
    <w:rsid w:val="007D03BF"/>
    <w:rsid w:val="007D6739"/>
    <w:rsid w:val="007D6AC2"/>
    <w:rsid w:val="007E0644"/>
    <w:rsid w:val="007E39FE"/>
    <w:rsid w:val="007E4D2C"/>
    <w:rsid w:val="007E4D66"/>
    <w:rsid w:val="007E604C"/>
    <w:rsid w:val="007E7916"/>
    <w:rsid w:val="007E7CAA"/>
    <w:rsid w:val="007F15BB"/>
    <w:rsid w:val="007F412A"/>
    <w:rsid w:val="007F4DB4"/>
    <w:rsid w:val="00800D7D"/>
    <w:rsid w:val="00804898"/>
    <w:rsid w:val="00804A2D"/>
    <w:rsid w:val="00805E90"/>
    <w:rsid w:val="008104F1"/>
    <w:rsid w:val="0081267D"/>
    <w:rsid w:val="00816CC9"/>
    <w:rsid w:val="00820DDF"/>
    <w:rsid w:val="00821137"/>
    <w:rsid w:val="00821744"/>
    <w:rsid w:val="00821E46"/>
    <w:rsid w:val="008224B0"/>
    <w:rsid w:val="00826D32"/>
    <w:rsid w:val="00831589"/>
    <w:rsid w:val="008420A4"/>
    <w:rsid w:val="00842993"/>
    <w:rsid w:val="00843DC3"/>
    <w:rsid w:val="0084437B"/>
    <w:rsid w:val="00847C82"/>
    <w:rsid w:val="00847E82"/>
    <w:rsid w:val="00854E0F"/>
    <w:rsid w:val="008557A9"/>
    <w:rsid w:val="0086562C"/>
    <w:rsid w:val="0086592C"/>
    <w:rsid w:val="008672E4"/>
    <w:rsid w:val="0087135A"/>
    <w:rsid w:val="00877857"/>
    <w:rsid w:val="00877CA3"/>
    <w:rsid w:val="00880C20"/>
    <w:rsid w:val="00880D89"/>
    <w:rsid w:val="00881EE9"/>
    <w:rsid w:val="008833A4"/>
    <w:rsid w:val="008859F5"/>
    <w:rsid w:val="00887497"/>
    <w:rsid w:val="00896E68"/>
    <w:rsid w:val="00897341"/>
    <w:rsid w:val="008A027E"/>
    <w:rsid w:val="008A1360"/>
    <w:rsid w:val="008A378E"/>
    <w:rsid w:val="008A5CDD"/>
    <w:rsid w:val="008B03CF"/>
    <w:rsid w:val="008B1E0E"/>
    <w:rsid w:val="008B4811"/>
    <w:rsid w:val="008B60F2"/>
    <w:rsid w:val="008B6FE4"/>
    <w:rsid w:val="008C1ABA"/>
    <w:rsid w:val="008C2BA1"/>
    <w:rsid w:val="008C6054"/>
    <w:rsid w:val="008C62E3"/>
    <w:rsid w:val="008C64CE"/>
    <w:rsid w:val="008C7622"/>
    <w:rsid w:val="008D2B03"/>
    <w:rsid w:val="008D2CB7"/>
    <w:rsid w:val="008D32AE"/>
    <w:rsid w:val="008D56D6"/>
    <w:rsid w:val="008D57EB"/>
    <w:rsid w:val="008E0FC6"/>
    <w:rsid w:val="008E1D40"/>
    <w:rsid w:val="008E2645"/>
    <w:rsid w:val="008E39A4"/>
    <w:rsid w:val="008E55B2"/>
    <w:rsid w:val="008F4B51"/>
    <w:rsid w:val="008F72A2"/>
    <w:rsid w:val="00904C1F"/>
    <w:rsid w:val="009065EC"/>
    <w:rsid w:val="00906B8D"/>
    <w:rsid w:val="009113D4"/>
    <w:rsid w:val="009121B4"/>
    <w:rsid w:val="00914B09"/>
    <w:rsid w:val="009206F7"/>
    <w:rsid w:val="0092107E"/>
    <w:rsid w:val="00921545"/>
    <w:rsid w:val="00926413"/>
    <w:rsid w:val="009347F2"/>
    <w:rsid w:val="009348B6"/>
    <w:rsid w:val="00934EF2"/>
    <w:rsid w:val="009357C0"/>
    <w:rsid w:val="009369F5"/>
    <w:rsid w:val="00941BED"/>
    <w:rsid w:val="009443F8"/>
    <w:rsid w:val="00945066"/>
    <w:rsid w:val="00945AEA"/>
    <w:rsid w:val="00945E4C"/>
    <w:rsid w:val="00946F07"/>
    <w:rsid w:val="009521FE"/>
    <w:rsid w:val="00952DEC"/>
    <w:rsid w:val="009562D5"/>
    <w:rsid w:val="00956E00"/>
    <w:rsid w:val="0096217A"/>
    <w:rsid w:val="0096236E"/>
    <w:rsid w:val="009647E6"/>
    <w:rsid w:val="00964B17"/>
    <w:rsid w:val="00964C2C"/>
    <w:rsid w:val="00965A4D"/>
    <w:rsid w:val="00970BFC"/>
    <w:rsid w:val="00974691"/>
    <w:rsid w:val="00974B8E"/>
    <w:rsid w:val="00976AED"/>
    <w:rsid w:val="009800FA"/>
    <w:rsid w:val="00986924"/>
    <w:rsid w:val="00986DAA"/>
    <w:rsid w:val="00994496"/>
    <w:rsid w:val="009A10A9"/>
    <w:rsid w:val="009A548C"/>
    <w:rsid w:val="009B0189"/>
    <w:rsid w:val="009B1241"/>
    <w:rsid w:val="009B1FB9"/>
    <w:rsid w:val="009B3533"/>
    <w:rsid w:val="009B357C"/>
    <w:rsid w:val="009B492A"/>
    <w:rsid w:val="009C0064"/>
    <w:rsid w:val="009C23D6"/>
    <w:rsid w:val="009D0231"/>
    <w:rsid w:val="009D2EC4"/>
    <w:rsid w:val="009D483F"/>
    <w:rsid w:val="009D5F3D"/>
    <w:rsid w:val="009D66D4"/>
    <w:rsid w:val="009E08C3"/>
    <w:rsid w:val="009E2F0D"/>
    <w:rsid w:val="009E4FD6"/>
    <w:rsid w:val="009E5B0B"/>
    <w:rsid w:val="009E69B7"/>
    <w:rsid w:val="009E6F18"/>
    <w:rsid w:val="009F2A24"/>
    <w:rsid w:val="009F6093"/>
    <w:rsid w:val="009F63B3"/>
    <w:rsid w:val="009F74D9"/>
    <w:rsid w:val="00A00051"/>
    <w:rsid w:val="00A00934"/>
    <w:rsid w:val="00A01347"/>
    <w:rsid w:val="00A06AAB"/>
    <w:rsid w:val="00A11DEC"/>
    <w:rsid w:val="00A11E50"/>
    <w:rsid w:val="00A1212F"/>
    <w:rsid w:val="00A12F0F"/>
    <w:rsid w:val="00A13A0A"/>
    <w:rsid w:val="00A15173"/>
    <w:rsid w:val="00A154BA"/>
    <w:rsid w:val="00A171AB"/>
    <w:rsid w:val="00A23263"/>
    <w:rsid w:val="00A24F99"/>
    <w:rsid w:val="00A25AA0"/>
    <w:rsid w:val="00A26059"/>
    <w:rsid w:val="00A2681C"/>
    <w:rsid w:val="00A337CA"/>
    <w:rsid w:val="00A400C9"/>
    <w:rsid w:val="00A444B7"/>
    <w:rsid w:val="00A449EB"/>
    <w:rsid w:val="00A45BAE"/>
    <w:rsid w:val="00A45FA5"/>
    <w:rsid w:val="00A467AE"/>
    <w:rsid w:val="00A516CB"/>
    <w:rsid w:val="00A5433A"/>
    <w:rsid w:val="00A57807"/>
    <w:rsid w:val="00A620C3"/>
    <w:rsid w:val="00A716B0"/>
    <w:rsid w:val="00A761A1"/>
    <w:rsid w:val="00A76B9F"/>
    <w:rsid w:val="00A773EB"/>
    <w:rsid w:val="00A81C82"/>
    <w:rsid w:val="00A8384D"/>
    <w:rsid w:val="00A841CB"/>
    <w:rsid w:val="00A847B9"/>
    <w:rsid w:val="00A86B80"/>
    <w:rsid w:val="00A93008"/>
    <w:rsid w:val="00A950AD"/>
    <w:rsid w:val="00A968B7"/>
    <w:rsid w:val="00AA1266"/>
    <w:rsid w:val="00AA5756"/>
    <w:rsid w:val="00AA7A43"/>
    <w:rsid w:val="00AB01D3"/>
    <w:rsid w:val="00AB2718"/>
    <w:rsid w:val="00AB2CAD"/>
    <w:rsid w:val="00AC040A"/>
    <w:rsid w:val="00AC0D0D"/>
    <w:rsid w:val="00AC1F6A"/>
    <w:rsid w:val="00AC2BDB"/>
    <w:rsid w:val="00AC2F38"/>
    <w:rsid w:val="00AC7070"/>
    <w:rsid w:val="00AD1975"/>
    <w:rsid w:val="00AD1C1E"/>
    <w:rsid w:val="00AD1FCA"/>
    <w:rsid w:val="00AD33D1"/>
    <w:rsid w:val="00AD3478"/>
    <w:rsid w:val="00AD60A8"/>
    <w:rsid w:val="00AD6A30"/>
    <w:rsid w:val="00AD751A"/>
    <w:rsid w:val="00AE13B4"/>
    <w:rsid w:val="00AE2D0A"/>
    <w:rsid w:val="00AE345B"/>
    <w:rsid w:val="00AE479B"/>
    <w:rsid w:val="00AE5290"/>
    <w:rsid w:val="00AE61A5"/>
    <w:rsid w:val="00AE6354"/>
    <w:rsid w:val="00AF2642"/>
    <w:rsid w:val="00AF2811"/>
    <w:rsid w:val="00AF4AAF"/>
    <w:rsid w:val="00AF6911"/>
    <w:rsid w:val="00AF721C"/>
    <w:rsid w:val="00B01FE7"/>
    <w:rsid w:val="00B02299"/>
    <w:rsid w:val="00B03802"/>
    <w:rsid w:val="00B04419"/>
    <w:rsid w:val="00B05062"/>
    <w:rsid w:val="00B05CAB"/>
    <w:rsid w:val="00B076F6"/>
    <w:rsid w:val="00B11155"/>
    <w:rsid w:val="00B11E63"/>
    <w:rsid w:val="00B12721"/>
    <w:rsid w:val="00B13543"/>
    <w:rsid w:val="00B136B3"/>
    <w:rsid w:val="00B200C2"/>
    <w:rsid w:val="00B22525"/>
    <w:rsid w:val="00B22E60"/>
    <w:rsid w:val="00B268A0"/>
    <w:rsid w:val="00B26A86"/>
    <w:rsid w:val="00B276CD"/>
    <w:rsid w:val="00B310EE"/>
    <w:rsid w:val="00B31898"/>
    <w:rsid w:val="00B336D7"/>
    <w:rsid w:val="00B4093F"/>
    <w:rsid w:val="00B412E9"/>
    <w:rsid w:val="00B447C3"/>
    <w:rsid w:val="00B450C8"/>
    <w:rsid w:val="00B45460"/>
    <w:rsid w:val="00B510A2"/>
    <w:rsid w:val="00B53E46"/>
    <w:rsid w:val="00B54005"/>
    <w:rsid w:val="00B570D5"/>
    <w:rsid w:val="00B63D2B"/>
    <w:rsid w:val="00B66176"/>
    <w:rsid w:val="00B709E4"/>
    <w:rsid w:val="00B81310"/>
    <w:rsid w:val="00B84802"/>
    <w:rsid w:val="00B84E76"/>
    <w:rsid w:val="00B85BD4"/>
    <w:rsid w:val="00B92C43"/>
    <w:rsid w:val="00B9361A"/>
    <w:rsid w:val="00B9436A"/>
    <w:rsid w:val="00BA0041"/>
    <w:rsid w:val="00BA23EB"/>
    <w:rsid w:val="00BA2862"/>
    <w:rsid w:val="00BA4B0B"/>
    <w:rsid w:val="00BA715E"/>
    <w:rsid w:val="00BB051B"/>
    <w:rsid w:val="00BB46E2"/>
    <w:rsid w:val="00BB4B2E"/>
    <w:rsid w:val="00BB4BF8"/>
    <w:rsid w:val="00BB5B89"/>
    <w:rsid w:val="00BC04FF"/>
    <w:rsid w:val="00BC54F8"/>
    <w:rsid w:val="00BC5AB3"/>
    <w:rsid w:val="00BC740A"/>
    <w:rsid w:val="00BE1841"/>
    <w:rsid w:val="00BE6C89"/>
    <w:rsid w:val="00BE6EB1"/>
    <w:rsid w:val="00BF2D18"/>
    <w:rsid w:val="00BF3D8D"/>
    <w:rsid w:val="00C0281D"/>
    <w:rsid w:val="00C05E00"/>
    <w:rsid w:val="00C0778D"/>
    <w:rsid w:val="00C079B1"/>
    <w:rsid w:val="00C10482"/>
    <w:rsid w:val="00C11C2E"/>
    <w:rsid w:val="00C16A3A"/>
    <w:rsid w:val="00C214B5"/>
    <w:rsid w:val="00C24571"/>
    <w:rsid w:val="00C258AA"/>
    <w:rsid w:val="00C269B7"/>
    <w:rsid w:val="00C26A9D"/>
    <w:rsid w:val="00C30E55"/>
    <w:rsid w:val="00C31FE7"/>
    <w:rsid w:val="00C3355A"/>
    <w:rsid w:val="00C407CE"/>
    <w:rsid w:val="00C44488"/>
    <w:rsid w:val="00C44F78"/>
    <w:rsid w:val="00C45EA1"/>
    <w:rsid w:val="00C46F85"/>
    <w:rsid w:val="00C50776"/>
    <w:rsid w:val="00C52C52"/>
    <w:rsid w:val="00C57838"/>
    <w:rsid w:val="00C602F0"/>
    <w:rsid w:val="00C61740"/>
    <w:rsid w:val="00C6272B"/>
    <w:rsid w:val="00C64A3B"/>
    <w:rsid w:val="00C64D8A"/>
    <w:rsid w:val="00C72461"/>
    <w:rsid w:val="00C744C1"/>
    <w:rsid w:val="00C75FE4"/>
    <w:rsid w:val="00C76819"/>
    <w:rsid w:val="00C77647"/>
    <w:rsid w:val="00C77BFD"/>
    <w:rsid w:val="00C80E37"/>
    <w:rsid w:val="00C80F38"/>
    <w:rsid w:val="00C90709"/>
    <w:rsid w:val="00C909F2"/>
    <w:rsid w:val="00C90F19"/>
    <w:rsid w:val="00C91B63"/>
    <w:rsid w:val="00CA1EB9"/>
    <w:rsid w:val="00CA543A"/>
    <w:rsid w:val="00CA5A42"/>
    <w:rsid w:val="00CA5FFF"/>
    <w:rsid w:val="00CA7451"/>
    <w:rsid w:val="00CB02B5"/>
    <w:rsid w:val="00CB4E8C"/>
    <w:rsid w:val="00CC132D"/>
    <w:rsid w:val="00CC2710"/>
    <w:rsid w:val="00CC2819"/>
    <w:rsid w:val="00CC641E"/>
    <w:rsid w:val="00CC717D"/>
    <w:rsid w:val="00CD021B"/>
    <w:rsid w:val="00CD7646"/>
    <w:rsid w:val="00CE0905"/>
    <w:rsid w:val="00CE32CF"/>
    <w:rsid w:val="00CE3D08"/>
    <w:rsid w:val="00CE4A58"/>
    <w:rsid w:val="00CF2172"/>
    <w:rsid w:val="00CF25F0"/>
    <w:rsid w:val="00CF5B45"/>
    <w:rsid w:val="00D007AA"/>
    <w:rsid w:val="00D0294C"/>
    <w:rsid w:val="00D03EF8"/>
    <w:rsid w:val="00D1433F"/>
    <w:rsid w:val="00D153B5"/>
    <w:rsid w:val="00D2070C"/>
    <w:rsid w:val="00D22C5B"/>
    <w:rsid w:val="00D2399E"/>
    <w:rsid w:val="00D26C72"/>
    <w:rsid w:val="00D30B14"/>
    <w:rsid w:val="00D30CC5"/>
    <w:rsid w:val="00D413DF"/>
    <w:rsid w:val="00D44293"/>
    <w:rsid w:val="00D4486D"/>
    <w:rsid w:val="00D4612D"/>
    <w:rsid w:val="00D474F2"/>
    <w:rsid w:val="00D55E9C"/>
    <w:rsid w:val="00D6136A"/>
    <w:rsid w:val="00D6195E"/>
    <w:rsid w:val="00D6370E"/>
    <w:rsid w:val="00D66680"/>
    <w:rsid w:val="00D67282"/>
    <w:rsid w:val="00D72E88"/>
    <w:rsid w:val="00D73ED8"/>
    <w:rsid w:val="00D75FD6"/>
    <w:rsid w:val="00D76836"/>
    <w:rsid w:val="00D80642"/>
    <w:rsid w:val="00D83517"/>
    <w:rsid w:val="00D86447"/>
    <w:rsid w:val="00D90359"/>
    <w:rsid w:val="00D91C46"/>
    <w:rsid w:val="00D922FD"/>
    <w:rsid w:val="00D956E5"/>
    <w:rsid w:val="00DA0880"/>
    <w:rsid w:val="00DA11BB"/>
    <w:rsid w:val="00DA3CE3"/>
    <w:rsid w:val="00DA4C89"/>
    <w:rsid w:val="00DA5857"/>
    <w:rsid w:val="00DB145B"/>
    <w:rsid w:val="00DB1BEB"/>
    <w:rsid w:val="00DB2676"/>
    <w:rsid w:val="00DB3A99"/>
    <w:rsid w:val="00DC05F2"/>
    <w:rsid w:val="00DC463F"/>
    <w:rsid w:val="00DC4BD2"/>
    <w:rsid w:val="00DD0373"/>
    <w:rsid w:val="00DD03D8"/>
    <w:rsid w:val="00DD200D"/>
    <w:rsid w:val="00DD486F"/>
    <w:rsid w:val="00DD7191"/>
    <w:rsid w:val="00DD7B8D"/>
    <w:rsid w:val="00DE24F0"/>
    <w:rsid w:val="00DE5305"/>
    <w:rsid w:val="00DE5D7C"/>
    <w:rsid w:val="00DE6688"/>
    <w:rsid w:val="00DE75D3"/>
    <w:rsid w:val="00DF1AAE"/>
    <w:rsid w:val="00DF4159"/>
    <w:rsid w:val="00DF54AC"/>
    <w:rsid w:val="00E03665"/>
    <w:rsid w:val="00E05093"/>
    <w:rsid w:val="00E07BBC"/>
    <w:rsid w:val="00E11ADA"/>
    <w:rsid w:val="00E148EB"/>
    <w:rsid w:val="00E15C25"/>
    <w:rsid w:val="00E16504"/>
    <w:rsid w:val="00E17822"/>
    <w:rsid w:val="00E205B9"/>
    <w:rsid w:val="00E20742"/>
    <w:rsid w:val="00E20C89"/>
    <w:rsid w:val="00E20FDB"/>
    <w:rsid w:val="00E223E2"/>
    <w:rsid w:val="00E226C8"/>
    <w:rsid w:val="00E22C6F"/>
    <w:rsid w:val="00E23737"/>
    <w:rsid w:val="00E23A74"/>
    <w:rsid w:val="00E2413B"/>
    <w:rsid w:val="00E252D5"/>
    <w:rsid w:val="00E25B88"/>
    <w:rsid w:val="00E27124"/>
    <w:rsid w:val="00E27211"/>
    <w:rsid w:val="00E27C68"/>
    <w:rsid w:val="00E3308E"/>
    <w:rsid w:val="00E33566"/>
    <w:rsid w:val="00E35CEC"/>
    <w:rsid w:val="00E36288"/>
    <w:rsid w:val="00E41F4F"/>
    <w:rsid w:val="00E42F7F"/>
    <w:rsid w:val="00E432CE"/>
    <w:rsid w:val="00E47F28"/>
    <w:rsid w:val="00E508B3"/>
    <w:rsid w:val="00E509FE"/>
    <w:rsid w:val="00E52866"/>
    <w:rsid w:val="00E5358D"/>
    <w:rsid w:val="00E540C9"/>
    <w:rsid w:val="00E61BDC"/>
    <w:rsid w:val="00E62DEB"/>
    <w:rsid w:val="00E66E05"/>
    <w:rsid w:val="00E721E2"/>
    <w:rsid w:val="00E751E1"/>
    <w:rsid w:val="00E75A01"/>
    <w:rsid w:val="00E75E1D"/>
    <w:rsid w:val="00E81670"/>
    <w:rsid w:val="00E83035"/>
    <w:rsid w:val="00E8562D"/>
    <w:rsid w:val="00E911B9"/>
    <w:rsid w:val="00E96B14"/>
    <w:rsid w:val="00EA0504"/>
    <w:rsid w:val="00EA1C67"/>
    <w:rsid w:val="00EA6300"/>
    <w:rsid w:val="00EB2E1B"/>
    <w:rsid w:val="00EB321B"/>
    <w:rsid w:val="00EB76C2"/>
    <w:rsid w:val="00EC2CEF"/>
    <w:rsid w:val="00EC316E"/>
    <w:rsid w:val="00EC7FED"/>
    <w:rsid w:val="00ED38C7"/>
    <w:rsid w:val="00ED3954"/>
    <w:rsid w:val="00ED69CB"/>
    <w:rsid w:val="00ED76F2"/>
    <w:rsid w:val="00EE0820"/>
    <w:rsid w:val="00EE0EFB"/>
    <w:rsid w:val="00EE558F"/>
    <w:rsid w:val="00EE5F98"/>
    <w:rsid w:val="00EF007F"/>
    <w:rsid w:val="00EF2851"/>
    <w:rsid w:val="00EF3179"/>
    <w:rsid w:val="00EF3CD9"/>
    <w:rsid w:val="00EF7749"/>
    <w:rsid w:val="00EF7D4A"/>
    <w:rsid w:val="00F000A4"/>
    <w:rsid w:val="00F0123E"/>
    <w:rsid w:val="00F01CFA"/>
    <w:rsid w:val="00F025FD"/>
    <w:rsid w:val="00F03376"/>
    <w:rsid w:val="00F03953"/>
    <w:rsid w:val="00F059FA"/>
    <w:rsid w:val="00F06B20"/>
    <w:rsid w:val="00F1500A"/>
    <w:rsid w:val="00F1621B"/>
    <w:rsid w:val="00F168B7"/>
    <w:rsid w:val="00F20A99"/>
    <w:rsid w:val="00F22E30"/>
    <w:rsid w:val="00F24A5F"/>
    <w:rsid w:val="00F24AB4"/>
    <w:rsid w:val="00F24F3B"/>
    <w:rsid w:val="00F30908"/>
    <w:rsid w:val="00F3468E"/>
    <w:rsid w:val="00F3772A"/>
    <w:rsid w:val="00F41E88"/>
    <w:rsid w:val="00F43307"/>
    <w:rsid w:val="00F4634A"/>
    <w:rsid w:val="00F47B7F"/>
    <w:rsid w:val="00F5079F"/>
    <w:rsid w:val="00F548DF"/>
    <w:rsid w:val="00F56292"/>
    <w:rsid w:val="00F56790"/>
    <w:rsid w:val="00F56CF8"/>
    <w:rsid w:val="00F57A06"/>
    <w:rsid w:val="00F615D6"/>
    <w:rsid w:val="00F63273"/>
    <w:rsid w:val="00F6451B"/>
    <w:rsid w:val="00F65403"/>
    <w:rsid w:val="00F67E72"/>
    <w:rsid w:val="00F7050C"/>
    <w:rsid w:val="00F71D7C"/>
    <w:rsid w:val="00F73214"/>
    <w:rsid w:val="00F7323C"/>
    <w:rsid w:val="00F74C7A"/>
    <w:rsid w:val="00F76071"/>
    <w:rsid w:val="00F82F17"/>
    <w:rsid w:val="00F867A7"/>
    <w:rsid w:val="00F8715A"/>
    <w:rsid w:val="00F91447"/>
    <w:rsid w:val="00F94CCF"/>
    <w:rsid w:val="00F957A7"/>
    <w:rsid w:val="00F97AC5"/>
    <w:rsid w:val="00FA7137"/>
    <w:rsid w:val="00FA7A0F"/>
    <w:rsid w:val="00FB072C"/>
    <w:rsid w:val="00FB0F5B"/>
    <w:rsid w:val="00FB3BBC"/>
    <w:rsid w:val="00FB4A55"/>
    <w:rsid w:val="00FB58E6"/>
    <w:rsid w:val="00FC180B"/>
    <w:rsid w:val="00FC3430"/>
    <w:rsid w:val="00FC34BF"/>
    <w:rsid w:val="00FC3A95"/>
    <w:rsid w:val="00FC4243"/>
    <w:rsid w:val="00FC5C89"/>
    <w:rsid w:val="00FD14CC"/>
    <w:rsid w:val="00FD1565"/>
    <w:rsid w:val="00FD1CDC"/>
    <w:rsid w:val="00FD420C"/>
    <w:rsid w:val="00FD5B64"/>
    <w:rsid w:val="00FE0FAE"/>
    <w:rsid w:val="00FE1A39"/>
    <w:rsid w:val="00FE2A8C"/>
    <w:rsid w:val="00FE682B"/>
    <w:rsid w:val="00FE685D"/>
    <w:rsid w:val="00FF0137"/>
    <w:rsid w:val="00FF02E5"/>
    <w:rsid w:val="00FF0752"/>
    <w:rsid w:val="00FF122F"/>
    <w:rsid w:val="00FF2A8D"/>
    <w:rsid w:val="00FF4347"/>
    <w:rsid w:val="00FF55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14CC"/>
  </w:style>
  <w:style w:type="paragraph" w:styleId="1">
    <w:name w:val="heading 1"/>
    <w:basedOn w:val="a"/>
    <w:next w:val="a"/>
    <w:link w:val="10"/>
    <w:qFormat/>
    <w:rsid w:val="005B432C"/>
    <w:pPr>
      <w:keepNext/>
      <w:spacing w:after="0" w:line="240" w:lineRule="auto"/>
      <w:outlineLvl w:val="0"/>
    </w:pPr>
    <w:rPr>
      <w:rFonts w:ascii="Times New Roman" w:eastAsia="Times New Roman" w:hAnsi="Times New Roman" w:cs="Times New Roman"/>
      <w:sz w:val="28"/>
      <w:szCs w:val="20"/>
      <w:lang w:eastAsia="ru-RU"/>
    </w:rPr>
  </w:style>
  <w:style w:type="paragraph" w:styleId="3">
    <w:name w:val="heading 3"/>
    <w:basedOn w:val="a"/>
    <w:next w:val="a"/>
    <w:link w:val="30"/>
    <w:uiPriority w:val="9"/>
    <w:unhideWhenUsed/>
    <w:qFormat/>
    <w:rsid w:val="00583988"/>
    <w:pPr>
      <w:keepNext/>
      <w:keepLines/>
      <w:widowControl w:val="0"/>
      <w:autoSpaceDE w:val="0"/>
      <w:autoSpaceDN w:val="0"/>
      <w:adjustRightInd w:val="0"/>
      <w:spacing w:before="200" w:after="0" w:line="240" w:lineRule="auto"/>
      <w:outlineLvl w:val="2"/>
    </w:pPr>
    <w:rPr>
      <w:rFonts w:asciiTheme="majorHAnsi" w:eastAsiaTheme="majorEastAsia" w:hAnsiTheme="majorHAnsi" w:cstheme="majorBidi"/>
      <w:b/>
      <w:bCs/>
      <w:color w:val="4F81BD" w:themeColor="accent1"/>
      <w:sz w:val="20"/>
      <w:szCs w:val="20"/>
      <w:lang w:eastAsia="ru-RU"/>
    </w:rPr>
  </w:style>
  <w:style w:type="paragraph" w:styleId="4">
    <w:name w:val="heading 4"/>
    <w:basedOn w:val="a"/>
    <w:next w:val="a"/>
    <w:link w:val="40"/>
    <w:uiPriority w:val="9"/>
    <w:unhideWhenUsed/>
    <w:qFormat/>
    <w:rsid w:val="005B432C"/>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unhideWhenUsed/>
    <w:qFormat/>
    <w:rsid w:val="00583988"/>
    <w:pPr>
      <w:keepNext/>
      <w:keepLines/>
      <w:widowControl w:val="0"/>
      <w:autoSpaceDE w:val="0"/>
      <w:autoSpaceDN w:val="0"/>
      <w:adjustRightInd w:val="0"/>
      <w:spacing w:before="200" w:after="0" w:line="240" w:lineRule="auto"/>
      <w:outlineLvl w:val="5"/>
    </w:pPr>
    <w:rPr>
      <w:rFonts w:asciiTheme="majorHAnsi" w:eastAsiaTheme="majorEastAsia" w:hAnsiTheme="majorHAnsi" w:cstheme="majorBidi"/>
      <w:i/>
      <w:iCs/>
      <w:color w:val="243F60" w:themeColor="accent1" w:themeShade="7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3"/>
    <w:basedOn w:val="a"/>
    <w:link w:val="32"/>
    <w:rsid w:val="00333C86"/>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333C86"/>
    <w:rPr>
      <w:rFonts w:ascii="Times New Roman" w:eastAsia="Times New Roman" w:hAnsi="Times New Roman" w:cs="Times New Roman"/>
      <w:sz w:val="16"/>
      <w:szCs w:val="16"/>
      <w:lang w:eastAsia="ru-RU"/>
    </w:rPr>
  </w:style>
  <w:style w:type="paragraph" w:styleId="a3">
    <w:name w:val="Normal (Web)"/>
    <w:aliases w:val="Обычный (Web)"/>
    <w:basedOn w:val="a"/>
    <w:uiPriority w:val="99"/>
    <w:rsid w:val="00333C86"/>
    <w:pPr>
      <w:spacing w:after="0" w:line="240" w:lineRule="auto"/>
    </w:pPr>
    <w:rPr>
      <w:rFonts w:ascii="Times New Roman" w:eastAsia="Times New Roman" w:hAnsi="Times New Roman" w:cs="Times New Roman"/>
      <w:sz w:val="24"/>
      <w:szCs w:val="24"/>
      <w:lang w:eastAsia="ru-RU"/>
    </w:rPr>
  </w:style>
  <w:style w:type="character" w:customStyle="1" w:styleId="FontStyle63">
    <w:name w:val="Font Style63"/>
    <w:rsid w:val="00333C86"/>
    <w:rPr>
      <w:rFonts w:ascii="Times New Roman" w:hAnsi="Times New Roman" w:cs="Times New Roman"/>
      <w:sz w:val="26"/>
      <w:szCs w:val="26"/>
    </w:rPr>
  </w:style>
  <w:style w:type="paragraph" w:styleId="a4">
    <w:name w:val="List Paragraph"/>
    <w:aliases w:val="ПАРАГРАФ"/>
    <w:basedOn w:val="a"/>
    <w:link w:val="a5"/>
    <w:uiPriority w:val="99"/>
    <w:qFormat/>
    <w:rsid w:val="008B60F2"/>
    <w:pPr>
      <w:ind w:left="720"/>
      <w:contextualSpacing/>
    </w:pPr>
  </w:style>
  <w:style w:type="character" w:customStyle="1" w:styleId="a5">
    <w:name w:val="Абзац списка Знак"/>
    <w:aliases w:val="ПАРАГРАФ Знак"/>
    <w:basedOn w:val="a0"/>
    <w:link w:val="a4"/>
    <w:uiPriority w:val="34"/>
    <w:rsid w:val="00A01347"/>
  </w:style>
  <w:style w:type="paragraph" w:styleId="a6">
    <w:name w:val="Balloon Text"/>
    <w:basedOn w:val="a"/>
    <w:link w:val="a7"/>
    <w:uiPriority w:val="99"/>
    <w:semiHidden/>
    <w:unhideWhenUsed/>
    <w:rsid w:val="00A0134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01347"/>
    <w:rPr>
      <w:rFonts w:ascii="Tahoma" w:hAnsi="Tahoma" w:cs="Tahoma"/>
      <w:sz w:val="16"/>
      <w:szCs w:val="16"/>
    </w:rPr>
  </w:style>
  <w:style w:type="paragraph" w:styleId="a8">
    <w:name w:val="footnote text"/>
    <w:basedOn w:val="a"/>
    <w:link w:val="a9"/>
    <w:uiPriority w:val="99"/>
    <w:semiHidden/>
    <w:unhideWhenUsed/>
    <w:rsid w:val="00251CBF"/>
    <w:pPr>
      <w:spacing w:after="0" w:line="240" w:lineRule="auto"/>
    </w:pPr>
    <w:rPr>
      <w:sz w:val="20"/>
      <w:szCs w:val="20"/>
    </w:rPr>
  </w:style>
  <w:style w:type="character" w:customStyle="1" w:styleId="a9">
    <w:name w:val="Текст сноски Знак"/>
    <w:basedOn w:val="a0"/>
    <w:link w:val="a8"/>
    <w:uiPriority w:val="99"/>
    <w:semiHidden/>
    <w:rsid w:val="00251CBF"/>
    <w:rPr>
      <w:sz w:val="20"/>
      <w:szCs w:val="20"/>
    </w:rPr>
  </w:style>
  <w:style w:type="character" w:styleId="aa">
    <w:name w:val="footnote reference"/>
    <w:basedOn w:val="a0"/>
    <w:uiPriority w:val="99"/>
    <w:semiHidden/>
    <w:unhideWhenUsed/>
    <w:rsid w:val="00251CBF"/>
    <w:rPr>
      <w:vertAlign w:val="superscript"/>
    </w:rPr>
  </w:style>
  <w:style w:type="table" w:styleId="ab">
    <w:name w:val="Table Grid"/>
    <w:basedOn w:val="a1"/>
    <w:uiPriority w:val="59"/>
    <w:rsid w:val="00251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51CB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rsid w:val="005B432C"/>
    <w:rPr>
      <w:rFonts w:ascii="Times New Roman" w:eastAsia="Times New Roman" w:hAnsi="Times New Roman" w:cs="Times New Roman"/>
      <w:sz w:val="28"/>
      <w:szCs w:val="20"/>
      <w:lang w:eastAsia="ru-RU"/>
    </w:rPr>
  </w:style>
  <w:style w:type="character" w:customStyle="1" w:styleId="40">
    <w:name w:val="Заголовок 4 Знак"/>
    <w:basedOn w:val="a0"/>
    <w:link w:val="4"/>
    <w:uiPriority w:val="9"/>
    <w:rsid w:val="005B432C"/>
    <w:rPr>
      <w:rFonts w:asciiTheme="majorHAnsi" w:eastAsiaTheme="majorEastAsia" w:hAnsiTheme="majorHAnsi" w:cstheme="majorBidi"/>
      <w:b/>
      <w:bCs/>
      <w:i/>
      <w:iCs/>
      <w:color w:val="4F81BD" w:themeColor="accent1"/>
    </w:rPr>
  </w:style>
  <w:style w:type="paragraph" w:styleId="ac">
    <w:name w:val="endnote text"/>
    <w:basedOn w:val="a"/>
    <w:link w:val="ad"/>
    <w:uiPriority w:val="99"/>
    <w:semiHidden/>
    <w:unhideWhenUsed/>
    <w:rsid w:val="005B432C"/>
    <w:pPr>
      <w:spacing w:after="0" w:line="240" w:lineRule="auto"/>
    </w:pPr>
    <w:rPr>
      <w:sz w:val="20"/>
      <w:szCs w:val="20"/>
    </w:rPr>
  </w:style>
  <w:style w:type="character" w:customStyle="1" w:styleId="ad">
    <w:name w:val="Текст концевой сноски Знак"/>
    <w:basedOn w:val="a0"/>
    <w:link w:val="ac"/>
    <w:uiPriority w:val="99"/>
    <w:semiHidden/>
    <w:rsid w:val="005B432C"/>
    <w:rPr>
      <w:sz w:val="20"/>
      <w:szCs w:val="20"/>
    </w:rPr>
  </w:style>
  <w:style w:type="character" w:styleId="ae">
    <w:name w:val="endnote reference"/>
    <w:basedOn w:val="a0"/>
    <w:uiPriority w:val="99"/>
    <w:semiHidden/>
    <w:unhideWhenUsed/>
    <w:rsid w:val="005B432C"/>
    <w:rPr>
      <w:vertAlign w:val="superscript"/>
    </w:rPr>
  </w:style>
  <w:style w:type="character" w:styleId="af">
    <w:name w:val="Emphasis"/>
    <w:qFormat/>
    <w:rsid w:val="005B432C"/>
    <w:rPr>
      <w:rFonts w:ascii="Times New Roman" w:hAnsi="Times New Roman" w:cs="Times New Roman"/>
      <w:i/>
      <w:iCs/>
      <w:sz w:val="28"/>
    </w:rPr>
  </w:style>
  <w:style w:type="character" w:customStyle="1" w:styleId="af0">
    <w:name w:val="Без интервала Знак Знак"/>
    <w:link w:val="af1"/>
    <w:locked/>
    <w:rsid w:val="005B432C"/>
    <w:rPr>
      <w:b/>
      <w:sz w:val="28"/>
    </w:rPr>
  </w:style>
  <w:style w:type="paragraph" w:customStyle="1" w:styleId="af1">
    <w:name w:val="Без интервала Знак"/>
    <w:link w:val="af0"/>
    <w:qFormat/>
    <w:rsid w:val="005B432C"/>
    <w:pPr>
      <w:spacing w:after="120" w:line="240" w:lineRule="auto"/>
    </w:pPr>
    <w:rPr>
      <w:b/>
      <w:sz w:val="28"/>
    </w:rPr>
  </w:style>
  <w:style w:type="paragraph" w:customStyle="1" w:styleId="t-right">
    <w:name w:val="t-right"/>
    <w:basedOn w:val="a"/>
    <w:rsid w:val="005B43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Абзац списка1"/>
    <w:basedOn w:val="a"/>
    <w:rsid w:val="005B432C"/>
    <w:pPr>
      <w:ind w:left="720"/>
      <w:contextualSpacing/>
    </w:pPr>
    <w:rPr>
      <w:rFonts w:ascii="Calibri" w:eastAsia="Times New Roman" w:hAnsi="Calibri" w:cs="Times New Roman"/>
    </w:rPr>
  </w:style>
  <w:style w:type="character" w:styleId="af2">
    <w:name w:val="Hyperlink"/>
    <w:basedOn w:val="a0"/>
    <w:uiPriority w:val="99"/>
    <w:unhideWhenUsed/>
    <w:rsid w:val="005B432C"/>
    <w:rPr>
      <w:color w:val="0000FF"/>
      <w:u w:val="single"/>
    </w:rPr>
  </w:style>
  <w:style w:type="paragraph" w:styleId="af3">
    <w:name w:val="header"/>
    <w:basedOn w:val="a"/>
    <w:link w:val="af4"/>
    <w:uiPriority w:val="99"/>
    <w:unhideWhenUsed/>
    <w:rsid w:val="005B432C"/>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5B432C"/>
  </w:style>
  <w:style w:type="paragraph" w:styleId="af5">
    <w:name w:val="footer"/>
    <w:basedOn w:val="a"/>
    <w:link w:val="af6"/>
    <w:uiPriority w:val="99"/>
    <w:unhideWhenUsed/>
    <w:rsid w:val="005B432C"/>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5B432C"/>
  </w:style>
  <w:style w:type="paragraph" w:customStyle="1" w:styleId="ConsPlusNormal">
    <w:name w:val="ConsPlusNormal"/>
    <w:rsid w:val="005B432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7">
    <w:name w:val="Strong"/>
    <w:uiPriority w:val="22"/>
    <w:qFormat/>
    <w:rsid w:val="00941BED"/>
    <w:rPr>
      <w:b/>
      <w:bCs/>
    </w:rPr>
  </w:style>
  <w:style w:type="paragraph" w:customStyle="1" w:styleId="Style4">
    <w:name w:val="Style4"/>
    <w:basedOn w:val="a"/>
    <w:rsid w:val="000A3B31"/>
    <w:pPr>
      <w:widowControl w:val="0"/>
      <w:autoSpaceDE w:val="0"/>
      <w:autoSpaceDN w:val="0"/>
      <w:adjustRightInd w:val="0"/>
      <w:spacing w:after="0" w:line="315" w:lineRule="exact"/>
    </w:pPr>
    <w:rPr>
      <w:rFonts w:ascii="Times New Roman" w:eastAsia="Calibri" w:hAnsi="Times New Roman" w:cs="Times New Roman"/>
      <w:sz w:val="24"/>
      <w:szCs w:val="24"/>
      <w:lang w:eastAsia="ru-RU"/>
    </w:rPr>
  </w:style>
  <w:style w:type="character" w:customStyle="1" w:styleId="FontStyle14">
    <w:name w:val="Font Style14"/>
    <w:rsid w:val="000A3B31"/>
    <w:rPr>
      <w:rFonts w:ascii="Times New Roman" w:hAnsi="Times New Roman"/>
      <w:sz w:val="26"/>
    </w:rPr>
  </w:style>
  <w:style w:type="paragraph" w:customStyle="1" w:styleId="Style5">
    <w:name w:val="Style5"/>
    <w:basedOn w:val="a"/>
    <w:rsid w:val="000A3B31"/>
    <w:pPr>
      <w:widowControl w:val="0"/>
      <w:autoSpaceDE w:val="0"/>
      <w:autoSpaceDN w:val="0"/>
      <w:adjustRightInd w:val="0"/>
      <w:spacing w:after="0" w:line="322" w:lineRule="exact"/>
    </w:pPr>
    <w:rPr>
      <w:rFonts w:ascii="Times New Roman" w:eastAsia="Calibri" w:hAnsi="Times New Roman" w:cs="Times New Roman"/>
      <w:sz w:val="24"/>
      <w:szCs w:val="24"/>
      <w:lang w:eastAsia="ru-RU"/>
    </w:rPr>
  </w:style>
  <w:style w:type="paragraph" w:customStyle="1" w:styleId="Style8">
    <w:name w:val="Style8"/>
    <w:basedOn w:val="a"/>
    <w:rsid w:val="000A3B31"/>
    <w:pPr>
      <w:widowControl w:val="0"/>
      <w:autoSpaceDE w:val="0"/>
      <w:autoSpaceDN w:val="0"/>
      <w:adjustRightInd w:val="0"/>
      <w:spacing w:after="0" w:line="317" w:lineRule="exact"/>
      <w:ind w:hanging="360"/>
    </w:pPr>
    <w:rPr>
      <w:rFonts w:ascii="Times New Roman" w:eastAsia="Calibri" w:hAnsi="Times New Roman" w:cs="Times New Roman"/>
      <w:sz w:val="24"/>
      <w:szCs w:val="24"/>
      <w:lang w:eastAsia="ru-RU"/>
    </w:rPr>
  </w:style>
  <w:style w:type="paragraph" w:customStyle="1" w:styleId="af8">
    <w:name w:val="Прижатый влево"/>
    <w:basedOn w:val="a"/>
    <w:next w:val="a"/>
    <w:uiPriority w:val="99"/>
    <w:rsid w:val="000A3B3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0">
    <w:name w:val="Style10"/>
    <w:basedOn w:val="a"/>
    <w:uiPriority w:val="99"/>
    <w:rsid w:val="008D2CB7"/>
    <w:pPr>
      <w:widowControl w:val="0"/>
      <w:autoSpaceDE w:val="0"/>
      <w:autoSpaceDN w:val="0"/>
      <w:adjustRightInd w:val="0"/>
      <w:spacing w:after="0" w:line="317" w:lineRule="exact"/>
      <w:jc w:val="center"/>
    </w:pPr>
    <w:rPr>
      <w:rFonts w:ascii="Times New Roman" w:eastAsia="Times New Roman" w:hAnsi="Times New Roman" w:cs="Times New Roman"/>
      <w:sz w:val="24"/>
      <w:szCs w:val="24"/>
      <w:lang w:eastAsia="ru-RU"/>
    </w:rPr>
  </w:style>
  <w:style w:type="character" w:customStyle="1" w:styleId="FontStyle17">
    <w:name w:val="Font Style17"/>
    <w:uiPriority w:val="99"/>
    <w:rsid w:val="008D2CB7"/>
    <w:rPr>
      <w:rFonts w:ascii="Times New Roman" w:hAnsi="Times New Roman" w:cs="Times New Roman"/>
      <w:sz w:val="24"/>
      <w:szCs w:val="24"/>
    </w:rPr>
  </w:style>
  <w:style w:type="character" w:customStyle="1" w:styleId="af9">
    <w:name w:val="Гипертекстовая ссылка"/>
    <w:uiPriority w:val="99"/>
    <w:rsid w:val="008E55B2"/>
    <w:rPr>
      <w:rFonts w:cs="Times New Roman"/>
      <w:b w:val="0"/>
      <w:color w:val="106BBE"/>
      <w:sz w:val="26"/>
    </w:rPr>
  </w:style>
  <w:style w:type="paragraph" w:customStyle="1" w:styleId="afa">
    <w:name w:val="Нормальный (таблица)"/>
    <w:basedOn w:val="a"/>
    <w:next w:val="a"/>
    <w:uiPriority w:val="99"/>
    <w:rsid w:val="008E55B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styleId="afb">
    <w:name w:val="TOC Heading"/>
    <w:basedOn w:val="1"/>
    <w:next w:val="a"/>
    <w:uiPriority w:val="39"/>
    <w:unhideWhenUsed/>
    <w:qFormat/>
    <w:rsid w:val="00E83035"/>
    <w:pPr>
      <w:keepLines/>
      <w:spacing w:before="240" w:line="259" w:lineRule="auto"/>
      <w:outlineLvl w:val="9"/>
    </w:pPr>
    <w:rPr>
      <w:rFonts w:asciiTheme="majorHAnsi" w:eastAsiaTheme="majorEastAsia" w:hAnsiTheme="majorHAnsi" w:cstheme="majorBidi"/>
      <w:color w:val="365F91" w:themeColor="accent1" w:themeShade="BF"/>
      <w:sz w:val="32"/>
      <w:szCs w:val="32"/>
    </w:rPr>
  </w:style>
  <w:style w:type="paragraph" w:styleId="12">
    <w:name w:val="toc 1"/>
    <w:basedOn w:val="a"/>
    <w:next w:val="a"/>
    <w:autoRedefine/>
    <w:uiPriority w:val="39"/>
    <w:unhideWhenUsed/>
    <w:rsid w:val="00E83035"/>
    <w:pPr>
      <w:spacing w:after="100"/>
    </w:pPr>
  </w:style>
  <w:style w:type="paragraph" w:styleId="33">
    <w:name w:val="toc 3"/>
    <w:basedOn w:val="a"/>
    <w:next w:val="a"/>
    <w:autoRedefine/>
    <w:uiPriority w:val="39"/>
    <w:unhideWhenUsed/>
    <w:rsid w:val="00E83035"/>
    <w:pPr>
      <w:spacing w:after="100"/>
      <w:ind w:left="440"/>
    </w:pPr>
  </w:style>
  <w:style w:type="paragraph" w:styleId="2">
    <w:name w:val="toc 2"/>
    <w:basedOn w:val="a"/>
    <w:next w:val="a"/>
    <w:autoRedefine/>
    <w:uiPriority w:val="39"/>
    <w:unhideWhenUsed/>
    <w:rsid w:val="00E83035"/>
    <w:pPr>
      <w:spacing w:after="100"/>
      <w:ind w:left="220"/>
    </w:pPr>
  </w:style>
  <w:style w:type="paragraph" w:styleId="afc">
    <w:name w:val="Body Text"/>
    <w:basedOn w:val="a"/>
    <w:link w:val="afd"/>
    <w:uiPriority w:val="99"/>
    <w:semiHidden/>
    <w:unhideWhenUsed/>
    <w:rsid w:val="00D86447"/>
    <w:pPr>
      <w:spacing w:after="120"/>
    </w:pPr>
  </w:style>
  <w:style w:type="character" w:customStyle="1" w:styleId="afd">
    <w:name w:val="Основной текст Знак"/>
    <w:basedOn w:val="a0"/>
    <w:link w:val="afc"/>
    <w:uiPriority w:val="99"/>
    <w:semiHidden/>
    <w:rsid w:val="00D86447"/>
  </w:style>
  <w:style w:type="paragraph" w:styleId="20">
    <w:name w:val="Body Text Indent 2"/>
    <w:basedOn w:val="a"/>
    <w:link w:val="21"/>
    <w:uiPriority w:val="99"/>
    <w:semiHidden/>
    <w:unhideWhenUsed/>
    <w:rsid w:val="00D86447"/>
    <w:pPr>
      <w:spacing w:after="120" w:line="480" w:lineRule="auto"/>
      <w:ind w:left="283"/>
    </w:pPr>
  </w:style>
  <w:style w:type="character" w:customStyle="1" w:styleId="21">
    <w:name w:val="Основной текст с отступом 2 Знак"/>
    <w:basedOn w:val="a0"/>
    <w:link w:val="20"/>
    <w:uiPriority w:val="99"/>
    <w:semiHidden/>
    <w:rsid w:val="00D86447"/>
  </w:style>
  <w:style w:type="table" w:customStyle="1" w:styleId="-431">
    <w:name w:val="Таблица-сетка 4 — акцент 31"/>
    <w:basedOn w:val="a1"/>
    <w:uiPriority w:val="49"/>
    <w:rsid w:val="00EF3CD9"/>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apple-converted-space">
    <w:name w:val="apple-converted-space"/>
    <w:basedOn w:val="a0"/>
    <w:rsid w:val="00EF3CD9"/>
  </w:style>
  <w:style w:type="table" w:customStyle="1" w:styleId="-11">
    <w:name w:val="Таблица-сетка 1 светлая1"/>
    <w:basedOn w:val="a1"/>
    <w:uiPriority w:val="46"/>
    <w:rsid w:val="00E03665"/>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11">
    <w:name w:val="Таблица-сетка 2 — акцент 11"/>
    <w:basedOn w:val="a1"/>
    <w:uiPriority w:val="47"/>
    <w:rsid w:val="00E03665"/>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afe">
    <w:name w:val="No Spacing"/>
    <w:uiPriority w:val="1"/>
    <w:qFormat/>
    <w:rsid w:val="00EB321B"/>
    <w:pPr>
      <w:spacing w:after="0" w:line="240" w:lineRule="auto"/>
    </w:pPr>
    <w:rPr>
      <w:rFonts w:ascii="Calibri" w:eastAsia="Calibri" w:hAnsi="Calibri" w:cs="Times New Roman"/>
    </w:rPr>
  </w:style>
  <w:style w:type="paragraph" w:customStyle="1" w:styleId="BodyTextIndent21">
    <w:name w:val="Body Text Indent 21"/>
    <w:basedOn w:val="a"/>
    <w:rsid w:val="00B570D5"/>
    <w:pPr>
      <w:widowControl w:val="0"/>
      <w:spacing w:after="0" w:line="240" w:lineRule="auto"/>
      <w:ind w:firstLine="709"/>
      <w:jc w:val="both"/>
    </w:pPr>
    <w:rPr>
      <w:rFonts w:ascii="Times New Roman" w:eastAsia="PMingLiU" w:hAnsi="Times New Roman" w:cs="Times New Roman"/>
      <w:sz w:val="24"/>
      <w:szCs w:val="20"/>
      <w:lang w:eastAsia="ru-RU"/>
    </w:rPr>
  </w:style>
  <w:style w:type="paragraph" w:styleId="aff">
    <w:name w:val="Body Text Indent"/>
    <w:basedOn w:val="a"/>
    <w:link w:val="aff0"/>
    <w:rsid w:val="00B570D5"/>
    <w:pPr>
      <w:spacing w:after="120" w:line="240" w:lineRule="auto"/>
      <w:ind w:left="283"/>
    </w:pPr>
    <w:rPr>
      <w:rFonts w:ascii="Times New Roman" w:eastAsia="Times New Roman" w:hAnsi="Times New Roman" w:cs="Times New Roman"/>
      <w:sz w:val="24"/>
      <w:szCs w:val="24"/>
      <w:lang w:eastAsia="ru-RU"/>
    </w:rPr>
  </w:style>
  <w:style w:type="character" w:customStyle="1" w:styleId="aff0">
    <w:name w:val="Основной текст с отступом Знак"/>
    <w:basedOn w:val="a0"/>
    <w:link w:val="aff"/>
    <w:rsid w:val="00B570D5"/>
    <w:rPr>
      <w:rFonts w:ascii="Times New Roman" w:eastAsia="Times New Roman" w:hAnsi="Times New Roman" w:cs="Times New Roman"/>
      <w:sz w:val="24"/>
      <w:szCs w:val="24"/>
      <w:lang w:eastAsia="ru-RU"/>
    </w:rPr>
  </w:style>
  <w:style w:type="paragraph" w:styleId="aff1">
    <w:name w:val="Title"/>
    <w:basedOn w:val="a"/>
    <w:link w:val="aff2"/>
    <w:qFormat/>
    <w:rsid w:val="00B570D5"/>
    <w:pPr>
      <w:spacing w:after="0" w:line="240" w:lineRule="auto"/>
    </w:pPr>
    <w:rPr>
      <w:rFonts w:ascii="Tahoma" w:eastAsia="Times New Roman" w:hAnsi="Tahoma" w:cs="Tahoma"/>
      <w:color w:val="000000"/>
      <w:sz w:val="21"/>
      <w:szCs w:val="21"/>
      <w:lang w:eastAsia="ru-RU"/>
    </w:rPr>
  </w:style>
  <w:style w:type="character" w:customStyle="1" w:styleId="aff2">
    <w:name w:val="Название Знак"/>
    <w:basedOn w:val="a0"/>
    <w:link w:val="aff1"/>
    <w:rsid w:val="00B570D5"/>
    <w:rPr>
      <w:rFonts w:ascii="Tahoma" w:eastAsia="Times New Roman" w:hAnsi="Tahoma" w:cs="Tahoma"/>
      <w:color w:val="000000"/>
      <w:sz w:val="21"/>
      <w:szCs w:val="21"/>
      <w:lang w:eastAsia="ru-RU"/>
    </w:rPr>
  </w:style>
  <w:style w:type="paragraph" w:styleId="22">
    <w:name w:val="Body Text 2"/>
    <w:basedOn w:val="a"/>
    <w:link w:val="23"/>
    <w:uiPriority w:val="99"/>
    <w:unhideWhenUsed/>
    <w:rsid w:val="00B570D5"/>
    <w:pPr>
      <w:spacing w:after="120" w:line="480" w:lineRule="auto"/>
    </w:pPr>
    <w:rPr>
      <w:rFonts w:ascii="Times New Roman" w:eastAsia="PMingLiU" w:hAnsi="Times New Roman" w:cs="Times New Roman"/>
      <w:sz w:val="24"/>
      <w:szCs w:val="24"/>
      <w:lang w:eastAsia="ru-RU"/>
    </w:rPr>
  </w:style>
  <w:style w:type="character" w:customStyle="1" w:styleId="23">
    <w:name w:val="Основной текст 2 Знак"/>
    <w:basedOn w:val="a0"/>
    <w:link w:val="22"/>
    <w:uiPriority w:val="99"/>
    <w:rsid w:val="00B570D5"/>
    <w:rPr>
      <w:rFonts w:ascii="Times New Roman" w:eastAsia="PMingLiU" w:hAnsi="Times New Roman" w:cs="Times New Roman"/>
      <w:sz w:val="24"/>
      <w:szCs w:val="24"/>
      <w:lang w:eastAsia="ru-RU"/>
    </w:rPr>
  </w:style>
  <w:style w:type="character" w:customStyle="1" w:styleId="apple-style-span">
    <w:name w:val="apple-style-span"/>
    <w:basedOn w:val="a0"/>
    <w:rsid w:val="00B570D5"/>
  </w:style>
  <w:style w:type="character" w:customStyle="1" w:styleId="30">
    <w:name w:val="Заголовок 3 Знак"/>
    <w:basedOn w:val="a0"/>
    <w:link w:val="3"/>
    <w:uiPriority w:val="9"/>
    <w:rsid w:val="00583988"/>
    <w:rPr>
      <w:rFonts w:asciiTheme="majorHAnsi" w:eastAsiaTheme="majorEastAsia" w:hAnsiTheme="majorHAnsi" w:cstheme="majorBidi"/>
      <w:b/>
      <w:bCs/>
      <w:color w:val="4F81BD" w:themeColor="accent1"/>
      <w:sz w:val="20"/>
      <w:szCs w:val="20"/>
      <w:lang w:eastAsia="ru-RU"/>
    </w:rPr>
  </w:style>
  <w:style w:type="character" w:customStyle="1" w:styleId="60">
    <w:name w:val="Заголовок 6 Знак"/>
    <w:basedOn w:val="a0"/>
    <w:link w:val="6"/>
    <w:uiPriority w:val="9"/>
    <w:rsid w:val="00583988"/>
    <w:rPr>
      <w:rFonts w:asciiTheme="majorHAnsi" w:eastAsiaTheme="majorEastAsia" w:hAnsiTheme="majorHAnsi" w:cstheme="majorBidi"/>
      <w:i/>
      <w:iCs/>
      <w:color w:val="243F60" w:themeColor="accent1" w:themeShade="7F"/>
      <w:sz w:val="20"/>
      <w:szCs w:val="20"/>
      <w:lang w:eastAsia="ru-RU"/>
    </w:rPr>
  </w:style>
  <w:style w:type="paragraph" w:customStyle="1" w:styleId="aff3">
    <w:name w:val="Таблицы (моноширинный)"/>
    <w:basedOn w:val="a"/>
    <w:next w:val="a"/>
    <w:rsid w:val="00460212"/>
    <w:pPr>
      <w:widowControl w:val="0"/>
      <w:autoSpaceDE w:val="0"/>
      <w:autoSpaceDN w:val="0"/>
      <w:adjustRightInd w:val="0"/>
      <w:spacing w:after="0" w:line="240" w:lineRule="auto"/>
      <w:jc w:val="both"/>
    </w:pPr>
    <w:rPr>
      <w:rFonts w:ascii="Courier New" w:eastAsia="Times New Roman" w:hAnsi="Courier New" w:cs="Courier New"/>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B432C"/>
    <w:pPr>
      <w:keepNext/>
      <w:spacing w:after="0" w:line="240" w:lineRule="auto"/>
      <w:outlineLvl w:val="0"/>
    </w:pPr>
    <w:rPr>
      <w:rFonts w:ascii="Times New Roman" w:eastAsia="Times New Roman" w:hAnsi="Times New Roman" w:cs="Times New Roman"/>
      <w:sz w:val="28"/>
      <w:szCs w:val="20"/>
      <w:lang w:eastAsia="ru-RU"/>
    </w:rPr>
  </w:style>
  <w:style w:type="paragraph" w:styleId="3">
    <w:name w:val="heading 3"/>
    <w:basedOn w:val="a"/>
    <w:next w:val="a"/>
    <w:link w:val="30"/>
    <w:uiPriority w:val="9"/>
    <w:unhideWhenUsed/>
    <w:qFormat/>
    <w:rsid w:val="00583988"/>
    <w:pPr>
      <w:keepNext/>
      <w:keepLines/>
      <w:widowControl w:val="0"/>
      <w:autoSpaceDE w:val="0"/>
      <w:autoSpaceDN w:val="0"/>
      <w:adjustRightInd w:val="0"/>
      <w:spacing w:before="200" w:after="0" w:line="240" w:lineRule="auto"/>
      <w:outlineLvl w:val="2"/>
    </w:pPr>
    <w:rPr>
      <w:rFonts w:asciiTheme="majorHAnsi" w:eastAsiaTheme="majorEastAsia" w:hAnsiTheme="majorHAnsi" w:cstheme="majorBidi"/>
      <w:b/>
      <w:bCs/>
      <w:color w:val="4F81BD" w:themeColor="accent1"/>
      <w:sz w:val="20"/>
      <w:szCs w:val="20"/>
      <w:lang w:eastAsia="ru-RU"/>
    </w:rPr>
  </w:style>
  <w:style w:type="paragraph" w:styleId="4">
    <w:name w:val="heading 4"/>
    <w:basedOn w:val="a"/>
    <w:next w:val="a"/>
    <w:link w:val="40"/>
    <w:uiPriority w:val="9"/>
    <w:unhideWhenUsed/>
    <w:qFormat/>
    <w:rsid w:val="005B432C"/>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unhideWhenUsed/>
    <w:qFormat/>
    <w:rsid w:val="00583988"/>
    <w:pPr>
      <w:keepNext/>
      <w:keepLines/>
      <w:widowControl w:val="0"/>
      <w:autoSpaceDE w:val="0"/>
      <w:autoSpaceDN w:val="0"/>
      <w:adjustRightInd w:val="0"/>
      <w:spacing w:before="200" w:after="0" w:line="240" w:lineRule="auto"/>
      <w:outlineLvl w:val="5"/>
    </w:pPr>
    <w:rPr>
      <w:rFonts w:asciiTheme="majorHAnsi" w:eastAsiaTheme="majorEastAsia" w:hAnsiTheme="majorHAnsi" w:cstheme="majorBidi"/>
      <w:i/>
      <w:iCs/>
      <w:color w:val="243F60" w:themeColor="accent1" w:themeShade="7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3"/>
    <w:basedOn w:val="a"/>
    <w:link w:val="32"/>
    <w:rsid w:val="00333C86"/>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333C86"/>
    <w:rPr>
      <w:rFonts w:ascii="Times New Roman" w:eastAsia="Times New Roman" w:hAnsi="Times New Roman" w:cs="Times New Roman"/>
      <w:sz w:val="16"/>
      <w:szCs w:val="16"/>
      <w:lang w:eastAsia="ru-RU"/>
    </w:rPr>
  </w:style>
  <w:style w:type="paragraph" w:styleId="a3">
    <w:name w:val="Normal (Web)"/>
    <w:aliases w:val="Обычный (Web)"/>
    <w:basedOn w:val="a"/>
    <w:uiPriority w:val="99"/>
    <w:rsid w:val="00333C86"/>
    <w:pPr>
      <w:spacing w:after="0" w:line="240" w:lineRule="auto"/>
    </w:pPr>
    <w:rPr>
      <w:rFonts w:ascii="Times New Roman" w:eastAsia="Times New Roman" w:hAnsi="Times New Roman" w:cs="Times New Roman"/>
      <w:sz w:val="24"/>
      <w:szCs w:val="24"/>
      <w:lang w:eastAsia="ru-RU"/>
    </w:rPr>
  </w:style>
  <w:style w:type="character" w:customStyle="1" w:styleId="FontStyle63">
    <w:name w:val="Font Style63"/>
    <w:rsid w:val="00333C86"/>
    <w:rPr>
      <w:rFonts w:ascii="Times New Roman" w:hAnsi="Times New Roman" w:cs="Times New Roman"/>
      <w:sz w:val="26"/>
      <w:szCs w:val="26"/>
    </w:rPr>
  </w:style>
  <w:style w:type="paragraph" w:styleId="a4">
    <w:name w:val="List Paragraph"/>
    <w:aliases w:val="ПАРАГРАФ"/>
    <w:basedOn w:val="a"/>
    <w:link w:val="a5"/>
    <w:uiPriority w:val="99"/>
    <w:qFormat/>
    <w:rsid w:val="008B60F2"/>
    <w:pPr>
      <w:ind w:left="720"/>
      <w:contextualSpacing/>
    </w:pPr>
  </w:style>
  <w:style w:type="character" w:customStyle="1" w:styleId="a5">
    <w:name w:val="Абзац списка Знак"/>
    <w:aliases w:val="ПАРАГРАФ Знак"/>
    <w:basedOn w:val="a0"/>
    <w:link w:val="a4"/>
    <w:uiPriority w:val="34"/>
    <w:rsid w:val="00A01347"/>
  </w:style>
  <w:style w:type="paragraph" w:styleId="a6">
    <w:name w:val="Balloon Text"/>
    <w:basedOn w:val="a"/>
    <w:link w:val="a7"/>
    <w:uiPriority w:val="99"/>
    <w:semiHidden/>
    <w:unhideWhenUsed/>
    <w:rsid w:val="00A0134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01347"/>
    <w:rPr>
      <w:rFonts w:ascii="Tahoma" w:hAnsi="Tahoma" w:cs="Tahoma"/>
      <w:sz w:val="16"/>
      <w:szCs w:val="16"/>
    </w:rPr>
  </w:style>
  <w:style w:type="paragraph" w:styleId="a8">
    <w:name w:val="footnote text"/>
    <w:basedOn w:val="a"/>
    <w:link w:val="a9"/>
    <w:uiPriority w:val="99"/>
    <w:semiHidden/>
    <w:unhideWhenUsed/>
    <w:rsid w:val="00251CBF"/>
    <w:pPr>
      <w:spacing w:after="0" w:line="240" w:lineRule="auto"/>
    </w:pPr>
    <w:rPr>
      <w:sz w:val="20"/>
      <w:szCs w:val="20"/>
    </w:rPr>
  </w:style>
  <w:style w:type="character" w:customStyle="1" w:styleId="a9">
    <w:name w:val="Текст сноски Знак"/>
    <w:basedOn w:val="a0"/>
    <w:link w:val="a8"/>
    <w:uiPriority w:val="99"/>
    <w:semiHidden/>
    <w:rsid w:val="00251CBF"/>
    <w:rPr>
      <w:sz w:val="20"/>
      <w:szCs w:val="20"/>
    </w:rPr>
  </w:style>
  <w:style w:type="character" w:styleId="aa">
    <w:name w:val="footnote reference"/>
    <w:basedOn w:val="a0"/>
    <w:uiPriority w:val="99"/>
    <w:semiHidden/>
    <w:unhideWhenUsed/>
    <w:rsid w:val="00251CBF"/>
    <w:rPr>
      <w:vertAlign w:val="superscript"/>
    </w:rPr>
  </w:style>
  <w:style w:type="table" w:styleId="ab">
    <w:name w:val="Table Grid"/>
    <w:basedOn w:val="a1"/>
    <w:uiPriority w:val="59"/>
    <w:rsid w:val="00251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51CB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rsid w:val="005B432C"/>
    <w:rPr>
      <w:rFonts w:ascii="Times New Roman" w:eastAsia="Times New Roman" w:hAnsi="Times New Roman" w:cs="Times New Roman"/>
      <w:sz w:val="28"/>
      <w:szCs w:val="20"/>
      <w:lang w:eastAsia="ru-RU"/>
    </w:rPr>
  </w:style>
  <w:style w:type="character" w:customStyle="1" w:styleId="40">
    <w:name w:val="Заголовок 4 Знак"/>
    <w:basedOn w:val="a0"/>
    <w:link w:val="4"/>
    <w:uiPriority w:val="9"/>
    <w:rsid w:val="005B432C"/>
    <w:rPr>
      <w:rFonts w:asciiTheme="majorHAnsi" w:eastAsiaTheme="majorEastAsia" w:hAnsiTheme="majorHAnsi" w:cstheme="majorBidi"/>
      <w:b/>
      <w:bCs/>
      <w:i/>
      <w:iCs/>
      <w:color w:val="4F81BD" w:themeColor="accent1"/>
    </w:rPr>
  </w:style>
  <w:style w:type="paragraph" w:styleId="ac">
    <w:name w:val="endnote text"/>
    <w:basedOn w:val="a"/>
    <w:link w:val="ad"/>
    <w:uiPriority w:val="99"/>
    <w:semiHidden/>
    <w:unhideWhenUsed/>
    <w:rsid w:val="005B432C"/>
    <w:pPr>
      <w:spacing w:after="0" w:line="240" w:lineRule="auto"/>
    </w:pPr>
    <w:rPr>
      <w:sz w:val="20"/>
      <w:szCs w:val="20"/>
    </w:rPr>
  </w:style>
  <w:style w:type="character" w:customStyle="1" w:styleId="ad">
    <w:name w:val="Текст концевой сноски Знак"/>
    <w:basedOn w:val="a0"/>
    <w:link w:val="ac"/>
    <w:uiPriority w:val="99"/>
    <w:semiHidden/>
    <w:rsid w:val="005B432C"/>
    <w:rPr>
      <w:sz w:val="20"/>
      <w:szCs w:val="20"/>
    </w:rPr>
  </w:style>
  <w:style w:type="character" w:styleId="ae">
    <w:name w:val="endnote reference"/>
    <w:basedOn w:val="a0"/>
    <w:uiPriority w:val="99"/>
    <w:semiHidden/>
    <w:unhideWhenUsed/>
    <w:rsid w:val="005B432C"/>
    <w:rPr>
      <w:vertAlign w:val="superscript"/>
    </w:rPr>
  </w:style>
  <w:style w:type="character" w:styleId="af">
    <w:name w:val="Emphasis"/>
    <w:qFormat/>
    <w:rsid w:val="005B432C"/>
    <w:rPr>
      <w:rFonts w:ascii="Times New Roman" w:hAnsi="Times New Roman" w:cs="Times New Roman"/>
      <w:i/>
      <w:iCs/>
      <w:sz w:val="28"/>
    </w:rPr>
  </w:style>
  <w:style w:type="character" w:customStyle="1" w:styleId="af0">
    <w:name w:val="Без интервала Знак Знак"/>
    <w:link w:val="af1"/>
    <w:locked/>
    <w:rsid w:val="005B432C"/>
    <w:rPr>
      <w:b/>
      <w:sz w:val="28"/>
    </w:rPr>
  </w:style>
  <w:style w:type="paragraph" w:customStyle="1" w:styleId="af1">
    <w:name w:val="Без интервала Знак"/>
    <w:link w:val="af0"/>
    <w:qFormat/>
    <w:rsid w:val="005B432C"/>
    <w:pPr>
      <w:spacing w:after="120" w:line="240" w:lineRule="auto"/>
    </w:pPr>
    <w:rPr>
      <w:b/>
      <w:sz w:val="28"/>
    </w:rPr>
  </w:style>
  <w:style w:type="paragraph" w:customStyle="1" w:styleId="t-right">
    <w:name w:val="t-right"/>
    <w:basedOn w:val="a"/>
    <w:rsid w:val="005B43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Абзац списка1"/>
    <w:basedOn w:val="a"/>
    <w:rsid w:val="005B432C"/>
    <w:pPr>
      <w:ind w:left="720"/>
      <w:contextualSpacing/>
    </w:pPr>
    <w:rPr>
      <w:rFonts w:ascii="Calibri" w:eastAsia="Times New Roman" w:hAnsi="Calibri" w:cs="Times New Roman"/>
    </w:rPr>
  </w:style>
  <w:style w:type="character" w:styleId="af2">
    <w:name w:val="Hyperlink"/>
    <w:basedOn w:val="a0"/>
    <w:uiPriority w:val="99"/>
    <w:unhideWhenUsed/>
    <w:rsid w:val="005B432C"/>
    <w:rPr>
      <w:color w:val="0000FF"/>
      <w:u w:val="single"/>
    </w:rPr>
  </w:style>
  <w:style w:type="paragraph" w:styleId="af3">
    <w:name w:val="header"/>
    <w:basedOn w:val="a"/>
    <w:link w:val="af4"/>
    <w:uiPriority w:val="99"/>
    <w:unhideWhenUsed/>
    <w:rsid w:val="005B432C"/>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5B432C"/>
  </w:style>
  <w:style w:type="paragraph" w:styleId="af5">
    <w:name w:val="footer"/>
    <w:basedOn w:val="a"/>
    <w:link w:val="af6"/>
    <w:uiPriority w:val="99"/>
    <w:unhideWhenUsed/>
    <w:rsid w:val="005B432C"/>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5B432C"/>
  </w:style>
  <w:style w:type="paragraph" w:customStyle="1" w:styleId="ConsPlusNormal">
    <w:name w:val="ConsPlusNormal"/>
    <w:rsid w:val="005B432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7">
    <w:name w:val="Strong"/>
    <w:uiPriority w:val="22"/>
    <w:qFormat/>
    <w:rsid w:val="00941BED"/>
    <w:rPr>
      <w:b/>
      <w:bCs/>
    </w:rPr>
  </w:style>
  <w:style w:type="paragraph" w:customStyle="1" w:styleId="Style4">
    <w:name w:val="Style4"/>
    <w:basedOn w:val="a"/>
    <w:rsid w:val="000A3B31"/>
    <w:pPr>
      <w:widowControl w:val="0"/>
      <w:autoSpaceDE w:val="0"/>
      <w:autoSpaceDN w:val="0"/>
      <w:adjustRightInd w:val="0"/>
      <w:spacing w:after="0" w:line="315" w:lineRule="exact"/>
    </w:pPr>
    <w:rPr>
      <w:rFonts w:ascii="Times New Roman" w:eastAsia="Calibri" w:hAnsi="Times New Roman" w:cs="Times New Roman"/>
      <w:sz w:val="24"/>
      <w:szCs w:val="24"/>
      <w:lang w:eastAsia="ru-RU"/>
    </w:rPr>
  </w:style>
  <w:style w:type="character" w:customStyle="1" w:styleId="FontStyle14">
    <w:name w:val="Font Style14"/>
    <w:rsid w:val="000A3B31"/>
    <w:rPr>
      <w:rFonts w:ascii="Times New Roman" w:hAnsi="Times New Roman"/>
      <w:sz w:val="26"/>
    </w:rPr>
  </w:style>
  <w:style w:type="paragraph" w:customStyle="1" w:styleId="Style5">
    <w:name w:val="Style5"/>
    <w:basedOn w:val="a"/>
    <w:rsid w:val="000A3B31"/>
    <w:pPr>
      <w:widowControl w:val="0"/>
      <w:autoSpaceDE w:val="0"/>
      <w:autoSpaceDN w:val="0"/>
      <w:adjustRightInd w:val="0"/>
      <w:spacing w:after="0" w:line="322" w:lineRule="exact"/>
    </w:pPr>
    <w:rPr>
      <w:rFonts w:ascii="Times New Roman" w:eastAsia="Calibri" w:hAnsi="Times New Roman" w:cs="Times New Roman"/>
      <w:sz w:val="24"/>
      <w:szCs w:val="24"/>
      <w:lang w:eastAsia="ru-RU"/>
    </w:rPr>
  </w:style>
  <w:style w:type="paragraph" w:customStyle="1" w:styleId="Style8">
    <w:name w:val="Style8"/>
    <w:basedOn w:val="a"/>
    <w:rsid w:val="000A3B31"/>
    <w:pPr>
      <w:widowControl w:val="0"/>
      <w:autoSpaceDE w:val="0"/>
      <w:autoSpaceDN w:val="0"/>
      <w:adjustRightInd w:val="0"/>
      <w:spacing w:after="0" w:line="317" w:lineRule="exact"/>
      <w:ind w:hanging="360"/>
    </w:pPr>
    <w:rPr>
      <w:rFonts w:ascii="Times New Roman" w:eastAsia="Calibri" w:hAnsi="Times New Roman" w:cs="Times New Roman"/>
      <w:sz w:val="24"/>
      <w:szCs w:val="24"/>
      <w:lang w:eastAsia="ru-RU"/>
    </w:rPr>
  </w:style>
  <w:style w:type="paragraph" w:customStyle="1" w:styleId="af8">
    <w:name w:val="Прижатый влево"/>
    <w:basedOn w:val="a"/>
    <w:next w:val="a"/>
    <w:uiPriority w:val="99"/>
    <w:rsid w:val="000A3B3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0">
    <w:name w:val="Style10"/>
    <w:basedOn w:val="a"/>
    <w:uiPriority w:val="99"/>
    <w:rsid w:val="008D2CB7"/>
    <w:pPr>
      <w:widowControl w:val="0"/>
      <w:autoSpaceDE w:val="0"/>
      <w:autoSpaceDN w:val="0"/>
      <w:adjustRightInd w:val="0"/>
      <w:spacing w:after="0" w:line="317" w:lineRule="exact"/>
      <w:jc w:val="center"/>
    </w:pPr>
    <w:rPr>
      <w:rFonts w:ascii="Times New Roman" w:eastAsia="Times New Roman" w:hAnsi="Times New Roman" w:cs="Times New Roman"/>
      <w:sz w:val="24"/>
      <w:szCs w:val="24"/>
      <w:lang w:eastAsia="ru-RU"/>
    </w:rPr>
  </w:style>
  <w:style w:type="character" w:customStyle="1" w:styleId="FontStyle17">
    <w:name w:val="Font Style17"/>
    <w:uiPriority w:val="99"/>
    <w:rsid w:val="008D2CB7"/>
    <w:rPr>
      <w:rFonts w:ascii="Times New Roman" w:hAnsi="Times New Roman" w:cs="Times New Roman"/>
      <w:sz w:val="24"/>
      <w:szCs w:val="24"/>
    </w:rPr>
  </w:style>
  <w:style w:type="character" w:customStyle="1" w:styleId="af9">
    <w:name w:val="Гипертекстовая ссылка"/>
    <w:uiPriority w:val="99"/>
    <w:rsid w:val="008E55B2"/>
    <w:rPr>
      <w:rFonts w:cs="Times New Roman"/>
      <w:b w:val="0"/>
      <w:color w:val="106BBE"/>
      <w:sz w:val="26"/>
    </w:rPr>
  </w:style>
  <w:style w:type="paragraph" w:customStyle="1" w:styleId="afa">
    <w:name w:val="Нормальный (таблица)"/>
    <w:basedOn w:val="a"/>
    <w:next w:val="a"/>
    <w:uiPriority w:val="99"/>
    <w:rsid w:val="008E55B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styleId="afb">
    <w:name w:val="TOC Heading"/>
    <w:basedOn w:val="1"/>
    <w:next w:val="a"/>
    <w:uiPriority w:val="39"/>
    <w:unhideWhenUsed/>
    <w:qFormat/>
    <w:rsid w:val="00E83035"/>
    <w:pPr>
      <w:keepLines/>
      <w:spacing w:before="240" w:line="259" w:lineRule="auto"/>
      <w:outlineLvl w:val="9"/>
    </w:pPr>
    <w:rPr>
      <w:rFonts w:asciiTheme="majorHAnsi" w:eastAsiaTheme="majorEastAsia" w:hAnsiTheme="majorHAnsi" w:cstheme="majorBidi"/>
      <w:color w:val="365F91" w:themeColor="accent1" w:themeShade="BF"/>
      <w:sz w:val="32"/>
      <w:szCs w:val="32"/>
    </w:rPr>
  </w:style>
  <w:style w:type="paragraph" w:styleId="12">
    <w:name w:val="toc 1"/>
    <w:basedOn w:val="a"/>
    <w:next w:val="a"/>
    <w:autoRedefine/>
    <w:uiPriority w:val="39"/>
    <w:unhideWhenUsed/>
    <w:rsid w:val="00E83035"/>
    <w:pPr>
      <w:spacing w:after="100"/>
    </w:pPr>
  </w:style>
  <w:style w:type="paragraph" w:styleId="33">
    <w:name w:val="toc 3"/>
    <w:basedOn w:val="a"/>
    <w:next w:val="a"/>
    <w:autoRedefine/>
    <w:uiPriority w:val="39"/>
    <w:unhideWhenUsed/>
    <w:rsid w:val="00E83035"/>
    <w:pPr>
      <w:spacing w:after="100"/>
      <w:ind w:left="440"/>
    </w:pPr>
  </w:style>
  <w:style w:type="paragraph" w:styleId="2">
    <w:name w:val="toc 2"/>
    <w:basedOn w:val="a"/>
    <w:next w:val="a"/>
    <w:autoRedefine/>
    <w:uiPriority w:val="39"/>
    <w:unhideWhenUsed/>
    <w:rsid w:val="00E83035"/>
    <w:pPr>
      <w:spacing w:after="100"/>
      <w:ind w:left="220"/>
    </w:pPr>
  </w:style>
  <w:style w:type="paragraph" w:styleId="afc">
    <w:name w:val="Body Text"/>
    <w:basedOn w:val="a"/>
    <w:link w:val="afd"/>
    <w:uiPriority w:val="99"/>
    <w:semiHidden/>
    <w:unhideWhenUsed/>
    <w:rsid w:val="00D86447"/>
    <w:pPr>
      <w:spacing w:after="120"/>
    </w:pPr>
  </w:style>
  <w:style w:type="character" w:customStyle="1" w:styleId="afd">
    <w:name w:val="Основной текст Знак"/>
    <w:basedOn w:val="a0"/>
    <w:link w:val="afc"/>
    <w:uiPriority w:val="99"/>
    <w:semiHidden/>
    <w:rsid w:val="00D86447"/>
  </w:style>
  <w:style w:type="paragraph" w:styleId="20">
    <w:name w:val="Body Text Indent 2"/>
    <w:basedOn w:val="a"/>
    <w:link w:val="21"/>
    <w:uiPriority w:val="99"/>
    <w:semiHidden/>
    <w:unhideWhenUsed/>
    <w:rsid w:val="00D86447"/>
    <w:pPr>
      <w:spacing w:after="120" w:line="480" w:lineRule="auto"/>
      <w:ind w:left="283"/>
    </w:pPr>
  </w:style>
  <w:style w:type="character" w:customStyle="1" w:styleId="21">
    <w:name w:val="Основной текст с отступом 2 Знак"/>
    <w:basedOn w:val="a0"/>
    <w:link w:val="20"/>
    <w:uiPriority w:val="99"/>
    <w:semiHidden/>
    <w:rsid w:val="00D86447"/>
  </w:style>
  <w:style w:type="table" w:customStyle="1" w:styleId="-431">
    <w:name w:val="Таблица-сетка 4 — акцент 31"/>
    <w:basedOn w:val="a1"/>
    <w:uiPriority w:val="49"/>
    <w:rsid w:val="00EF3CD9"/>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apple-converted-space">
    <w:name w:val="apple-converted-space"/>
    <w:basedOn w:val="a0"/>
    <w:rsid w:val="00EF3CD9"/>
  </w:style>
  <w:style w:type="table" w:customStyle="1" w:styleId="-11">
    <w:name w:val="Таблица-сетка 1 светлая1"/>
    <w:basedOn w:val="a1"/>
    <w:uiPriority w:val="46"/>
    <w:rsid w:val="00E03665"/>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11">
    <w:name w:val="Таблица-сетка 2 — акцент 11"/>
    <w:basedOn w:val="a1"/>
    <w:uiPriority w:val="47"/>
    <w:rsid w:val="00E03665"/>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afe">
    <w:name w:val="No Spacing"/>
    <w:uiPriority w:val="1"/>
    <w:qFormat/>
    <w:rsid w:val="00EB321B"/>
    <w:pPr>
      <w:spacing w:after="0" w:line="240" w:lineRule="auto"/>
    </w:pPr>
    <w:rPr>
      <w:rFonts w:ascii="Calibri" w:eastAsia="Calibri" w:hAnsi="Calibri" w:cs="Times New Roman"/>
    </w:rPr>
  </w:style>
  <w:style w:type="paragraph" w:customStyle="1" w:styleId="BodyTextIndent21">
    <w:name w:val="Body Text Indent 21"/>
    <w:basedOn w:val="a"/>
    <w:rsid w:val="00B570D5"/>
    <w:pPr>
      <w:widowControl w:val="0"/>
      <w:spacing w:after="0" w:line="240" w:lineRule="auto"/>
      <w:ind w:firstLine="709"/>
      <w:jc w:val="both"/>
    </w:pPr>
    <w:rPr>
      <w:rFonts w:ascii="Times New Roman" w:eastAsia="PMingLiU" w:hAnsi="Times New Roman" w:cs="Times New Roman"/>
      <w:sz w:val="24"/>
      <w:szCs w:val="20"/>
      <w:lang w:eastAsia="ru-RU"/>
    </w:rPr>
  </w:style>
  <w:style w:type="paragraph" w:styleId="aff">
    <w:name w:val="Body Text Indent"/>
    <w:basedOn w:val="a"/>
    <w:link w:val="aff0"/>
    <w:rsid w:val="00B570D5"/>
    <w:pPr>
      <w:spacing w:after="120" w:line="240" w:lineRule="auto"/>
      <w:ind w:left="283"/>
    </w:pPr>
    <w:rPr>
      <w:rFonts w:ascii="Times New Roman" w:eastAsia="Times New Roman" w:hAnsi="Times New Roman" w:cs="Times New Roman"/>
      <w:sz w:val="24"/>
      <w:szCs w:val="24"/>
      <w:lang w:eastAsia="ru-RU"/>
    </w:rPr>
  </w:style>
  <w:style w:type="character" w:customStyle="1" w:styleId="aff0">
    <w:name w:val="Основной текст с отступом Знак"/>
    <w:basedOn w:val="a0"/>
    <w:link w:val="aff"/>
    <w:rsid w:val="00B570D5"/>
    <w:rPr>
      <w:rFonts w:ascii="Times New Roman" w:eastAsia="Times New Roman" w:hAnsi="Times New Roman" w:cs="Times New Roman"/>
      <w:sz w:val="24"/>
      <w:szCs w:val="24"/>
      <w:lang w:eastAsia="ru-RU"/>
    </w:rPr>
  </w:style>
  <w:style w:type="paragraph" w:styleId="aff1">
    <w:name w:val="Title"/>
    <w:basedOn w:val="a"/>
    <w:link w:val="aff2"/>
    <w:qFormat/>
    <w:rsid w:val="00B570D5"/>
    <w:pPr>
      <w:spacing w:after="0" w:line="240" w:lineRule="auto"/>
    </w:pPr>
    <w:rPr>
      <w:rFonts w:ascii="Tahoma" w:eastAsia="Times New Roman" w:hAnsi="Tahoma" w:cs="Tahoma"/>
      <w:color w:val="000000"/>
      <w:sz w:val="21"/>
      <w:szCs w:val="21"/>
      <w:lang w:eastAsia="ru-RU"/>
    </w:rPr>
  </w:style>
  <w:style w:type="character" w:customStyle="1" w:styleId="aff2">
    <w:name w:val="Название Знак"/>
    <w:basedOn w:val="a0"/>
    <w:link w:val="aff1"/>
    <w:rsid w:val="00B570D5"/>
    <w:rPr>
      <w:rFonts w:ascii="Tahoma" w:eastAsia="Times New Roman" w:hAnsi="Tahoma" w:cs="Tahoma"/>
      <w:color w:val="000000"/>
      <w:sz w:val="21"/>
      <w:szCs w:val="21"/>
      <w:lang w:eastAsia="ru-RU"/>
    </w:rPr>
  </w:style>
  <w:style w:type="paragraph" w:styleId="22">
    <w:name w:val="Body Text 2"/>
    <w:basedOn w:val="a"/>
    <w:link w:val="23"/>
    <w:uiPriority w:val="99"/>
    <w:unhideWhenUsed/>
    <w:rsid w:val="00B570D5"/>
    <w:pPr>
      <w:spacing w:after="120" w:line="480" w:lineRule="auto"/>
    </w:pPr>
    <w:rPr>
      <w:rFonts w:ascii="Times New Roman" w:eastAsia="PMingLiU" w:hAnsi="Times New Roman" w:cs="Times New Roman"/>
      <w:sz w:val="24"/>
      <w:szCs w:val="24"/>
      <w:lang w:eastAsia="ru-RU"/>
    </w:rPr>
  </w:style>
  <w:style w:type="character" w:customStyle="1" w:styleId="23">
    <w:name w:val="Основной текст 2 Знак"/>
    <w:basedOn w:val="a0"/>
    <w:link w:val="22"/>
    <w:uiPriority w:val="99"/>
    <w:rsid w:val="00B570D5"/>
    <w:rPr>
      <w:rFonts w:ascii="Times New Roman" w:eastAsia="PMingLiU" w:hAnsi="Times New Roman" w:cs="Times New Roman"/>
      <w:sz w:val="24"/>
      <w:szCs w:val="24"/>
      <w:lang w:eastAsia="ru-RU"/>
    </w:rPr>
  </w:style>
  <w:style w:type="character" w:customStyle="1" w:styleId="apple-style-span">
    <w:name w:val="apple-style-span"/>
    <w:basedOn w:val="a0"/>
    <w:rsid w:val="00B570D5"/>
  </w:style>
  <w:style w:type="character" w:customStyle="1" w:styleId="30">
    <w:name w:val="Заголовок 3 Знак"/>
    <w:basedOn w:val="a0"/>
    <w:link w:val="3"/>
    <w:uiPriority w:val="9"/>
    <w:rsid w:val="00583988"/>
    <w:rPr>
      <w:rFonts w:asciiTheme="majorHAnsi" w:eastAsiaTheme="majorEastAsia" w:hAnsiTheme="majorHAnsi" w:cstheme="majorBidi"/>
      <w:b/>
      <w:bCs/>
      <w:color w:val="4F81BD" w:themeColor="accent1"/>
      <w:sz w:val="20"/>
      <w:szCs w:val="20"/>
      <w:lang w:eastAsia="ru-RU"/>
    </w:rPr>
  </w:style>
  <w:style w:type="character" w:customStyle="1" w:styleId="60">
    <w:name w:val="Заголовок 6 Знак"/>
    <w:basedOn w:val="a0"/>
    <w:link w:val="6"/>
    <w:uiPriority w:val="9"/>
    <w:rsid w:val="00583988"/>
    <w:rPr>
      <w:rFonts w:asciiTheme="majorHAnsi" w:eastAsiaTheme="majorEastAsia" w:hAnsiTheme="majorHAnsi" w:cstheme="majorBidi"/>
      <w:i/>
      <w:iCs/>
      <w:color w:val="243F60" w:themeColor="accent1" w:themeShade="7F"/>
      <w:sz w:val="20"/>
      <w:szCs w:val="20"/>
      <w:lang w:eastAsia="ru-RU"/>
    </w:rPr>
  </w:style>
</w:styles>
</file>

<file path=word/webSettings.xml><?xml version="1.0" encoding="utf-8"?>
<w:webSettings xmlns:r="http://schemas.openxmlformats.org/officeDocument/2006/relationships" xmlns:w="http://schemas.openxmlformats.org/wordprocessingml/2006/main">
  <w:divs>
    <w:div w:id="1245372">
      <w:bodyDiv w:val="1"/>
      <w:marLeft w:val="0"/>
      <w:marRight w:val="0"/>
      <w:marTop w:val="0"/>
      <w:marBottom w:val="0"/>
      <w:divBdr>
        <w:top w:val="none" w:sz="0" w:space="0" w:color="auto"/>
        <w:left w:val="none" w:sz="0" w:space="0" w:color="auto"/>
        <w:bottom w:val="none" w:sz="0" w:space="0" w:color="auto"/>
        <w:right w:val="none" w:sz="0" w:space="0" w:color="auto"/>
      </w:divBdr>
      <w:divsChild>
        <w:div w:id="1959532008">
          <w:marLeft w:val="547"/>
          <w:marRight w:val="0"/>
          <w:marTop w:val="0"/>
          <w:marBottom w:val="0"/>
          <w:divBdr>
            <w:top w:val="none" w:sz="0" w:space="0" w:color="auto"/>
            <w:left w:val="none" w:sz="0" w:space="0" w:color="auto"/>
            <w:bottom w:val="none" w:sz="0" w:space="0" w:color="auto"/>
            <w:right w:val="none" w:sz="0" w:space="0" w:color="auto"/>
          </w:divBdr>
        </w:div>
      </w:divsChild>
    </w:div>
    <w:div w:id="1977190">
      <w:bodyDiv w:val="1"/>
      <w:marLeft w:val="0"/>
      <w:marRight w:val="0"/>
      <w:marTop w:val="0"/>
      <w:marBottom w:val="0"/>
      <w:divBdr>
        <w:top w:val="none" w:sz="0" w:space="0" w:color="auto"/>
        <w:left w:val="none" w:sz="0" w:space="0" w:color="auto"/>
        <w:bottom w:val="none" w:sz="0" w:space="0" w:color="auto"/>
        <w:right w:val="none" w:sz="0" w:space="0" w:color="auto"/>
      </w:divBdr>
    </w:div>
    <w:div w:id="48386430">
      <w:bodyDiv w:val="1"/>
      <w:marLeft w:val="0"/>
      <w:marRight w:val="0"/>
      <w:marTop w:val="0"/>
      <w:marBottom w:val="0"/>
      <w:divBdr>
        <w:top w:val="none" w:sz="0" w:space="0" w:color="auto"/>
        <w:left w:val="none" w:sz="0" w:space="0" w:color="auto"/>
        <w:bottom w:val="none" w:sz="0" w:space="0" w:color="auto"/>
        <w:right w:val="none" w:sz="0" w:space="0" w:color="auto"/>
      </w:divBdr>
    </w:div>
    <w:div w:id="53049115">
      <w:bodyDiv w:val="1"/>
      <w:marLeft w:val="0"/>
      <w:marRight w:val="0"/>
      <w:marTop w:val="0"/>
      <w:marBottom w:val="0"/>
      <w:divBdr>
        <w:top w:val="none" w:sz="0" w:space="0" w:color="auto"/>
        <w:left w:val="none" w:sz="0" w:space="0" w:color="auto"/>
        <w:bottom w:val="none" w:sz="0" w:space="0" w:color="auto"/>
        <w:right w:val="none" w:sz="0" w:space="0" w:color="auto"/>
      </w:divBdr>
    </w:div>
    <w:div w:id="83456239">
      <w:bodyDiv w:val="1"/>
      <w:marLeft w:val="0"/>
      <w:marRight w:val="0"/>
      <w:marTop w:val="0"/>
      <w:marBottom w:val="0"/>
      <w:divBdr>
        <w:top w:val="none" w:sz="0" w:space="0" w:color="auto"/>
        <w:left w:val="none" w:sz="0" w:space="0" w:color="auto"/>
        <w:bottom w:val="none" w:sz="0" w:space="0" w:color="auto"/>
        <w:right w:val="none" w:sz="0" w:space="0" w:color="auto"/>
      </w:divBdr>
    </w:div>
    <w:div w:id="167908225">
      <w:bodyDiv w:val="1"/>
      <w:marLeft w:val="0"/>
      <w:marRight w:val="0"/>
      <w:marTop w:val="0"/>
      <w:marBottom w:val="0"/>
      <w:divBdr>
        <w:top w:val="none" w:sz="0" w:space="0" w:color="auto"/>
        <w:left w:val="none" w:sz="0" w:space="0" w:color="auto"/>
        <w:bottom w:val="none" w:sz="0" w:space="0" w:color="auto"/>
        <w:right w:val="none" w:sz="0" w:space="0" w:color="auto"/>
      </w:divBdr>
      <w:divsChild>
        <w:div w:id="1414813078">
          <w:marLeft w:val="547"/>
          <w:marRight w:val="0"/>
          <w:marTop w:val="0"/>
          <w:marBottom w:val="0"/>
          <w:divBdr>
            <w:top w:val="none" w:sz="0" w:space="0" w:color="auto"/>
            <w:left w:val="none" w:sz="0" w:space="0" w:color="auto"/>
            <w:bottom w:val="none" w:sz="0" w:space="0" w:color="auto"/>
            <w:right w:val="none" w:sz="0" w:space="0" w:color="auto"/>
          </w:divBdr>
        </w:div>
      </w:divsChild>
    </w:div>
    <w:div w:id="220873455">
      <w:bodyDiv w:val="1"/>
      <w:marLeft w:val="0"/>
      <w:marRight w:val="0"/>
      <w:marTop w:val="0"/>
      <w:marBottom w:val="0"/>
      <w:divBdr>
        <w:top w:val="none" w:sz="0" w:space="0" w:color="auto"/>
        <w:left w:val="none" w:sz="0" w:space="0" w:color="auto"/>
        <w:bottom w:val="none" w:sz="0" w:space="0" w:color="auto"/>
        <w:right w:val="none" w:sz="0" w:space="0" w:color="auto"/>
      </w:divBdr>
      <w:divsChild>
        <w:div w:id="128863077">
          <w:marLeft w:val="547"/>
          <w:marRight w:val="0"/>
          <w:marTop w:val="0"/>
          <w:marBottom w:val="0"/>
          <w:divBdr>
            <w:top w:val="none" w:sz="0" w:space="0" w:color="auto"/>
            <w:left w:val="none" w:sz="0" w:space="0" w:color="auto"/>
            <w:bottom w:val="none" w:sz="0" w:space="0" w:color="auto"/>
            <w:right w:val="none" w:sz="0" w:space="0" w:color="auto"/>
          </w:divBdr>
        </w:div>
      </w:divsChild>
    </w:div>
    <w:div w:id="268972605">
      <w:bodyDiv w:val="1"/>
      <w:marLeft w:val="0"/>
      <w:marRight w:val="0"/>
      <w:marTop w:val="0"/>
      <w:marBottom w:val="0"/>
      <w:divBdr>
        <w:top w:val="none" w:sz="0" w:space="0" w:color="auto"/>
        <w:left w:val="none" w:sz="0" w:space="0" w:color="auto"/>
        <w:bottom w:val="none" w:sz="0" w:space="0" w:color="auto"/>
        <w:right w:val="none" w:sz="0" w:space="0" w:color="auto"/>
      </w:divBdr>
      <w:divsChild>
        <w:div w:id="1946957558">
          <w:marLeft w:val="547"/>
          <w:marRight w:val="0"/>
          <w:marTop w:val="0"/>
          <w:marBottom w:val="0"/>
          <w:divBdr>
            <w:top w:val="none" w:sz="0" w:space="0" w:color="auto"/>
            <w:left w:val="none" w:sz="0" w:space="0" w:color="auto"/>
            <w:bottom w:val="none" w:sz="0" w:space="0" w:color="auto"/>
            <w:right w:val="none" w:sz="0" w:space="0" w:color="auto"/>
          </w:divBdr>
        </w:div>
      </w:divsChild>
    </w:div>
    <w:div w:id="297689085">
      <w:bodyDiv w:val="1"/>
      <w:marLeft w:val="0"/>
      <w:marRight w:val="0"/>
      <w:marTop w:val="0"/>
      <w:marBottom w:val="0"/>
      <w:divBdr>
        <w:top w:val="none" w:sz="0" w:space="0" w:color="auto"/>
        <w:left w:val="none" w:sz="0" w:space="0" w:color="auto"/>
        <w:bottom w:val="none" w:sz="0" w:space="0" w:color="auto"/>
        <w:right w:val="none" w:sz="0" w:space="0" w:color="auto"/>
      </w:divBdr>
    </w:div>
    <w:div w:id="301156399">
      <w:bodyDiv w:val="1"/>
      <w:marLeft w:val="0"/>
      <w:marRight w:val="0"/>
      <w:marTop w:val="0"/>
      <w:marBottom w:val="0"/>
      <w:divBdr>
        <w:top w:val="none" w:sz="0" w:space="0" w:color="auto"/>
        <w:left w:val="none" w:sz="0" w:space="0" w:color="auto"/>
        <w:bottom w:val="none" w:sz="0" w:space="0" w:color="auto"/>
        <w:right w:val="none" w:sz="0" w:space="0" w:color="auto"/>
      </w:divBdr>
    </w:div>
    <w:div w:id="331496119">
      <w:bodyDiv w:val="1"/>
      <w:marLeft w:val="0"/>
      <w:marRight w:val="0"/>
      <w:marTop w:val="0"/>
      <w:marBottom w:val="0"/>
      <w:divBdr>
        <w:top w:val="none" w:sz="0" w:space="0" w:color="auto"/>
        <w:left w:val="none" w:sz="0" w:space="0" w:color="auto"/>
        <w:bottom w:val="none" w:sz="0" w:space="0" w:color="auto"/>
        <w:right w:val="none" w:sz="0" w:space="0" w:color="auto"/>
      </w:divBdr>
    </w:div>
    <w:div w:id="347827084">
      <w:bodyDiv w:val="1"/>
      <w:marLeft w:val="0"/>
      <w:marRight w:val="0"/>
      <w:marTop w:val="0"/>
      <w:marBottom w:val="0"/>
      <w:divBdr>
        <w:top w:val="none" w:sz="0" w:space="0" w:color="auto"/>
        <w:left w:val="none" w:sz="0" w:space="0" w:color="auto"/>
        <w:bottom w:val="none" w:sz="0" w:space="0" w:color="auto"/>
        <w:right w:val="none" w:sz="0" w:space="0" w:color="auto"/>
      </w:divBdr>
      <w:divsChild>
        <w:div w:id="2029407942">
          <w:marLeft w:val="547"/>
          <w:marRight w:val="0"/>
          <w:marTop w:val="0"/>
          <w:marBottom w:val="0"/>
          <w:divBdr>
            <w:top w:val="none" w:sz="0" w:space="0" w:color="auto"/>
            <w:left w:val="none" w:sz="0" w:space="0" w:color="auto"/>
            <w:bottom w:val="none" w:sz="0" w:space="0" w:color="auto"/>
            <w:right w:val="none" w:sz="0" w:space="0" w:color="auto"/>
          </w:divBdr>
        </w:div>
      </w:divsChild>
    </w:div>
    <w:div w:id="395980255">
      <w:bodyDiv w:val="1"/>
      <w:marLeft w:val="0"/>
      <w:marRight w:val="0"/>
      <w:marTop w:val="0"/>
      <w:marBottom w:val="0"/>
      <w:divBdr>
        <w:top w:val="none" w:sz="0" w:space="0" w:color="auto"/>
        <w:left w:val="none" w:sz="0" w:space="0" w:color="auto"/>
        <w:bottom w:val="none" w:sz="0" w:space="0" w:color="auto"/>
        <w:right w:val="none" w:sz="0" w:space="0" w:color="auto"/>
      </w:divBdr>
      <w:divsChild>
        <w:div w:id="629743519">
          <w:marLeft w:val="547"/>
          <w:marRight w:val="0"/>
          <w:marTop w:val="0"/>
          <w:marBottom w:val="0"/>
          <w:divBdr>
            <w:top w:val="none" w:sz="0" w:space="0" w:color="auto"/>
            <w:left w:val="none" w:sz="0" w:space="0" w:color="auto"/>
            <w:bottom w:val="none" w:sz="0" w:space="0" w:color="auto"/>
            <w:right w:val="none" w:sz="0" w:space="0" w:color="auto"/>
          </w:divBdr>
        </w:div>
      </w:divsChild>
    </w:div>
    <w:div w:id="414740929">
      <w:bodyDiv w:val="1"/>
      <w:marLeft w:val="0"/>
      <w:marRight w:val="0"/>
      <w:marTop w:val="0"/>
      <w:marBottom w:val="0"/>
      <w:divBdr>
        <w:top w:val="none" w:sz="0" w:space="0" w:color="auto"/>
        <w:left w:val="none" w:sz="0" w:space="0" w:color="auto"/>
        <w:bottom w:val="none" w:sz="0" w:space="0" w:color="auto"/>
        <w:right w:val="none" w:sz="0" w:space="0" w:color="auto"/>
      </w:divBdr>
      <w:divsChild>
        <w:div w:id="1786188582">
          <w:marLeft w:val="547"/>
          <w:marRight w:val="0"/>
          <w:marTop w:val="0"/>
          <w:marBottom w:val="0"/>
          <w:divBdr>
            <w:top w:val="none" w:sz="0" w:space="0" w:color="auto"/>
            <w:left w:val="none" w:sz="0" w:space="0" w:color="auto"/>
            <w:bottom w:val="none" w:sz="0" w:space="0" w:color="auto"/>
            <w:right w:val="none" w:sz="0" w:space="0" w:color="auto"/>
          </w:divBdr>
        </w:div>
      </w:divsChild>
    </w:div>
    <w:div w:id="446505047">
      <w:bodyDiv w:val="1"/>
      <w:marLeft w:val="0"/>
      <w:marRight w:val="0"/>
      <w:marTop w:val="0"/>
      <w:marBottom w:val="0"/>
      <w:divBdr>
        <w:top w:val="none" w:sz="0" w:space="0" w:color="auto"/>
        <w:left w:val="none" w:sz="0" w:space="0" w:color="auto"/>
        <w:bottom w:val="none" w:sz="0" w:space="0" w:color="auto"/>
        <w:right w:val="none" w:sz="0" w:space="0" w:color="auto"/>
      </w:divBdr>
    </w:div>
    <w:div w:id="453645165">
      <w:bodyDiv w:val="1"/>
      <w:marLeft w:val="0"/>
      <w:marRight w:val="0"/>
      <w:marTop w:val="0"/>
      <w:marBottom w:val="0"/>
      <w:divBdr>
        <w:top w:val="none" w:sz="0" w:space="0" w:color="auto"/>
        <w:left w:val="none" w:sz="0" w:space="0" w:color="auto"/>
        <w:bottom w:val="none" w:sz="0" w:space="0" w:color="auto"/>
        <w:right w:val="none" w:sz="0" w:space="0" w:color="auto"/>
      </w:divBdr>
      <w:divsChild>
        <w:div w:id="831334667">
          <w:marLeft w:val="547"/>
          <w:marRight w:val="0"/>
          <w:marTop w:val="0"/>
          <w:marBottom w:val="0"/>
          <w:divBdr>
            <w:top w:val="none" w:sz="0" w:space="0" w:color="auto"/>
            <w:left w:val="none" w:sz="0" w:space="0" w:color="auto"/>
            <w:bottom w:val="none" w:sz="0" w:space="0" w:color="auto"/>
            <w:right w:val="none" w:sz="0" w:space="0" w:color="auto"/>
          </w:divBdr>
        </w:div>
      </w:divsChild>
    </w:div>
    <w:div w:id="486751234">
      <w:bodyDiv w:val="1"/>
      <w:marLeft w:val="0"/>
      <w:marRight w:val="0"/>
      <w:marTop w:val="0"/>
      <w:marBottom w:val="0"/>
      <w:divBdr>
        <w:top w:val="none" w:sz="0" w:space="0" w:color="auto"/>
        <w:left w:val="none" w:sz="0" w:space="0" w:color="auto"/>
        <w:bottom w:val="none" w:sz="0" w:space="0" w:color="auto"/>
        <w:right w:val="none" w:sz="0" w:space="0" w:color="auto"/>
      </w:divBdr>
      <w:divsChild>
        <w:div w:id="858465300">
          <w:marLeft w:val="547"/>
          <w:marRight w:val="0"/>
          <w:marTop w:val="0"/>
          <w:marBottom w:val="0"/>
          <w:divBdr>
            <w:top w:val="none" w:sz="0" w:space="0" w:color="auto"/>
            <w:left w:val="none" w:sz="0" w:space="0" w:color="auto"/>
            <w:bottom w:val="none" w:sz="0" w:space="0" w:color="auto"/>
            <w:right w:val="none" w:sz="0" w:space="0" w:color="auto"/>
          </w:divBdr>
        </w:div>
      </w:divsChild>
    </w:div>
    <w:div w:id="497229561">
      <w:bodyDiv w:val="1"/>
      <w:marLeft w:val="0"/>
      <w:marRight w:val="0"/>
      <w:marTop w:val="0"/>
      <w:marBottom w:val="0"/>
      <w:divBdr>
        <w:top w:val="none" w:sz="0" w:space="0" w:color="auto"/>
        <w:left w:val="none" w:sz="0" w:space="0" w:color="auto"/>
        <w:bottom w:val="none" w:sz="0" w:space="0" w:color="auto"/>
        <w:right w:val="none" w:sz="0" w:space="0" w:color="auto"/>
      </w:divBdr>
      <w:divsChild>
        <w:div w:id="1668897173">
          <w:marLeft w:val="446"/>
          <w:marRight w:val="0"/>
          <w:marTop w:val="0"/>
          <w:marBottom w:val="0"/>
          <w:divBdr>
            <w:top w:val="none" w:sz="0" w:space="0" w:color="auto"/>
            <w:left w:val="none" w:sz="0" w:space="0" w:color="auto"/>
            <w:bottom w:val="none" w:sz="0" w:space="0" w:color="auto"/>
            <w:right w:val="none" w:sz="0" w:space="0" w:color="auto"/>
          </w:divBdr>
        </w:div>
        <w:div w:id="1192645920">
          <w:marLeft w:val="446"/>
          <w:marRight w:val="0"/>
          <w:marTop w:val="0"/>
          <w:marBottom w:val="0"/>
          <w:divBdr>
            <w:top w:val="none" w:sz="0" w:space="0" w:color="auto"/>
            <w:left w:val="none" w:sz="0" w:space="0" w:color="auto"/>
            <w:bottom w:val="none" w:sz="0" w:space="0" w:color="auto"/>
            <w:right w:val="none" w:sz="0" w:space="0" w:color="auto"/>
          </w:divBdr>
        </w:div>
        <w:div w:id="602230134">
          <w:marLeft w:val="446"/>
          <w:marRight w:val="0"/>
          <w:marTop w:val="0"/>
          <w:marBottom w:val="0"/>
          <w:divBdr>
            <w:top w:val="none" w:sz="0" w:space="0" w:color="auto"/>
            <w:left w:val="none" w:sz="0" w:space="0" w:color="auto"/>
            <w:bottom w:val="none" w:sz="0" w:space="0" w:color="auto"/>
            <w:right w:val="none" w:sz="0" w:space="0" w:color="auto"/>
          </w:divBdr>
        </w:div>
        <w:div w:id="990791172">
          <w:marLeft w:val="446"/>
          <w:marRight w:val="0"/>
          <w:marTop w:val="0"/>
          <w:marBottom w:val="0"/>
          <w:divBdr>
            <w:top w:val="none" w:sz="0" w:space="0" w:color="auto"/>
            <w:left w:val="none" w:sz="0" w:space="0" w:color="auto"/>
            <w:bottom w:val="none" w:sz="0" w:space="0" w:color="auto"/>
            <w:right w:val="none" w:sz="0" w:space="0" w:color="auto"/>
          </w:divBdr>
        </w:div>
      </w:divsChild>
    </w:div>
    <w:div w:id="540173703">
      <w:bodyDiv w:val="1"/>
      <w:marLeft w:val="0"/>
      <w:marRight w:val="0"/>
      <w:marTop w:val="0"/>
      <w:marBottom w:val="0"/>
      <w:divBdr>
        <w:top w:val="none" w:sz="0" w:space="0" w:color="auto"/>
        <w:left w:val="none" w:sz="0" w:space="0" w:color="auto"/>
        <w:bottom w:val="none" w:sz="0" w:space="0" w:color="auto"/>
        <w:right w:val="none" w:sz="0" w:space="0" w:color="auto"/>
      </w:divBdr>
      <w:divsChild>
        <w:div w:id="934944661">
          <w:marLeft w:val="547"/>
          <w:marRight w:val="0"/>
          <w:marTop w:val="0"/>
          <w:marBottom w:val="0"/>
          <w:divBdr>
            <w:top w:val="none" w:sz="0" w:space="0" w:color="auto"/>
            <w:left w:val="none" w:sz="0" w:space="0" w:color="auto"/>
            <w:bottom w:val="none" w:sz="0" w:space="0" w:color="auto"/>
            <w:right w:val="none" w:sz="0" w:space="0" w:color="auto"/>
          </w:divBdr>
        </w:div>
      </w:divsChild>
    </w:div>
    <w:div w:id="561066088">
      <w:bodyDiv w:val="1"/>
      <w:marLeft w:val="0"/>
      <w:marRight w:val="0"/>
      <w:marTop w:val="0"/>
      <w:marBottom w:val="0"/>
      <w:divBdr>
        <w:top w:val="none" w:sz="0" w:space="0" w:color="auto"/>
        <w:left w:val="none" w:sz="0" w:space="0" w:color="auto"/>
        <w:bottom w:val="none" w:sz="0" w:space="0" w:color="auto"/>
        <w:right w:val="none" w:sz="0" w:space="0" w:color="auto"/>
      </w:divBdr>
    </w:div>
    <w:div w:id="570189732">
      <w:bodyDiv w:val="1"/>
      <w:marLeft w:val="0"/>
      <w:marRight w:val="0"/>
      <w:marTop w:val="0"/>
      <w:marBottom w:val="0"/>
      <w:divBdr>
        <w:top w:val="none" w:sz="0" w:space="0" w:color="auto"/>
        <w:left w:val="none" w:sz="0" w:space="0" w:color="auto"/>
        <w:bottom w:val="none" w:sz="0" w:space="0" w:color="auto"/>
        <w:right w:val="none" w:sz="0" w:space="0" w:color="auto"/>
      </w:divBdr>
    </w:div>
    <w:div w:id="571354428">
      <w:bodyDiv w:val="1"/>
      <w:marLeft w:val="0"/>
      <w:marRight w:val="0"/>
      <w:marTop w:val="0"/>
      <w:marBottom w:val="0"/>
      <w:divBdr>
        <w:top w:val="none" w:sz="0" w:space="0" w:color="auto"/>
        <w:left w:val="none" w:sz="0" w:space="0" w:color="auto"/>
        <w:bottom w:val="none" w:sz="0" w:space="0" w:color="auto"/>
        <w:right w:val="none" w:sz="0" w:space="0" w:color="auto"/>
      </w:divBdr>
      <w:divsChild>
        <w:div w:id="1811902733">
          <w:marLeft w:val="547"/>
          <w:marRight w:val="0"/>
          <w:marTop w:val="0"/>
          <w:marBottom w:val="0"/>
          <w:divBdr>
            <w:top w:val="none" w:sz="0" w:space="0" w:color="auto"/>
            <w:left w:val="none" w:sz="0" w:space="0" w:color="auto"/>
            <w:bottom w:val="none" w:sz="0" w:space="0" w:color="auto"/>
            <w:right w:val="none" w:sz="0" w:space="0" w:color="auto"/>
          </w:divBdr>
        </w:div>
      </w:divsChild>
    </w:div>
    <w:div w:id="607587525">
      <w:bodyDiv w:val="1"/>
      <w:marLeft w:val="0"/>
      <w:marRight w:val="0"/>
      <w:marTop w:val="0"/>
      <w:marBottom w:val="0"/>
      <w:divBdr>
        <w:top w:val="none" w:sz="0" w:space="0" w:color="auto"/>
        <w:left w:val="none" w:sz="0" w:space="0" w:color="auto"/>
        <w:bottom w:val="none" w:sz="0" w:space="0" w:color="auto"/>
        <w:right w:val="none" w:sz="0" w:space="0" w:color="auto"/>
      </w:divBdr>
    </w:div>
    <w:div w:id="645858946">
      <w:bodyDiv w:val="1"/>
      <w:marLeft w:val="0"/>
      <w:marRight w:val="0"/>
      <w:marTop w:val="0"/>
      <w:marBottom w:val="0"/>
      <w:divBdr>
        <w:top w:val="none" w:sz="0" w:space="0" w:color="auto"/>
        <w:left w:val="none" w:sz="0" w:space="0" w:color="auto"/>
        <w:bottom w:val="none" w:sz="0" w:space="0" w:color="auto"/>
        <w:right w:val="none" w:sz="0" w:space="0" w:color="auto"/>
      </w:divBdr>
    </w:div>
    <w:div w:id="652103479">
      <w:bodyDiv w:val="1"/>
      <w:marLeft w:val="0"/>
      <w:marRight w:val="0"/>
      <w:marTop w:val="0"/>
      <w:marBottom w:val="0"/>
      <w:divBdr>
        <w:top w:val="none" w:sz="0" w:space="0" w:color="auto"/>
        <w:left w:val="none" w:sz="0" w:space="0" w:color="auto"/>
        <w:bottom w:val="none" w:sz="0" w:space="0" w:color="auto"/>
        <w:right w:val="none" w:sz="0" w:space="0" w:color="auto"/>
      </w:divBdr>
    </w:div>
    <w:div w:id="654142641">
      <w:bodyDiv w:val="1"/>
      <w:marLeft w:val="0"/>
      <w:marRight w:val="0"/>
      <w:marTop w:val="0"/>
      <w:marBottom w:val="0"/>
      <w:divBdr>
        <w:top w:val="none" w:sz="0" w:space="0" w:color="auto"/>
        <w:left w:val="none" w:sz="0" w:space="0" w:color="auto"/>
        <w:bottom w:val="none" w:sz="0" w:space="0" w:color="auto"/>
        <w:right w:val="none" w:sz="0" w:space="0" w:color="auto"/>
      </w:divBdr>
      <w:divsChild>
        <w:div w:id="1869221363">
          <w:marLeft w:val="547"/>
          <w:marRight w:val="0"/>
          <w:marTop w:val="0"/>
          <w:marBottom w:val="0"/>
          <w:divBdr>
            <w:top w:val="none" w:sz="0" w:space="0" w:color="auto"/>
            <w:left w:val="none" w:sz="0" w:space="0" w:color="auto"/>
            <w:bottom w:val="none" w:sz="0" w:space="0" w:color="auto"/>
            <w:right w:val="none" w:sz="0" w:space="0" w:color="auto"/>
          </w:divBdr>
        </w:div>
      </w:divsChild>
    </w:div>
    <w:div w:id="834733829">
      <w:bodyDiv w:val="1"/>
      <w:marLeft w:val="0"/>
      <w:marRight w:val="0"/>
      <w:marTop w:val="0"/>
      <w:marBottom w:val="0"/>
      <w:divBdr>
        <w:top w:val="none" w:sz="0" w:space="0" w:color="auto"/>
        <w:left w:val="none" w:sz="0" w:space="0" w:color="auto"/>
        <w:bottom w:val="none" w:sz="0" w:space="0" w:color="auto"/>
        <w:right w:val="none" w:sz="0" w:space="0" w:color="auto"/>
      </w:divBdr>
      <w:divsChild>
        <w:div w:id="998382331">
          <w:marLeft w:val="547"/>
          <w:marRight w:val="0"/>
          <w:marTop w:val="0"/>
          <w:marBottom w:val="0"/>
          <w:divBdr>
            <w:top w:val="none" w:sz="0" w:space="0" w:color="auto"/>
            <w:left w:val="none" w:sz="0" w:space="0" w:color="auto"/>
            <w:bottom w:val="none" w:sz="0" w:space="0" w:color="auto"/>
            <w:right w:val="none" w:sz="0" w:space="0" w:color="auto"/>
          </w:divBdr>
        </w:div>
      </w:divsChild>
    </w:div>
    <w:div w:id="844906893">
      <w:bodyDiv w:val="1"/>
      <w:marLeft w:val="0"/>
      <w:marRight w:val="0"/>
      <w:marTop w:val="0"/>
      <w:marBottom w:val="0"/>
      <w:divBdr>
        <w:top w:val="none" w:sz="0" w:space="0" w:color="auto"/>
        <w:left w:val="none" w:sz="0" w:space="0" w:color="auto"/>
        <w:bottom w:val="none" w:sz="0" w:space="0" w:color="auto"/>
        <w:right w:val="none" w:sz="0" w:space="0" w:color="auto"/>
      </w:divBdr>
      <w:divsChild>
        <w:div w:id="1054813682">
          <w:marLeft w:val="547"/>
          <w:marRight w:val="0"/>
          <w:marTop w:val="0"/>
          <w:marBottom w:val="0"/>
          <w:divBdr>
            <w:top w:val="none" w:sz="0" w:space="0" w:color="auto"/>
            <w:left w:val="none" w:sz="0" w:space="0" w:color="auto"/>
            <w:bottom w:val="none" w:sz="0" w:space="0" w:color="auto"/>
            <w:right w:val="none" w:sz="0" w:space="0" w:color="auto"/>
          </w:divBdr>
        </w:div>
      </w:divsChild>
    </w:div>
    <w:div w:id="845021783">
      <w:bodyDiv w:val="1"/>
      <w:marLeft w:val="0"/>
      <w:marRight w:val="0"/>
      <w:marTop w:val="0"/>
      <w:marBottom w:val="0"/>
      <w:divBdr>
        <w:top w:val="none" w:sz="0" w:space="0" w:color="auto"/>
        <w:left w:val="none" w:sz="0" w:space="0" w:color="auto"/>
        <w:bottom w:val="none" w:sz="0" w:space="0" w:color="auto"/>
        <w:right w:val="none" w:sz="0" w:space="0" w:color="auto"/>
      </w:divBdr>
      <w:divsChild>
        <w:div w:id="2114856060">
          <w:marLeft w:val="547"/>
          <w:marRight w:val="0"/>
          <w:marTop w:val="0"/>
          <w:marBottom w:val="0"/>
          <w:divBdr>
            <w:top w:val="none" w:sz="0" w:space="0" w:color="auto"/>
            <w:left w:val="none" w:sz="0" w:space="0" w:color="auto"/>
            <w:bottom w:val="none" w:sz="0" w:space="0" w:color="auto"/>
            <w:right w:val="none" w:sz="0" w:space="0" w:color="auto"/>
          </w:divBdr>
        </w:div>
      </w:divsChild>
    </w:div>
    <w:div w:id="885723998">
      <w:bodyDiv w:val="1"/>
      <w:marLeft w:val="0"/>
      <w:marRight w:val="0"/>
      <w:marTop w:val="0"/>
      <w:marBottom w:val="0"/>
      <w:divBdr>
        <w:top w:val="none" w:sz="0" w:space="0" w:color="auto"/>
        <w:left w:val="none" w:sz="0" w:space="0" w:color="auto"/>
        <w:bottom w:val="none" w:sz="0" w:space="0" w:color="auto"/>
        <w:right w:val="none" w:sz="0" w:space="0" w:color="auto"/>
      </w:divBdr>
    </w:div>
    <w:div w:id="891185994">
      <w:bodyDiv w:val="1"/>
      <w:marLeft w:val="0"/>
      <w:marRight w:val="0"/>
      <w:marTop w:val="0"/>
      <w:marBottom w:val="0"/>
      <w:divBdr>
        <w:top w:val="none" w:sz="0" w:space="0" w:color="auto"/>
        <w:left w:val="none" w:sz="0" w:space="0" w:color="auto"/>
        <w:bottom w:val="none" w:sz="0" w:space="0" w:color="auto"/>
        <w:right w:val="none" w:sz="0" w:space="0" w:color="auto"/>
      </w:divBdr>
    </w:div>
    <w:div w:id="912854802">
      <w:bodyDiv w:val="1"/>
      <w:marLeft w:val="0"/>
      <w:marRight w:val="0"/>
      <w:marTop w:val="0"/>
      <w:marBottom w:val="0"/>
      <w:divBdr>
        <w:top w:val="none" w:sz="0" w:space="0" w:color="auto"/>
        <w:left w:val="none" w:sz="0" w:space="0" w:color="auto"/>
        <w:bottom w:val="none" w:sz="0" w:space="0" w:color="auto"/>
        <w:right w:val="none" w:sz="0" w:space="0" w:color="auto"/>
      </w:divBdr>
      <w:divsChild>
        <w:div w:id="648287425">
          <w:marLeft w:val="547"/>
          <w:marRight w:val="0"/>
          <w:marTop w:val="0"/>
          <w:marBottom w:val="0"/>
          <w:divBdr>
            <w:top w:val="none" w:sz="0" w:space="0" w:color="auto"/>
            <w:left w:val="none" w:sz="0" w:space="0" w:color="auto"/>
            <w:bottom w:val="none" w:sz="0" w:space="0" w:color="auto"/>
            <w:right w:val="none" w:sz="0" w:space="0" w:color="auto"/>
          </w:divBdr>
        </w:div>
      </w:divsChild>
    </w:div>
    <w:div w:id="920329786">
      <w:bodyDiv w:val="1"/>
      <w:marLeft w:val="0"/>
      <w:marRight w:val="0"/>
      <w:marTop w:val="0"/>
      <w:marBottom w:val="0"/>
      <w:divBdr>
        <w:top w:val="none" w:sz="0" w:space="0" w:color="auto"/>
        <w:left w:val="none" w:sz="0" w:space="0" w:color="auto"/>
        <w:bottom w:val="none" w:sz="0" w:space="0" w:color="auto"/>
        <w:right w:val="none" w:sz="0" w:space="0" w:color="auto"/>
      </w:divBdr>
      <w:divsChild>
        <w:div w:id="391927181">
          <w:marLeft w:val="547"/>
          <w:marRight w:val="0"/>
          <w:marTop w:val="0"/>
          <w:marBottom w:val="0"/>
          <w:divBdr>
            <w:top w:val="none" w:sz="0" w:space="0" w:color="auto"/>
            <w:left w:val="none" w:sz="0" w:space="0" w:color="auto"/>
            <w:bottom w:val="none" w:sz="0" w:space="0" w:color="auto"/>
            <w:right w:val="none" w:sz="0" w:space="0" w:color="auto"/>
          </w:divBdr>
        </w:div>
      </w:divsChild>
    </w:div>
    <w:div w:id="966862082">
      <w:bodyDiv w:val="1"/>
      <w:marLeft w:val="0"/>
      <w:marRight w:val="0"/>
      <w:marTop w:val="0"/>
      <w:marBottom w:val="0"/>
      <w:divBdr>
        <w:top w:val="none" w:sz="0" w:space="0" w:color="auto"/>
        <w:left w:val="none" w:sz="0" w:space="0" w:color="auto"/>
        <w:bottom w:val="none" w:sz="0" w:space="0" w:color="auto"/>
        <w:right w:val="none" w:sz="0" w:space="0" w:color="auto"/>
      </w:divBdr>
      <w:divsChild>
        <w:div w:id="767585299">
          <w:marLeft w:val="547"/>
          <w:marRight w:val="0"/>
          <w:marTop w:val="0"/>
          <w:marBottom w:val="0"/>
          <w:divBdr>
            <w:top w:val="none" w:sz="0" w:space="0" w:color="auto"/>
            <w:left w:val="none" w:sz="0" w:space="0" w:color="auto"/>
            <w:bottom w:val="none" w:sz="0" w:space="0" w:color="auto"/>
            <w:right w:val="none" w:sz="0" w:space="0" w:color="auto"/>
          </w:divBdr>
        </w:div>
      </w:divsChild>
    </w:div>
    <w:div w:id="977490848">
      <w:bodyDiv w:val="1"/>
      <w:marLeft w:val="0"/>
      <w:marRight w:val="0"/>
      <w:marTop w:val="0"/>
      <w:marBottom w:val="0"/>
      <w:divBdr>
        <w:top w:val="none" w:sz="0" w:space="0" w:color="auto"/>
        <w:left w:val="none" w:sz="0" w:space="0" w:color="auto"/>
        <w:bottom w:val="none" w:sz="0" w:space="0" w:color="auto"/>
        <w:right w:val="none" w:sz="0" w:space="0" w:color="auto"/>
      </w:divBdr>
      <w:divsChild>
        <w:div w:id="132217729">
          <w:marLeft w:val="547"/>
          <w:marRight w:val="0"/>
          <w:marTop w:val="0"/>
          <w:marBottom w:val="0"/>
          <w:divBdr>
            <w:top w:val="none" w:sz="0" w:space="0" w:color="auto"/>
            <w:left w:val="none" w:sz="0" w:space="0" w:color="auto"/>
            <w:bottom w:val="none" w:sz="0" w:space="0" w:color="auto"/>
            <w:right w:val="none" w:sz="0" w:space="0" w:color="auto"/>
          </w:divBdr>
        </w:div>
      </w:divsChild>
    </w:div>
    <w:div w:id="1004019292">
      <w:bodyDiv w:val="1"/>
      <w:marLeft w:val="0"/>
      <w:marRight w:val="0"/>
      <w:marTop w:val="0"/>
      <w:marBottom w:val="0"/>
      <w:divBdr>
        <w:top w:val="none" w:sz="0" w:space="0" w:color="auto"/>
        <w:left w:val="none" w:sz="0" w:space="0" w:color="auto"/>
        <w:bottom w:val="none" w:sz="0" w:space="0" w:color="auto"/>
        <w:right w:val="none" w:sz="0" w:space="0" w:color="auto"/>
      </w:divBdr>
      <w:divsChild>
        <w:div w:id="644118147">
          <w:marLeft w:val="547"/>
          <w:marRight w:val="0"/>
          <w:marTop w:val="0"/>
          <w:marBottom w:val="0"/>
          <w:divBdr>
            <w:top w:val="none" w:sz="0" w:space="0" w:color="auto"/>
            <w:left w:val="none" w:sz="0" w:space="0" w:color="auto"/>
            <w:bottom w:val="none" w:sz="0" w:space="0" w:color="auto"/>
            <w:right w:val="none" w:sz="0" w:space="0" w:color="auto"/>
          </w:divBdr>
        </w:div>
      </w:divsChild>
    </w:div>
    <w:div w:id="1032413576">
      <w:bodyDiv w:val="1"/>
      <w:marLeft w:val="0"/>
      <w:marRight w:val="0"/>
      <w:marTop w:val="0"/>
      <w:marBottom w:val="0"/>
      <w:divBdr>
        <w:top w:val="none" w:sz="0" w:space="0" w:color="auto"/>
        <w:left w:val="none" w:sz="0" w:space="0" w:color="auto"/>
        <w:bottom w:val="none" w:sz="0" w:space="0" w:color="auto"/>
        <w:right w:val="none" w:sz="0" w:space="0" w:color="auto"/>
      </w:divBdr>
      <w:divsChild>
        <w:div w:id="1631395270">
          <w:marLeft w:val="547"/>
          <w:marRight w:val="0"/>
          <w:marTop w:val="0"/>
          <w:marBottom w:val="0"/>
          <w:divBdr>
            <w:top w:val="none" w:sz="0" w:space="0" w:color="auto"/>
            <w:left w:val="none" w:sz="0" w:space="0" w:color="auto"/>
            <w:bottom w:val="none" w:sz="0" w:space="0" w:color="auto"/>
            <w:right w:val="none" w:sz="0" w:space="0" w:color="auto"/>
          </w:divBdr>
        </w:div>
      </w:divsChild>
    </w:div>
    <w:div w:id="1051923853">
      <w:bodyDiv w:val="1"/>
      <w:marLeft w:val="0"/>
      <w:marRight w:val="0"/>
      <w:marTop w:val="0"/>
      <w:marBottom w:val="0"/>
      <w:divBdr>
        <w:top w:val="none" w:sz="0" w:space="0" w:color="auto"/>
        <w:left w:val="none" w:sz="0" w:space="0" w:color="auto"/>
        <w:bottom w:val="none" w:sz="0" w:space="0" w:color="auto"/>
        <w:right w:val="none" w:sz="0" w:space="0" w:color="auto"/>
      </w:divBdr>
    </w:div>
    <w:div w:id="1064334748">
      <w:bodyDiv w:val="1"/>
      <w:marLeft w:val="0"/>
      <w:marRight w:val="0"/>
      <w:marTop w:val="0"/>
      <w:marBottom w:val="0"/>
      <w:divBdr>
        <w:top w:val="none" w:sz="0" w:space="0" w:color="auto"/>
        <w:left w:val="none" w:sz="0" w:space="0" w:color="auto"/>
        <w:bottom w:val="none" w:sz="0" w:space="0" w:color="auto"/>
        <w:right w:val="none" w:sz="0" w:space="0" w:color="auto"/>
      </w:divBdr>
    </w:div>
    <w:div w:id="1083992874">
      <w:bodyDiv w:val="1"/>
      <w:marLeft w:val="0"/>
      <w:marRight w:val="0"/>
      <w:marTop w:val="0"/>
      <w:marBottom w:val="0"/>
      <w:divBdr>
        <w:top w:val="none" w:sz="0" w:space="0" w:color="auto"/>
        <w:left w:val="none" w:sz="0" w:space="0" w:color="auto"/>
        <w:bottom w:val="none" w:sz="0" w:space="0" w:color="auto"/>
        <w:right w:val="none" w:sz="0" w:space="0" w:color="auto"/>
      </w:divBdr>
      <w:divsChild>
        <w:div w:id="1417902207">
          <w:marLeft w:val="547"/>
          <w:marRight w:val="0"/>
          <w:marTop w:val="0"/>
          <w:marBottom w:val="0"/>
          <w:divBdr>
            <w:top w:val="none" w:sz="0" w:space="0" w:color="auto"/>
            <w:left w:val="none" w:sz="0" w:space="0" w:color="auto"/>
            <w:bottom w:val="none" w:sz="0" w:space="0" w:color="auto"/>
            <w:right w:val="none" w:sz="0" w:space="0" w:color="auto"/>
          </w:divBdr>
        </w:div>
      </w:divsChild>
    </w:div>
    <w:div w:id="1150825928">
      <w:bodyDiv w:val="1"/>
      <w:marLeft w:val="0"/>
      <w:marRight w:val="0"/>
      <w:marTop w:val="0"/>
      <w:marBottom w:val="0"/>
      <w:divBdr>
        <w:top w:val="none" w:sz="0" w:space="0" w:color="auto"/>
        <w:left w:val="none" w:sz="0" w:space="0" w:color="auto"/>
        <w:bottom w:val="none" w:sz="0" w:space="0" w:color="auto"/>
        <w:right w:val="none" w:sz="0" w:space="0" w:color="auto"/>
      </w:divBdr>
    </w:div>
    <w:div w:id="1153568443">
      <w:bodyDiv w:val="1"/>
      <w:marLeft w:val="0"/>
      <w:marRight w:val="0"/>
      <w:marTop w:val="0"/>
      <w:marBottom w:val="0"/>
      <w:divBdr>
        <w:top w:val="none" w:sz="0" w:space="0" w:color="auto"/>
        <w:left w:val="none" w:sz="0" w:space="0" w:color="auto"/>
        <w:bottom w:val="none" w:sz="0" w:space="0" w:color="auto"/>
        <w:right w:val="none" w:sz="0" w:space="0" w:color="auto"/>
      </w:divBdr>
      <w:divsChild>
        <w:div w:id="590895232">
          <w:marLeft w:val="547"/>
          <w:marRight w:val="0"/>
          <w:marTop w:val="0"/>
          <w:marBottom w:val="0"/>
          <w:divBdr>
            <w:top w:val="none" w:sz="0" w:space="0" w:color="auto"/>
            <w:left w:val="none" w:sz="0" w:space="0" w:color="auto"/>
            <w:bottom w:val="none" w:sz="0" w:space="0" w:color="auto"/>
            <w:right w:val="none" w:sz="0" w:space="0" w:color="auto"/>
          </w:divBdr>
        </w:div>
      </w:divsChild>
    </w:div>
    <w:div w:id="1189639505">
      <w:bodyDiv w:val="1"/>
      <w:marLeft w:val="0"/>
      <w:marRight w:val="0"/>
      <w:marTop w:val="0"/>
      <w:marBottom w:val="0"/>
      <w:divBdr>
        <w:top w:val="none" w:sz="0" w:space="0" w:color="auto"/>
        <w:left w:val="none" w:sz="0" w:space="0" w:color="auto"/>
        <w:bottom w:val="none" w:sz="0" w:space="0" w:color="auto"/>
        <w:right w:val="none" w:sz="0" w:space="0" w:color="auto"/>
      </w:divBdr>
    </w:div>
    <w:div w:id="1210648581">
      <w:bodyDiv w:val="1"/>
      <w:marLeft w:val="0"/>
      <w:marRight w:val="0"/>
      <w:marTop w:val="0"/>
      <w:marBottom w:val="0"/>
      <w:divBdr>
        <w:top w:val="none" w:sz="0" w:space="0" w:color="auto"/>
        <w:left w:val="none" w:sz="0" w:space="0" w:color="auto"/>
        <w:bottom w:val="none" w:sz="0" w:space="0" w:color="auto"/>
        <w:right w:val="none" w:sz="0" w:space="0" w:color="auto"/>
      </w:divBdr>
      <w:divsChild>
        <w:div w:id="1493137758">
          <w:marLeft w:val="547"/>
          <w:marRight w:val="0"/>
          <w:marTop w:val="0"/>
          <w:marBottom w:val="0"/>
          <w:divBdr>
            <w:top w:val="none" w:sz="0" w:space="0" w:color="auto"/>
            <w:left w:val="none" w:sz="0" w:space="0" w:color="auto"/>
            <w:bottom w:val="none" w:sz="0" w:space="0" w:color="auto"/>
            <w:right w:val="none" w:sz="0" w:space="0" w:color="auto"/>
          </w:divBdr>
        </w:div>
      </w:divsChild>
    </w:div>
    <w:div w:id="1263148412">
      <w:bodyDiv w:val="1"/>
      <w:marLeft w:val="0"/>
      <w:marRight w:val="0"/>
      <w:marTop w:val="0"/>
      <w:marBottom w:val="0"/>
      <w:divBdr>
        <w:top w:val="none" w:sz="0" w:space="0" w:color="auto"/>
        <w:left w:val="none" w:sz="0" w:space="0" w:color="auto"/>
        <w:bottom w:val="none" w:sz="0" w:space="0" w:color="auto"/>
        <w:right w:val="none" w:sz="0" w:space="0" w:color="auto"/>
      </w:divBdr>
      <w:divsChild>
        <w:div w:id="1002975147">
          <w:marLeft w:val="547"/>
          <w:marRight w:val="0"/>
          <w:marTop w:val="0"/>
          <w:marBottom w:val="0"/>
          <w:divBdr>
            <w:top w:val="none" w:sz="0" w:space="0" w:color="auto"/>
            <w:left w:val="none" w:sz="0" w:space="0" w:color="auto"/>
            <w:bottom w:val="none" w:sz="0" w:space="0" w:color="auto"/>
            <w:right w:val="none" w:sz="0" w:space="0" w:color="auto"/>
          </w:divBdr>
        </w:div>
      </w:divsChild>
    </w:div>
    <w:div w:id="1272274068">
      <w:bodyDiv w:val="1"/>
      <w:marLeft w:val="0"/>
      <w:marRight w:val="0"/>
      <w:marTop w:val="0"/>
      <w:marBottom w:val="0"/>
      <w:divBdr>
        <w:top w:val="none" w:sz="0" w:space="0" w:color="auto"/>
        <w:left w:val="none" w:sz="0" w:space="0" w:color="auto"/>
        <w:bottom w:val="none" w:sz="0" w:space="0" w:color="auto"/>
        <w:right w:val="none" w:sz="0" w:space="0" w:color="auto"/>
      </w:divBdr>
      <w:divsChild>
        <w:div w:id="673187552">
          <w:marLeft w:val="547"/>
          <w:marRight w:val="0"/>
          <w:marTop w:val="0"/>
          <w:marBottom w:val="0"/>
          <w:divBdr>
            <w:top w:val="none" w:sz="0" w:space="0" w:color="auto"/>
            <w:left w:val="none" w:sz="0" w:space="0" w:color="auto"/>
            <w:bottom w:val="none" w:sz="0" w:space="0" w:color="auto"/>
            <w:right w:val="none" w:sz="0" w:space="0" w:color="auto"/>
          </w:divBdr>
        </w:div>
      </w:divsChild>
    </w:div>
    <w:div w:id="1281188419">
      <w:bodyDiv w:val="1"/>
      <w:marLeft w:val="0"/>
      <w:marRight w:val="0"/>
      <w:marTop w:val="0"/>
      <w:marBottom w:val="0"/>
      <w:divBdr>
        <w:top w:val="none" w:sz="0" w:space="0" w:color="auto"/>
        <w:left w:val="none" w:sz="0" w:space="0" w:color="auto"/>
        <w:bottom w:val="none" w:sz="0" w:space="0" w:color="auto"/>
        <w:right w:val="none" w:sz="0" w:space="0" w:color="auto"/>
      </w:divBdr>
    </w:div>
    <w:div w:id="1285699740">
      <w:bodyDiv w:val="1"/>
      <w:marLeft w:val="0"/>
      <w:marRight w:val="0"/>
      <w:marTop w:val="0"/>
      <w:marBottom w:val="0"/>
      <w:divBdr>
        <w:top w:val="none" w:sz="0" w:space="0" w:color="auto"/>
        <w:left w:val="none" w:sz="0" w:space="0" w:color="auto"/>
        <w:bottom w:val="none" w:sz="0" w:space="0" w:color="auto"/>
        <w:right w:val="none" w:sz="0" w:space="0" w:color="auto"/>
      </w:divBdr>
      <w:divsChild>
        <w:div w:id="968360632">
          <w:marLeft w:val="547"/>
          <w:marRight w:val="0"/>
          <w:marTop w:val="0"/>
          <w:marBottom w:val="0"/>
          <w:divBdr>
            <w:top w:val="none" w:sz="0" w:space="0" w:color="auto"/>
            <w:left w:val="none" w:sz="0" w:space="0" w:color="auto"/>
            <w:bottom w:val="none" w:sz="0" w:space="0" w:color="auto"/>
            <w:right w:val="none" w:sz="0" w:space="0" w:color="auto"/>
          </w:divBdr>
        </w:div>
      </w:divsChild>
    </w:div>
    <w:div w:id="1300498051">
      <w:bodyDiv w:val="1"/>
      <w:marLeft w:val="0"/>
      <w:marRight w:val="0"/>
      <w:marTop w:val="0"/>
      <w:marBottom w:val="0"/>
      <w:divBdr>
        <w:top w:val="none" w:sz="0" w:space="0" w:color="auto"/>
        <w:left w:val="none" w:sz="0" w:space="0" w:color="auto"/>
        <w:bottom w:val="none" w:sz="0" w:space="0" w:color="auto"/>
        <w:right w:val="none" w:sz="0" w:space="0" w:color="auto"/>
      </w:divBdr>
      <w:divsChild>
        <w:div w:id="1023241062">
          <w:marLeft w:val="547"/>
          <w:marRight w:val="0"/>
          <w:marTop w:val="0"/>
          <w:marBottom w:val="0"/>
          <w:divBdr>
            <w:top w:val="none" w:sz="0" w:space="0" w:color="auto"/>
            <w:left w:val="none" w:sz="0" w:space="0" w:color="auto"/>
            <w:bottom w:val="none" w:sz="0" w:space="0" w:color="auto"/>
            <w:right w:val="none" w:sz="0" w:space="0" w:color="auto"/>
          </w:divBdr>
        </w:div>
      </w:divsChild>
    </w:div>
    <w:div w:id="1308319329">
      <w:bodyDiv w:val="1"/>
      <w:marLeft w:val="0"/>
      <w:marRight w:val="0"/>
      <w:marTop w:val="0"/>
      <w:marBottom w:val="0"/>
      <w:divBdr>
        <w:top w:val="none" w:sz="0" w:space="0" w:color="auto"/>
        <w:left w:val="none" w:sz="0" w:space="0" w:color="auto"/>
        <w:bottom w:val="none" w:sz="0" w:space="0" w:color="auto"/>
        <w:right w:val="none" w:sz="0" w:space="0" w:color="auto"/>
      </w:divBdr>
      <w:divsChild>
        <w:div w:id="581767091">
          <w:marLeft w:val="547"/>
          <w:marRight w:val="0"/>
          <w:marTop w:val="0"/>
          <w:marBottom w:val="0"/>
          <w:divBdr>
            <w:top w:val="none" w:sz="0" w:space="0" w:color="auto"/>
            <w:left w:val="none" w:sz="0" w:space="0" w:color="auto"/>
            <w:bottom w:val="none" w:sz="0" w:space="0" w:color="auto"/>
            <w:right w:val="none" w:sz="0" w:space="0" w:color="auto"/>
          </w:divBdr>
        </w:div>
      </w:divsChild>
    </w:div>
    <w:div w:id="1358971135">
      <w:bodyDiv w:val="1"/>
      <w:marLeft w:val="0"/>
      <w:marRight w:val="0"/>
      <w:marTop w:val="0"/>
      <w:marBottom w:val="0"/>
      <w:divBdr>
        <w:top w:val="none" w:sz="0" w:space="0" w:color="auto"/>
        <w:left w:val="none" w:sz="0" w:space="0" w:color="auto"/>
        <w:bottom w:val="none" w:sz="0" w:space="0" w:color="auto"/>
        <w:right w:val="none" w:sz="0" w:space="0" w:color="auto"/>
      </w:divBdr>
    </w:div>
    <w:div w:id="1420755734">
      <w:bodyDiv w:val="1"/>
      <w:marLeft w:val="0"/>
      <w:marRight w:val="0"/>
      <w:marTop w:val="0"/>
      <w:marBottom w:val="0"/>
      <w:divBdr>
        <w:top w:val="none" w:sz="0" w:space="0" w:color="auto"/>
        <w:left w:val="none" w:sz="0" w:space="0" w:color="auto"/>
        <w:bottom w:val="none" w:sz="0" w:space="0" w:color="auto"/>
        <w:right w:val="none" w:sz="0" w:space="0" w:color="auto"/>
      </w:divBdr>
    </w:div>
    <w:div w:id="1457720317">
      <w:bodyDiv w:val="1"/>
      <w:marLeft w:val="0"/>
      <w:marRight w:val="0"/>
      <w:marTop w:val="0"/>
      <w:marBottom w:val="0"/>
      <w:divBdr>
        <w:top w:val="none" w:sz="0" w:space="0" w:color="auto"/>
        <w:left w:val="none" w:sz="0" w:space="0" w:color="auto"/>
        <w:bottom w:val="none" w:sz="0" w:space="0" w:color="auto"/>
        <w:right w:val="none" w:sz="0" w:space="0" w:color="auto"/>
      </w:divBdr>
      <w:divsChild>
        <w:div w:id="1886134730">
          <w:marLeft w:val="547"/>
          <w:marRight w:val="0"/>
          <w:marTop w:val="0"/>
          <w:marBottom w:val="0"/>
          <w:divBdr>
            <w:top w:val="none" w:sz="0" w:space="0" w:color="auto"/>
            <w:left w:val="none" w:sz="0" w:space="0" w:color="auto"/>
            <w:bottom w:val="none" w:sz="0" w:space="0" w:color="auto"/>
            <w:right w:val="none" w:sz="0" w:space="0" w:color="auto"/>
          </w:divBdr>
        </w:div>
      </w:divsChild>
    </w:div>
    <w:div w:id="1476029408">
      <w:bodyDiv w:val="1"/>
      <w:marLeft w:val="0"/>
      <w:marRight w:val="0"/>
      <w:marTop w:val="0"/>
      <w:marBottom w:val="0"/>
      <w:divBdr>
        <w:top w:val="none" w:sz="0" w:space="0" w:color="auto"/>
        <w:left w:val="none" w:sz="0" w:space="0" w:color="auto"/>
        <w:bottom w:val="none" w:sz="0" w:space="0" w:color="auto"/>
        <w:right w:val="none" w:sz="0" w:space="0" w:color="auto"/>
      </w:divBdr>
      <w:divsChild>
        <w:div w:id="10107123">
          <w:marLeft w:val="547"/>
          <w:marRight w:val="0"/>
          <w:marTop w:val="0"/>
          <w:marBottom w:val="0"/>
          <w:divBdr>
            <w:top w:val="none" w:sz="0" w:space="0" w:color="auto"/>
            <w:left w:val="none" w:sz="0" w:space="0" w:color="auto"/>
            <w:bottom w:val="none" w:sz="0" w:space="0" w:color="auto"/>
            <w:right w:val="none" w:sz="0" w:space="0" w:color="auto"/>
          </w:divBdr>
        </w:div>
      </w:divsChild>
    </w:div>
    <w:div w:id="1485775395">
      <w:bodyDiv w:val="1"/>
      <w:marLeft w:val="0"/>
      <w:marRight w:val="0"/>
      <w:marTop w:val="0"/>
      <w:marBottom w:val="0"/>
      <w:divBdr>
        <w:top w:val="none" w:sz="0" w:space="0" w:color="auto"/>
        <w:left w:val="none" w:sz="0" w:space="0" w:color="auto"/>
        <w:bottom w:val="none" w:sz="0" w:space="0" w:color="auto"/>
        <w:right w:val="none" w:sz="0" w:space="0" w:color="auto"/>
      </w:divBdr>
      <w:divsChild>
        <w:div w:id="994995130">
          <w:marLeft w:val="547"/>
          <w:marRight w:val="0"/>
          <w:marTop w:val="0"/>
          <w:marBottom w:val="0"/>
          <w:divBdr>
            <w:top w:val="none" w:sz="0" w:space="0" w:color="auto"/>
            <w:left w:val="none" w:sz="0" w:space="0" w:color="auto"/>
            <w:bottom w:val="none" w:sz="0" w:space="0" w:color="auto"/>
            <w:right w:val="none" w:sz="0" w:space="0" w:color="auto"/>
          </w:divBdr>
        </w:div>
      </w:divsChild>
    </w:div>
    <w:div w:id="1608730177">
      <w:bodyDiv w:val="1"/>
      <w:marLeft w:val="0"/>
      <w:marRight w:val="0"/>
      <w:marTop w:val="0"/>
      <w:marBottom w:val="0"/>
      <w:divBdr>
        <w:top w:val="none" w:sz="0" w:space="0" w:color="auto"/>
        <w:left w:val="none" w:sz="0" w:space="0" w:color="auto"/>
        <w:bottom w:val="none" w:sz="0" w:space="0" w:color="auto"/>
        <w:right w:val="none" w:sz="0" w:space="0" w:color="auto"/>
      </w:divBdr>
      <w:divsChild>
        <w:div w:id="1434933180">
          <w:marLeft w:val="547"/>
          <w:marRight w:val="0"/>
          <w:marTop w:val="0"/>
          <w:marBottom w:val="0"/>
          <w:divBdr>
            <w:top w:val="none" w:sz="0" w:space="0" w:color="auto"/>
            <w:left w:val="none" w:sz="0" w:space="0" w:color="auto"/>
            <w:bottom w:val="none" w:sz="0" w:space="0" w:color="auto"/>
            <w:right w:val="none" w:sz="0" w:space="0" w:color="auto"/>
          </w:divBdr>
        </w:div>
      </w:divsChild>
    </w:div>
    <w:div w:id="1622809811">
      <w:bodyDiv w:val="1"/>
      <w:marLeft w:val="0"/>
      <w:marRight w:val="0"/>
      <w:marTop w:val="0"/>
      <w:marBottom w:val="0"/>
      <w:divBdr>
        <w:top w:val="none" w:sz="0" w:space="0" w:color="auto"/>
        <w:left w:val="none" w:sz="0" w:space="0" w:color="auto"/>
        <w:bottom w:val="none" w:sz="0" w:space="0" w:color="auto"/>
        <w:right w:val="none" w:sz="0" w:space="0" w:color="auto"/>
      </w:divBdr>
    </w:div>
    <w:div w:id="1710766834">
      <w:bodyDiv w:val="1"/>
      <w:marLeft w:val="0"/>
      <w:marRight w:val="0"/>
      <w:marTop w:val="0"/>
      <w:marBottom w:val="0"/>
      <w:divBdr>
        <w:top w:val="none" w:sz="0" w:space="0" w:color="auto"/>
        <w:left w:val="none" w:sz="0" w:space="0" w:color="auto"/>
        <w:bottom w:val="none" w:sz="0" w:space="0" w:color="auto"/>
        <w:right w:val="none" w:sz="0" w:space="0" w:color="auto"/>
      </w:divBdr>
    </w:div>
    <w:div w:id="1718241966">
      <w:bodyDiv w:val="1"/>
      <w:marLeft w:val="0"/>
      <w:marRight w:val="0"/>
      <w:marTop w:val="0"/>
      <w:marBottom w:val="0"/>
      <w:divBdr>
        <w:top w:val="none" w:sz="0" w:space="0" w:color="auto"/>
        <w:left w:val="none" w:sz="0" w:space="0" w:color="auto"/>
        <w:bottom w:val="none" w:sz="0" w:space="0" w:color="auto"/>
        <w:right w:val="none" w:sz="0" w:space="0" w:color="auto"/>
      </w:divBdr>
      <w:divsChild>
        <w:div w:id="135147209">
          <w:marLeft w:val="547"/>
          <w:marRight w:val="0"/>
          <w:marTop w:val="0"/>
          <w:marBottom w:val="0"/>
          <w:divBdr>
            <w:top w:val="none" w:sz="0" w:space="0" w:color="auto"/>
            <w:left w:val="none" w:sz="0" w:space="0" w:color="auto"/>
            <w:bottom w:val="none" w:sz="0" w:space="0" w:color="auto"/>
            <w:right w:val="none" w:sz="0" w:space="0" w:color="auto"/>
          </w:divBdr>
        </w:div>
      </w:divsChild>
    </w:div>
    <w:div w:id="1743215581">
      <w:bodyDiv w:val="1"/>
      <w:marLeft w:val="0"/>
      <w:marRight w:val="0"/>
      <w:marTop w:val="0"/>
      <w:marBottom w:val="0"/>
      <w:divBdr>
        <w:top w:val="none" w:sz="0" w:space="0" w:color="auto"/>
        <w:left w:val="none" w:sz="0" w:space="0" w:color="auto"/>
        <w:bottom w:val="none" w:sz="0" w:space="0" w:color="auto"/>
        <w:right w:val="none" w:sz="0" w:space="0" w:color="auto"/>
      </w:divBdr>
    </w:div>
    <w:div w:id="1783919801">
      <w:bodyDiv w:val="1"/>
      <w:marLeft w:val="0"/>
      <w:marRight w:val="0"/>
      <w:marTop w:val="0"/>
      <w:marBottom w:val="0"/>
      <w:divBdr>
        <w:top w:val="none" w:sz="0" w:space="0" w:color="auto"/>
        <w:left w:val="none" w:sz="0" w:space="0" w:color="auto"/>
        <w:bottom w:val="none" w:sz="0" w:space="0" w:color="auto"/>
        <w:right w:val="none" w:sz="0" w:space="0" w:color="auto"/>
      </w:divBdr>
      <w:divsChild>
        <w:div w:id="913706728">
          <w:marLeft w:val="547"/>
          <w:marRight w:val="0"/>
          <w:marTop w:val="0"/>
          <w:marBottom w:val="0"/>
          <w:divBdr>
            <w:top w:val="none" w:sz="0" w:space="0" w:color="auto"/>
            <w:left w:val="none" w:sz="0" w:space="0" w:color="auto"/>
            <w:bottom w:val="none" w:sz="0" w:space="0" w:color="auto"/>
            <w:right w:val="none" w:sz="0" w:space="0" w:color="auto"/>
          </w:divBdr>
        </w:div>
      </w:divsChild>
    </w:div>
    <w:div w:id="1807964922">
      <w:bodyDiv w:val="1"/>
      <w:marLeft w:val="0"/>
      <w:marRight w:val="0"/>
      <w:marTop w:val="0"/>
      <w:marBottom w:val="0"/>
      <w:divBdr>
        <w:top w:val="none" w:sz="0" w:space="0" w:color="auto"/>
        <w:left w:val="none" w:sz="0" w:space="0" w:color="auto"/>
        <w:bottom w:val="none" w:sz="0" w:space="0" w:color="auto"/>
        <w:right w:val="none" w:sz="0" w:space="0" w:color="auto"/>
      </w:divBdr>
      <w:divsChild>
        <w:div w:id="1976636807">
          <w:marLeft w:val="547"/>
          <w:marRight w:val="0"/>
          <w:marTop w:val="0"/>
          <w:marBottom w:val="0"/>
          <w:divBdr>
            <w:top w:val="none" w:sz="0" w:space="0" w:color="auto"/>
            <w:left w:val="none" w:sz="0" w:space="0" w:color="auto"/>
            <w:bottom w:val="none" w:sz="0" w:space="0" w:color="auto"/>
            <w:right w:val="none" w:sz="0" w:space="0" w:color="auto"/>
          </w:divBdr>
        </w:div>
      </w:divsChild>
    </w:div>
    <w:div w:id="1832018982">
      <w:bodyDiv w:val="1"/>
      <w:marLeft w:val="0"/>
      <w:marRight w:val="0"/>
      <w:marTop w:val="0"/>
      <w:marBottom w:val="0"/>
      <w:divBdr>
        <w:top w:val="none" w:sz="0" w:space="0" w:color="auto"/>
        <w:left w:val="none" w:sz="0" w:space="0" w:color="auto"/>
        <w:bottom w:val="none" w:sz="0" w:space="0" w:color="auto"/>
        <w:right w:val="none" w:sz="0" w:space="0" w:color="auto"/>
      </w:divBdr>
      <w:divsChild>
        <w:div w:id="66852598">
          <w:marLeft w:val="547"/>
          <w:marRight w:val="0"/>
          <w:marTop w:val="0"/>
          <w:marBottom w:val="0"/>
          <w:divBdr>
            <w:top w:val="none" w:sz="0" w:space="0" w:color="auto"/>
            <w:left w:val="none" w:sz="0" w:space="0" w:color="auto"/>
            <w:bottom w:val="none" w:sz="0" w:space="0" w:color="auto"/>
            <w:right w:val="none" w:sz="0" w:space="0" w:color="auto"/>
          </w:divBdr>
        </w:div>
      </w:divsChild>
    </w:div>
    <w:div w:id="1878735445">
      <w:bodyDiv w:val="1"/>
      <w:marLeft w:val="0"/>
      <w:marRight w:val="0"/>
      <w:marTop w:val="0"/>
      <w:marBottom w:val="0"/>
      <w:divBdr>
        <w:top w:val="none" w:sz="0" w:space="0" w:color="auto"/>
        <w:left w:val="none" w:sz="0" w:space="0" w:color="auto"/>
        <w:bottom w:val="none" w:sz="0" w:space="0" w:color="auto"/>
        <w:right w:val="none" w:sz="0" w:space="0" w:color="auto"/>
      </w:divBdr>
      <w:divsChild>
        <w:div w:id="148375616">
          <w:marLeft w:val="446"/>
          <w:marRight w:val="0"/>
          <w:marTop w:val="0"/>
          <w:marBottom w:val="0"/>
          <w:divBdr>
            <w:top w:val="none" w:sz="0" w:space="0" w:color="auto"/>
            <w:left w:val="none" w:sz="0" w:space="0" w:color="auto"/>
            <w:bottom w:val="none" w:sz="0" w:space="0" w:color="auto"/>
            <w:right w:val="none" w:sz="0" w:space="0" w:color="auto"/>
          </w:divBdr>
        </w:div>
        <w:div w:id="472873820">
          <w:marLeft w:val="446"/>
          <w:marRight w:val="0"/>
          <w:marTop w:val="0"/>
          <w:marBottom w:val="0"/>
          <w:divBdr>
            <w:top w:val="none" w:sz="0" w:space="0" w:color="auto"/>
            <w:left w:val="none" w:sz="0" w:space="0" w:color="auto"/>
            <w:bottom w:val="none" w:sz="0" w:space="0" w:color="auto"/>
            <w:right w:val="none" w:sz="0" w:space="0" w:color="auto"/>
          </w:divBdr>
        </w:div>
        <w:div w:id="1365252759">
          <w:marLeft w:val="446"/>
          <w:marRight w:val="0"/>
          <w:marTop w:val="0"/>
          <w:marBottom w:val="0"/>
          <w:divBdr>
            <w:top w:val="none" w:sz="0" w:space="0" w:color="auto"/>
            <w:left w:val="none" w:sz="0" w:space="0" w:color="auto"/>
            <w:bottom w:val="none" w:sz="0" w:space="0" w:color="auto"/>
            <w:right w:val="none" w:sz="0" w:space="0" w:color="auto"/>
          </w:divBdr>
        </w:div>
        <w:div w:id="1265847664">
          <w:marLeft w:val="446"/>
          <w:marRight w:val="0"/>
          <w:marTop w:val="0"/>
          <w:marBottom w:val="0"/>
          <w:divBdr>
            <w:top w:val="none" w:sz="0" w:space="0" w:color="auto"/>
            <w:left w:val="none" w:sz="0" w:space="0" w:color="auto"/>
            <w:bottom w:val="none" w:sz="0" w:space="0" w:color="auto"/>
            <w:right w:val="none" w:sz="0" w:space="0" w:color="auto"/>
          </w:divBdr>
        </w:div>
      </w:divsChild>
    </w:div>
    <w:div w:id="1942712549">
      <w:bodyDiv w:val="1"/>
      <w:marLeft w:val="0"/>
      <w:marRight w:val="0"/>
      <w:marTop w:val="0"/>
      <w:marBottom w:val="0"/>
      <w:divBdr>
        <w:top w:val="none" w:sz="0" w:space="0" w:color="auto"/>
        <w:left w:val="none" w:sz="0" w:space="0" w:color="auto"/>
        <w:bottom w:val="none" w:sz="0" w:space="0" w:color="auto"/>
        <w:right w:val="none" w:sz="0" w:space="0" w:color="auto"/>
      </w:divBdr>
    </w:div>
    <w:div w:id="2021154608">
      <w:bodyDiv w:val="1"/>
      <w:marLeft w:val="0"/>
      <w:marRight w:val="0"/>
      <w:marTop w:val="0"/>
      <w:marBottom w:val="0"/>
      <w:divBdr>
        <w:top w:val="none" w:sz="0" w:space="0" w:color="auto"/>
        <w:left w:val="none" w:sz="0" w:space="0" w:color="auto"/>
        <w:bottom w:val="none" w:sz="0" w:space="0" w:color="auto"/>
        <w:right w:val="none" w:sz="0" w:space="0" w:color="auto"/>
      </w:divBdr>
      <w:divsChild>
        <w:div w:id="103623829">
          <w:marLeft w:val="547"/>
          <w:marRight w:val="0"/>
          <w:marTop w:val="0"/>
          <w:marBottom w:val="0"/>
          <w:divBdr>
            <w:top w:val="none" w:sz="0" w:space="0" w:color="auto"/>
            <w:left w:val="none" w:sz="0" w:space="0" w:color="auto"/>
            <w:bottom w:val="none" w:sz="0" w:space="0" w:color="auto"/>
            <w:right w:val="none" w:sz="0" w:space="0" w:color="auto"/>
          </w:divBdr>
        </w:div>
      </w:divsChild>
    </w:div>
    <w:div w:id="2044093744">
      <w:bodyDiv w:val="1"/>
      <w:marLeft w:val="0"/>
      <w:marRight w:val="0"/>
      <w:marTop w:val="0"/>
      <w:marBottom w:val="0"/>
      <w:divBdr>
        <w:top w:val="none" w:sz="0" w:space="0" w:color="auto"/>
        <w:left w:val="none" w:sz="0" w:space="0" w:color="auto"/>
        <w:bottom w:val="none" w:sz="0" w:space="0" w:color="auto"/>
        <w:right w:val="none" w:sz="0" w:space="0" w:color="auto"/>
      </w:divBdr>
    </w:div>
    <w:div w:id="214087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ravo.tatarstan.ru" TargetMode="External"/><Relationship Id="rId18" Type="http://schemas.openxmlformats.org/officeDocument/2006/relationships/hyperlink" Target="https://ru.wikipedia.org/wiki/%D0%90%D1%80%D1%81%D0%BA%D0%B8%D0%B9_%D1%80%D0%B0%D0%B9%D0%BE%D0%BD" TargetMode="External"/><Relationship Id="rId26" Type="http://schemas.openxmlformats.org/officeDocument/2006/relationships/hyperlink" Target="https://ru.wikipedia.org/wiki/%D0%9D%D0%BE%D0%B2%D0%BE%D0%BA%D1%8B%D1%80%D0%BB%D0%B0%D0%B9%D1%81%D0%BA%D0%BE%D0%B5_%D1%81%D0%B5%D0%BB%D1%8C%D1%81%D0%BA%D0%BE%D0%B5_%D0%BF%D0%BE%D1%81%D0%B5%D0%BB%D0%B5%D0%BD%D0%B8%D0%B5" TargetMode="External"/><Relationship Id="rId39" Type="http://schemas.openxmlformats.org/officeDocument/2006/relationships/hyperlink" Target="https://ru.wikipedia.org/wiki/%D0%A2%D0%B0%D1%88%D0%BA%D0%B8%D1%87%D0%B8%D0%BD%D1%81%D0%BA%D0%BE%D0%B5_%D1%81%D0%B5%D0%BB%D1%8C%D1%81%D0%BA%D0%BE%D0%B5_%D0%BF%D0%BE%D1%81%D0%B5%D0%BB%D0%B5%D0%BD%D0%B8%D0%B5" TargetMode="External"/><Relationship Id="rId21" Type="http://schemas.openxmlformats.org/officeDocument/2006/relationships/hyperlink" Target="https://ru.wikipedia.org/wiki/%D0%90%D1%80%D1%81%D0%BA%D0%B8%D0%B9_%D1%80%D0%B0%D0%B9%D0%BE%D0%BD" TargetMode="External"/><Relationship Id="rId34" Type="http://schemas.openxmlformats.org/officeDocument/2006/relationships/hyperlink" Target="https://ru.wikipedia.org/wiki/%D0%90%D1%80%D1%81%D0%BA%D0%B8%D0%B9_%D1%80%D0%B0%D0%B9%D0%BE%D0%BD" TargetMode="External"/><Relationship Id="rId42" Type="http://schemas.openxmlformats.org/officeDocument/2006/relationships/hyperlink" Target="https://ru.wikipedia.org/wiki/%D0%90%D1%80%D1%81%D0%BA%D0%B8%D0%B9_%D1%80%D0%B0%D0%B9%D0%BE%D0%BD" TargetMode="External"/><Relationship Id="rId47" Type="http://schemas.openxmlformats.org/officeDocument/2006/relationships/hyperlink" Target="https://ru.wikipedia.org/wiki/%D0%AF%D0%BD%D0%B3%D0%B0-%D0%A1%D0%B0%D0%BB%D1%81%D0%BA%D0%BE%D0%B5_%D1%81%D0%B5%D0%BB%D1%8C%D1%81%D0%BA%D0%BE%D0%B5_%D0%BF%D0%BE%D1%81%D0%B5%D0%BB%D0%B5%D0%BD%D0%B8%D0%B5" TargetMode="External"/><Relationship Id="rId50" Type="http://schemas.openxmlformats.org/officeDocument/2006/relationships/package" Target="embeddings/____________Microsoft_Office_PowerPoint1.pptx"/><Relationship Id="rId55"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ribnaya-sloboda.tatarstan.ru" TargetMode="External"/><Relationship Id="rId17" Type="http://schemas.openxmlformats.org/officeDocument/2006/relationships/hyperlink" Target="https://ru.wikipedia.org/wiki/%D0%9A%D0%B0%D1%87%D0%B5%D0%BB%D0%B8%D0%BD%D0%BE" TargetMode="External"/><Relationship Id="rId25" Type="http://schemas.openxmlformats.org/officeDocument/2006/relationships/hyperlink" Target="https://ru.wikipedia.org/wiki/%D0%90%D1%80%D1%81%D0%BA%D0%B8%D0%B9_%D1%80%D0%B0%D0%B9%D0%BE%D0%BD" TargetMode="External"/><Relationship Id="rId33" Type="http://schemas.openxmlformats.org/officeDocument/2006/relationships/hyperlink" Target="https://ru.wikipedia.org/wiki/%D0%A1%D1%80%D0%B5%D0%B4%D0%BD%D0%B5%D0%BA%D0%BE%D1%80%D1%81%D0%B8%D0%BD%D1%81%D0%BA%D0%BE%D0%B5_%D1%81%D0%B5%D0%BB%D1%8C%D1%81%D0%BA%D0%BE%D0%B5_%D0%BF%D0%BE%D1%81%D0%B5%D0%BB%D0%B5%D0%BD%D0%B8%D0%B5" TargetMode="External"/><Relationship Id="rId38" Type="http://schemas.openxmlformats.org/officeDocument/2006/relationships/hyperlink" Target="https://ru.wikipedia.org/wiki/%D0%90%D1%80%D1%81%D0%BA%D0%B8%D0%B9_%D1%80%D0%B0%D0%B9%D0%BE%D0%BD" TargetMode="External"/><Relationship Id="rId46" Type="http://schemas.openxmlformats.org/officeDocument/2006/relationships/hyperlink" Target="https://ru.wikipedia.org/wiki/%D0%90%D1%80%D1%81%D0%BA%D0%B8%D0%B9_%D1%80%D0%B0%D0%B9%D0%BE%D0%BD"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0%9A%D0%B0%D1%87%D0%B5%D0%BB%D0%B8%D0%BD%D1%81%D0%BA%D0%BE%D0%B5_%D1%81%D0%B5%D0%BB%D1%8C%D1%81%D0%BA%D0%BE%D0%B5_%D0%BF%D0%BE%D1%81%D0%B5%D0%BB%D0%B5%D0%BD%D0%B8%D0%B5" TargetMode="External"/><Relationship Id="rId20" Type="http://schemas.openxmlformats.org/officeDocument/2006/relationships/hyperlink" Target="https://ru.wikipedia.org/w/index.php?title=%D0%9D%D0%B0%D0%BB%D0%B0%D1%81%D0%B0&amp;action=edit&amp;redlink=1" TargetMode="External"/><Relationship Id="rId29" Type="http://schemas.openxmlformats.org/officeDocument/2006/relationships/hyperlink" Target="https://ru.wikipedia.org/wiki/%D0%A1%D0%BC%D0%B0%D0%BA-%D0%9A%D0%BE%D1%80%D1%81%D0%B0" TargetMode="External"/><Relationship Id="rId41" Type="http://schemas.openxmlformats.org/officeDocument/2006/relationships/hyperlink" Target="https://ru.wikipedia.org/wiki/%D0%A3%D1%80%D0%BD%D1%8F%D0%BA%D1%81%D0%BA%D0%BE%D0%B5_%D1%81%D0%B5%D0%BB%D1%8C%D1%81%D0%BA%D0%BE%D0%B5_%D0%BF%D0%BE%D1%81%D0%B5%D0%BB%D0%B5%D0%BD%D0%B8%D0%B5" TargetMode="External"/><Relationship Id="rId54"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4BCEC69D98DD7D02F7F9C598BFDD4BA11E76F5B9F43E34AD52D74F3F83441AC855FE2650F8A64BE69CFBAEw1l2J" TargetMode="External"/><Relationship Id="rId24" Type="http://schemas.openxmlformats.org/officeDocument/2006/relationships/hyperlink" Target="https://ru.wikipedia.org/wiki/%D0%9D%D0%BE%D0%B2%D0%BE%D0%BA%D0%B8%D1%88%D0%B8%D1%82%D1%81%D0%BA%D0%BE%D0%B5_%D1%81%D0%B5%D0%BB%D1%8C%D1%81%D0%BA%D0%BE%D0%B5_%D0%BF%D0%BE%D1%81%D0%B5%D0%BB%D0%B5%D0%BD%D0%B8%D0%B5" TargetMode="External"/><Relationship Id="rId32" Type="http://schemas.openxmlformats.org/officeDocument/2006/relationships/hyperlink" Target="https://ru.wikipedia.org/wiki/%D0%90%D1%80%D1%81%D0%BA%D0%B8%D0%B9_%D1%80%D0%B0%D0%B9%D0%BE%D0%BD" TargetMode="External"/><Relationship Id="rId37" Type="http://schemas.openxmlformats.org/officeDocument/2006/relationships/hyperlink" Target="https://ru.wikipedia.org/wiki/%D0%A1%D1%82%D0%B0%D1%80%D0%BE%D1%87%D1%83%D1%80%D0%B8%D0%BB%D0%B8%D0%BD%D1%81%D0%BA%D0%BE%D0%B5_%D1%81%D0%B5%D0%BB%D1%8C%D1%81%D0%BA%D0%BE%D0%B5_%D0%BF%D0%BE%D1%81%D0%B5%D0%BB%D0%B5%D0%BD%D0%B8%D0%B5" TargetMode="External"/><Relationship Id="rId40" Type="http://schemas.openxmlformats.org/officeDocument/2006/relationships/hyperlink" Target="https://ru.wikipedia.org/wiki/%D0%90%D1%80%D1%81%D0%BA%D0%B8%D0%B9_%D1%80%D0%B0%D0%B9%D0%BE%D0%BD" TargetMode="External"/><Relationship Id="rId45" Type="http://schemas.openxmlformats.org/officeDocument/2006/relationships/hyperlink" Target="https://ru.wikipedia.org/wiki/%D0%A8%D1%83%D1%88%D0%BC%D0%B0%D0%B1%D0%B0%D1%88%D1%81%D0%BA%D0%BE%D0%B5_%D1%81%D0%B5%D0%BB%D1%8C%D1%81%D0%BA%D0%BE%D0%B5_%D0%BF%D0%BE%D1%81%D0%B5%D0%BB%D0%B5%D0%BD%D0%B8%D0%B5" TargetMode="External"/><Relationship Id="rId53" Type="http://schemas.openxmlformats.org/officeDocument/2006/relationships/image" Target="media/image3.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D0%90%D0%BF%D0%B0%D0%B7%D0%BE%D0%B2%D1%81%D0%BA%D0%BE%D0%B5_%D1%81%D0%B5%D0%BB%D1%8C%D1%81%D0%BA%D0%BE%D0%B5_%D0%BF%D0%BE%D1%81%D0%B5%D0%BB%D0%B5%D0%BD%D0%B8%D0%B5" TargetMode="External"/><Relationship Id="rId23" Type="http://schemas.openxmlformats.org/officeDocument/2006/relationships/hyperlink" Target="https://ru.wikipedia.org/wiki/%D0%90%D1%80%D1%81%D0%BA%D0%B8%D0%B9_%D1%80%D0%B0%D0%B9%D0%BE%D0%BD" TargetMode="External"/><Relationship Id="rId28" Type="http://schemas.openxmlformats.org/officeDocument/2006/relationships/hyperlink" Target="https://ru.wikipedia.org/wiki/%D0%A1%D0%B8%D0%B7%D0%B8%D0%BD%D1%81%D0%BA%D0%BE%D0%B5_%D1%81%D0%B5%D0%BB%D1%8C%D1%81%D0%BA%D0%BE%D0%B5_%D0%BF%D0%BE%D1%81%D0%B5%D0%BB%D0%B5%D0%BD%D0%B8%D0%B5" TargetMode="External"/><Relationship Id="rId36" Type="http://schemas.openxmlformats.org/officeDocument/2006/relationships/hyperlink" Target="https://ru.wikipedia.org/wiki/%D0%90%D1%80%D1%81%D0%BA%D0%B8%D0%B9_%D1%80%D0%B0%D0%B9%D0%BE%D0%BD" TargetMode="External"/><Relationship Id="rId49" Type="http://schemas.openxmlformats.org/officeDocument/2006/relationships/image" Target="media/image1.emf"/><Relationship Id="rId57" Type="http://schemas.openxmlformats.org/officeDocument/2006/relationships/footer" Target="footer1.xml"/><Relationship Id="rId10" Type="http://schemas.openxmlformats.org/officeDocument/2006/relationships/hyperlink" Target="consultantplus://offline/ref=4BCEC69D98DD7D02F7F9DB95A9B116AA1C7AAFBDFD3C3AFB06881462D44D109F12B17F12BCAB49EFw9l9J" TargetMode="External"/><Relationship Id="rId19" Type="http://schemas.openxmlformats.org/officeDocument/2006/relationships/hyperlink" Target="https://ru.wikipedia.org/wiki/%D0%9D%D0%B0%D0%BB%D0%B0%D1%81%D0%B8%D0%BD%D1%81%D0%BA%D0%BE%D0%B5_%D1%81%D0%B5%D0%BB%D1%8C%D1%81%D0%BA%D0%BE%D0%B5_%D0%BF%D0%BE%D1%81%D0%B5%D0%BB%D0%B5%D0%BD%D0%B8%D0%B5" TargetMode="External"/><Relationship Id="rId31" Type="http://schemas.openxmlformats.org/officeDocument/2006/relationships/hyperlink" Target="https://ru.wikipedia.org/wiki/%D0%A1%D1%80%D0%B5%D0%B4%D0%BD%D0%B5%D0%B0%D1%82%D1%8B%D0%BD%D1%81%D0%BA%D0%BE%D0%B5_%D1%81%D0%B5%D0%BB%D1%8C%D1%81%D0%BA%D0%BE%D0%B5_%D0%BF%D0%BE%D1%81%D0%B5%D0%BB%D0%B5%D0%BD%D0%B8%D0%B5" TargetMode="External"/><Relationship Id="rId44" Type="http://schemas.openxmlformats.org/officeDocument/2006/relationships/hyperlink" Target="https://ru.wikipedia.org/wiki/%D0%90%D1%80%D1%81%D0%BA%D0%B8%D0%B9_%D1%80%D0%B0%D0%B9%D0%BE%D0%BD" TargetMode="External"/><Relationship Id="rId52" Type="http://schemas.openxmlformats.org/officeDocument/2006/relationships/package" Target="embeddings/______Microsoft_Office_PowerPoint2.sldx"/><Relationship Id="rId6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consultantplus://offline/ref=4BCEC69D98DD7D02F7F9DB95A9B116AA1C7AAFBDFD3C3AFB06881462D44D109F12B17F12BCAB49E4w9l9J" TargetMode="External"/><Relationship Id="rId14" Type="http://schemas.openxmlformats.org/officeDocument/2006/relationships/hyperlink" Target="https://ru.wikipedia.org/wiki/%D0%93%D0%BE%D1%80%D0%BE%D0%B4%D1%81%D0%BA%D0%BE%D0%B5_%D0%BF%D0%BE%D1%81%D0%B5%D0%BB%D0%B5%D0%BD%D0%B8%D0%B5_%D0%BF%D0%BE%D1%81%D1%91%D0%BB%D0%BE%D0%BA_%D0%90%D1%80%D1%81%D0%BA" TargetMode="External"/><Relationship Id="rId22" Type="http://schemas.openxmlformats.org/officeDocument/2006/relationships/hyperlink" Target="https://ru.wikipedia.org/wiki/%D0%9D%D0%BE%D0%B2%D0%BE%D0%BA%D0%B8%D0%BD%D0%B5%D1%80%D1%81%D0%BA%D0%BE%D0%B5_%D1%81%D0%B5%D0%BB%D1%8C%D1%81%D0%BA%D0%BE%D0%B5_%D0%BF%D0%BE%D1%81%D0%B5%D0%BB%D0%B5%D0%BD%D0%B8%D0%B5" TargetMode="External"/><Relationship Id="rId27" Type="http://schemas.openxmlformats.org/officeDocument/2006/relationships/hyperlink" Target="https://ru.wikipedia.org/wiki/%D0%90%D1%80%D1%81%D0%BA%D0%B8%D0%B9_%D1%80%D0%B0%D0%B9%D0%BE%D0%BD" TargetMode="External"/><Relationship Id="rId30" Type="http://schemas.openxmlformats.org/officeDocument/2006/relationships/hyperlink" Target="https://ru.wikipedia.org/wiki/%D0%90%D1%80%D1%81%D0%BA%D0%B8%D0%B9_%D1%80%D0%B0%D0%B9%D0%BE%D0%BD" TargetMode="External"/><Relationship Id="rId35" Type="http://schemas.openxmlformats.org/officeDocument/2006/relationships/hyperlink" Target="https://ru.wikipedia.org/wiki/%D0%A1%D1%82%D0%B0%D1%80%D0%BE%D0%BA%D1%8B%D1%80%D0%BB%D0%B0%D0%B9%D1%81%D0%BA%D0%BE%D0%B5_%D1%81%D0%B5%D0%BB%D1%8C%D1%81%D0%BA%D0%BE%D0%B5_%D0%BF%D0%BE%D1%81%D0%B5%D0%BB%D0%B5%D0%BD%D0%B8%D0%B5" TargetMode="External"/><Relationship Id="rId43" Type="http://schemas.openxmlformats.org/officeDocument/2006/relationships/hyperlink" Target="https://ru.wikipedia.org/wiki/%D0%A3%D1%82%D0%B0%D1%80-%D0%90%D1%82%D1%8B%D0%BD%D1%81%D0%BA%D0%BE%D0%B5_%D1%81%D0%B5%D0%BB%D1%8C%D1%81%D0%BA%D0%BE%D0%B5_%D0%BF%D0%BE%D1%81%D0%B5%D0%BB%D0%B5%D0%BD%D0%B8%D0%B5" TargetMode="External"/><Relationship Id="rId48" Type="http://schemas.openxmlformats.org/officeDocument/2006/relationships/hyperlink" Target="https://ru.wikipedia.org/wiki/%D0%90%D1%80%D1%81%D0%BA%D0%B8%D0%B9_%D1%80%D0%B0%D0%B9%D0%BE%D0%BD" TargetMode="External"/><Relationship Id="rId56" Type="http://schemas.openxmlformats.org/officeDocument/2006/relationships/image" Target="media/image6.png"/><Relationship Id="rId8" Type="http://schemas.openxmlformats.org/officeDocument/2006/relationships/hyperlink" Target="consultantplus://offline/ref=D2432ABD860B1A4C9517F9FD389C414B3EED2C98D96C795B1452DFEBABCAD6B146C4D113B005467720q0J" TargetMode="External"/><Relationship Id="rId51" Type="http://schemas.openxmlformats.org/officeDocument/2006/relationships/image" Target="media/image2.e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E05BA4-EA8F-4A60-8270-C7C4F65F0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131</Pages>
  <Words>24976</Words>
  <Characters>142364</Characters>
  <Application>Microsoft Office Word</Application>
  <DocSecurity>0</DocSecurity>
  <Lines>1186</Lines>
  <Paragraphs>334</Paragraphs>
  <ScaleCrop>false</ScaleCrop>
  <HeadingPairs>
    <vt:vector size="2" baseType="variant">
      <vt:variant>
        <vt:lpstr>Название</vt:lpstr>
      </vt:variant>
      <vt:variant>
        <vt:i4>1</vt:i4>
      </vt:variant>
    </vt:vector>
  </HeadingPairs>
  <TitlesOfParts>
    <vt:vector size="1" baseType="lpstr">
      <vt:lpstr/>
    </vt:vector>
  </TitlesOfParts>
  <Company>Kraftway</Company>
  <LinksUpToDate>false</LinksUpToDate>
  <CharactersWithSpaces>167006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Нургалиев</dc:creator>
  <cp:lastModifiedBy>Резеда</cp:lastModifiedBy>
  <cp:revision>13</cp:revision>
  <cp:lastPrinted>2016-09-05T11:12:00Z</cp:lastPrinted>
  <dcterms:created xsi:type="dcterms:W3CDTF">2016-09-05T11:10:00Z</dcterms:created>
  <dcterms:modified xsi:type="dcterms:W3CDTF">2016-09-14T09:59:00Z</dcterms:modified>
</cp:coreProperties>
</file>