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5E" w:rsidRDefault="004C6D5E" w:rsidP="004C6D5E">
      <w:pPr>
        <w:autoSpaceDE w:val="0"/>
        <w:autoSpaceDN w:val="0"/>
        <w:adjustRightInd w:val="0"/>
        <w:spacing w:before="120" w:after="0" w:line="360" w:lineRule="auto"/>
        <w:ind w:firstLine="54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C6D5E">
        <w:rPr>
          <w:rFonts w:ascii="Times New Roman" w:hAnsi="Times New Roman" w:cs="Times New Roman"/>
          <w:b/>
          <w:color w:val="000000"/>
          <w:sz w:val="28"/>
          <w:szCs w:val="28"/>
        </w:rPr>
        <w:t>Росреестр</w:t>
      </w:r>
      <w:proofErr w:type="spellEnd"/>
      <w:r w:rsidRPr="004C6D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Татарстана проводит лекции в КФУ</w:t>
      </w:r>
    </w:p>
    <w:p w:rsidR="004C6D5E" w:rsidRPr="004C6D5E" w:rsidRDefault="004C6D5E" w:rsidP="004C6D5E">
      <w:pPr>
        <w:autoSpaceDE w:val="0"/>
        <w:autoSpaceDN w:val="0"/>
        <w:adjustRightInd w:val="0"/>
        <w:spacing w:before="120" w:after="0" w:line="360" w:lineRule="auto"/>
        <w:ind w:firstLine="54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6D5E" w:rsidRPr="004C6D5E" w:rsidRDefault="004C6D5E" w:rsidP="004C6D5E">
      <w:pPr>
        <w:autoSpaceDE w:val="0"/>
        <w:autoSpaceDN w:val="0"/>
        <w:adjustRightInd w:val="0"/>
        <w:spacing w:before="120" w:after="0"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6D5E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апреля начальник отдела регистрации прав публично-правовых образований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Республике Татарстан п</w:t>
      </w:r>
      <w:r w:rsidRPr="004C6D5E">
        <w:rPr>
          <w:rFonts w:ascii="Times New Roman" w:hAnsi="Times New Roman" w:cs="Times New Roman"/>
          <w:color w:val="000000"/>
          <w:sz w:val="28"/>
          <w:szCs w:val="28"/>
        </w:rPr>
        <w:t>рочитала лекцию на тему «Межведомственное электронное взаимодействие» для слушателей Высшей школы государственного и муниципального управления КФУ, в рамках которой был освещены вопросы развития  системы межведомственного электронного взаимодействия, представляющей  собой федеральную государственную информационную систему, включающую информационные базы данных, в том числе содержащие сведения об используемых органами и организациями</w:t>
      </w:r>
      <w:proofErr w:type="gramEnd"/>
      <w:r w:rsidRPr="004C6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C6D5E">
        <w:rPr>
          <w:rFonts w:ascii="Times New Roman" w:hAnsi="Times New Roman" w:cs="Times New Roman"/>
          <w:color w:val="000000"/>
          <w:sz w:val="28"/>
          <w:szCs w:val="28"/>
        </w:rPr>
        <w:t>программных и технических средствах, обеспечивающих возможность доступа через систему взаимодействия к их информационным системам, сведения об истории движения в системе взаимодействия электронных сообщений при предоставлении государственных и муниципальных услуг, исполнении государственных и муниципальных функций в электронной форме.</w:t>
      </w:r>
      <w:proofErr w:type="gramEnd"/>
    </w:p>
    <w:p w:rsidR="004C6D5E" w:rsidRDefault="004C6D5E" w:rsidP="004C6D5E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D5E">
        <w:rPr>
          <w:rFonts w:ascii="Times New Roman" w:hAnsi="Times New Roman" w:cs="Times New Roman"/>
          <w:color w:val="000000"/>
          <w:sz w:val="28"/>
          <w:szCs w:val="28"/>
        </w:rPr>
        <w:t>Кроме того, были затронуты проблемы, связанные с вступлением в силу с 1 января 2017 года Федерального закона от 13.07.2015 N 218-ФЗ</w:t>
      </w:r>
      <w:proofErr w:type="gramStart"/>
      <w:r w:rsidRPr="004C6D5E">
        <w:rPr>
          <w:rFonts w:ascii="Times New Roman" w:hAnsi="Times New Roman" w:cs="Times New Roman"/>
          <w:color w:val="000000"/>
          <w:sz w:val="28"/>
          <w:szCs w:val="28"/>
        </w:rPr>
        <w:t>«О</w:t>
      </w:r>
      <w:proofErr w:type="gramEnd"/>
      <w:r w:rsidRPr="004C6D5E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 недвижимости», который регулирует отношения, возникающие в связи с осуществлением на территории Российской Федерации государственной регистрации прав на недвижимое имущество и сделок с ним, в части обязанности органов государственной власти, органов местного самоуправления и представлять заявление и прилагаемые к нему документы для осуществления государственного кадастрового учета и государственной регистрации прав в случае, если право,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самоуправления.</w:t>
      </w:r>
    </w:p>
    <w:p w:rsidR="004C6D5E" w:rsidRDefault="004C6D5E" w:rsidP="004C6D5E">
      <w:pPr>
        <w:autoSpaceDE w:val="0"/>
        <w:autoSpaceDN w:val="0"/>
        <w:adjustRightInd w:val="0"/>
        <w:spacing w:after="0" w:line="360" w:lineRule="auto"/>
        <w:ind w:firstLine="54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E7403" w:rsidRPr="004C6D5E" w:rsidRDefault="004C6D5E" w:rsidP="004C6D5E">
      <w:pPr>
        <w:autoSpaceDE w:val="0"/>
        <w:autoSpaceDN w:val="0"/>
        <w:adjustRightInd w:val="0"/>
        <w:spacing w:after="0" w:line="360" w:lineRule="auto"/>
        <w:ind w:firstLine="54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6D5E">
        <w:rPr>
          <w:rFonts w:ascii="Times New Roman" w:hAnsi="Times New Roman" w:cs="Times New Roman"/>
          <w:color w:val="000000"/>
          <w:sz w:val="28"/>
          <w:szCs w:val="28"/>
        </w:rPr>
        <w:t>Пресс-служба</w:t>
      </w:r>
    </w:p>
    <w:sectPr w:rsidR="00BE7403" w:rsidRPr="004C6D5E" w:rsidSect="004C6D5E">
      <w:pgSz w:w="12240" w:h="15840"/>
      <w:pgMar w:top="568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6D5E"/>
    <w:rsid w:val="004C6D5E"/>
    <w:rsid w:val="00BE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2016-04-13T05:49:00Z</dcterms:created>
  <dcterms:modified xsi:type="dcterms:W3CDTF">2016-04-13T05:53:00Z</dcterms:modified>
</cp:coreProperties>
</file>