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0F7305" w:rsidRPr="000F7305" w:rsidTr="00E02EE2">
        <w:trPr>
          <w:trHeight w:val="1195"/>
        </w:trPr>
        <w:tc>
          <w:tcPr>
            <w:tcW w:w="4756" w:type="dxa"/>
            <w:hideMark/>
          </w:tcPr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8FD5BC" wp14:editId="110730BE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F7305" w:rsidRPr="000F7305" w:rsidRDefault="000F7305" w:rsidP="000F73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7305" w:rsidRPr="000F7305" w:rsidRDefault="000F7305" w:rsidP="000F7305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0F7305" w:rsidRPr="000F7305" w:rsidRDefault="000F7305" w:rsidP="000F7305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0F7305" w:rsidRPr="000F7305" w:rsidRDefault="000F7305" w:rsidP="000F730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0F7305" w:rsidRPr="000F7305" w:rsidRDefault="000F7305" w:rsidP="000F730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0F7305" w:rsidRPr="000F7305" w:rsidRDefault="000F7305" w:rsidP="000F7305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F7305" w:rsidRPr="000F7305" w:rsidTr="00E02EE2">
        <w:trPr>
          <w:trHeight w:val="321"/>
          <w:jc w:val="center"/>
        </w:trPr>
        <w:tc>
          <w:tcPr>
            <w:tcW w:w="4838" w:type="dxa"/>
            <w:hideMark/>
          </w:tcPr>
          <w:p w:rsidR="000F7305" w:rsidRPr="000F7305" w:rsidRDefault="000F7305" w:rsidP="000F730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F7305" w:rsidRPr="000F7305" w:rsidRDefault="000F7305" w:rsidP="000F730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F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0F7305" w:rsidRPr="000F7305" w:rsidRDefault="000F7305" w:rsidP="000F7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0F730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  <w:r w:rsidR="00015E1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17.03.2026</w:t>
      </w:r>
      <w:r w:rsidRPr="000F730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  <w:r w:rsidR="00015E1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 w:rsidRPr="000F730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пгт. Рыбная </w:t>
      </w:r>
      <w:r w:rsidR="00015E1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Слобода                    №62пи</w:t>
      </w:r>
    </w:p>
    <w:p w:rsidR="00CC3413" w:rsidRPr="002E5C7F" w:rsidRDefault="00CC3413" w:rsidP="00CC3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C3413" w:rsidRDefault="00CC3413" w:rsidP="00CC3413">
      <w:pPr>
        <w:widowControl w:val="0"/>
        <w:autoSpaceDE w:val="0"/>
        <w:autoSpaceDN w:val="0"/>
        <w:adjustRightInd w:val="0"/>
        <w:spacing w:after="0" w:line="240" w:lineRule="auto"/>
        <w:ind w:left="1134" w:right="567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467B" w:rsidRPr="0006467B" w:rsidRDefault="0006467B" w:rsidP="0006467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395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6467B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б утверждении </w:t>
      </w:r>
      <w:r w:rsidRPr="0006467B">
        <w:rPr>
          <w:rFonts w:ascii="Times New Roman" w:hAnsi="Times New Roman"/>
          <w:bCs/>
          <w:sz w:val="28"/>
          <w:szCs w:val="28"/>
        </w:rPr>
        <w:t xml:space="preserve">муниципальной программы «Комплексное развитие сельских территорий </w:t>
      </w:r>
      <w:r>
        <w:rPr>
          <w:rFonts w:ascii="Times New Roman" w:hAnsi="Times New Roman"/>
          <w:bCs/>
          <w:sz w:val="28"/>
          <w:szCs w:val="28"/>
        </w:rPr>
        <w:t xml:space="preserve">Рыбно-Слободского </w:t>
      </w:r>
      <w:r w:rsidRPr="0006467B">
        <w:rPr>
          <w:rFonts w:ascii="Times New Roman" w:hAnsi="Times New Roman"/>
          <w:bCs/>
          <w:sz w:val="28"/>
          <w:szCs w:val="28"/>
        </w:rPr>
        <w:t>муниципальн</w:t>
      </w:r>
      <w:r w:rsidR="000F7305">
        <w:rPr>
          <w:rFonts w:ascii="Times New Roman" w:hAnsi="Times New Roman"/>
          <w:bCs/>
          <w:sz w:val="28"/>
          <w:szCs w:val="28"/>
        </w:rPr>
        <w:t>ого района Республики Татарстан</w:t>
      </w:r>
      <w:r w:rsidRPr="0006467B">
        <w:rPr>
          <w:rFonts w:ascii="Times New Roman" w:hAnsi="Times New Roman"/>
          <w:bCs/>
          <w:sz w:val="28"/>
          <w:szCs w:val="28"/>
        </w:rPr>
        <w:t xml:space="preserve"> на 202</w:t>
      </w:r>
      <w:r w:rsidR="006B02CD">
        <w:rPr>
          <w:rFonts w:ascii="Times New Roman" w:hAnsi="Times New Roman"/>
          <w:bCs/>
          <w:sz w:val="28"/>
          <w:szCs w:val="28"/>
        </w:rPr>
        <w:t>6-2030</w:t>
      </w:r>
      <w:r w:rsidRPr="0006467B">
        <w:rPr>
          <w:rFonts w:ascii="Times New Roman" w:hAnsi="Times New Roman"/>
          <w:bCs/>
          <w:sz w:val="28"/>
          <w:szCs w:val="28"/>
        </w:rPr>
        <w:t xml:space="preserve"> годы» </w:t>
      </w:r>
    </w:p>
    <w:p w:rsidR="0006467B" w:rsidRDefault="0006467B" w:rsidP="00CC341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524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>В соответствии с пунктом 3 постановления Правительства Российской Федерации от 31 мая 2019 года №696 «Об утверждении государственной программы Российской Федерации «Комплексное развитие сельских территорий», Уставом Рыбно-Слободского муниципального района Республики Татарстан ПОСТАНОВЛЯЮ:</w:t>
      </w:r>
    </w:p>
    <w:p w:rsidR="00CC3413" w:rsidRDefault="00CC3413" w:rsidP="00CC3413">
      <w:pPr>
        <w:tabs>
          <w:tab w:val="left" w:pos="567"/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FCA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</w:t>
      </w:r>
      <w:r w:rsidRPr="00464FCA">
        <w:rPr>
          <w:rFonts w:ascii="Times New Roman" w:hAnsi="Times New Roman"/>
          <w:bCs/>
          <w:sz w:val="28"/>
          <w:szCs w:val="28"/>
        </w:rPr>
        <w:t>«Комплексное развитие сельских территорий Рыбно-Слободского муниципального района Республики Татарстан на 202</w:t>
      </w:r>
      <w:r w:rsidR="006B02CD">
        <w:rPr>
          <w:rFonts w:ascii="Times New Roman" w:hAnsi="Times New Roman"/>
          <w:bCs/>
          <w:sz w:val="28"/>
          <w:szCs w:val="28"/>
        </w:rPr>
        <w:t>6-2030</w:t>
      </w:r>
      <w:r w:rsidRPr="00464FCA">
        <w:rPr>
          <w:rFonts w:ascii="Times New Roman" w:hAnsi="Times New Roman"/>
          <w:bCs/>
          <w:sz w:val="28"/>
          <w:szCs w:val="28"/>
        </w:rPr>
        <w:t xml:space="preserve"> год</w:t>
      </w:r>
      <w:r w:rsidR="000F7305">
        <w:rPr>
          <w:rFonts w:ascii="Times New Roman" w:hAnsi="Times New Roman"/>
          <w:bCs/>
          <w:sz w:val="28"/>
          <w:szCs w:val="28"/>
        </w:rPr>
        <w:t>ы».</w:t>
      </w:r>
    </w:p>
    <w:p w:rsidR="00CC3413" w:rsidRPr="00464FCA" w:rsidRDefault="0006467B" w:rsidP="000F7305">
      <w:pPr>
        <w:tabs>
          <w:tab w:val="left" w:pos="567"/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F7305">
        <w:rPr>
          <w:rFonts w:ascii="Times New Roman" w:hAnsi="Times New Roman"/>
          <w:sz w:val="28"/>
          <w:szCs w:val="28"/>
          <w:lang w:eastAsia="ru-RU"/>
        </w:rPr>
        <w:t xml:space="preserve">Рекомендовать Председателю </w:t>
      </w:r>
      <w:r w:rsidR="00CC3413" w:rsidRPr="00464FCA">
        <w:rPr>
          <w:rFonts w:ascii="Times New Roman" w:hAnsi="Times New Roman"/>
          <w:sz w:val="28"/>
          <w:szCs w:val="28"/>
          <w:lang w:eastAsia="ru-RU"/>
        </w:rPr>
        <w:t>Финансово-бюджетной палат</w:t>
      </w:r>
      <w:r w:rsidR="000F7305">
        <w:rPr>
          <w:rFonts w:ascii="Times New Roman" w:hAnsi="Times New Roman"/>
          <w:sz w:val="28"/>
          <w:szCs w:val="28"/>
          <w:lang w:eastAsia="ru-RU"/>
        </w:rPr>
        <w:t>ы</w:t>
      </w:r>
      <w:r w:rsidR="00CC3413" w:rsidRPr="00464FCA">
        <w:rPr>
          <w:rFonts w:ascii="Times New Roman" w:hAnsi="Times New Roman"/>
          <w:sz w:val="28"/>
          <w:szCs w:val="28"/>
          <w:lang w:eastAsia="ru-RU"/>
        </w:rPr>
        <w:t xml:space="preserve"> Рыбно-Слободского муниципального района Республики Татарстан при формировании проекта бюджета включить Программу в перечень программ, подлежащих финансированию за счет средств местного бюджета.</w:t>
      </w:r>
    </w:p>
    <w:p w:rsidR="00CC3413" w:rsidRPr="00464FCA" w:rsidRDefault="0006467B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3413" w:rsidRPr="00464FCA">
        <w:rPr>
          <w:rFonts w:ascii="Times New Roman" w:hAnsi="Times New Roman"/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CC3413" w:rsidRPr="00464FCA">
          <w:rPr>
            <w:rStyle w:val="a5"/>
            <w:rFonts w:ascii="Times New Roman" w:hAnsi="Times New Roman"/>
            <w:sz w:val="28"/>
            <w:szCs w:val="28"/>
          </w:rPr>
          <w:t>http://ribnaya-sloboda.tatarstan.ru</w:t>
        </w:r>
      </w:hyperlink>
      <w:r w:rsidR="00CC3413" w:rsidRPr="00464FCA">
        <w:rPr>
          <w:rFonts w:ascii="Times New Roman" w:hAnsi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CC3413" w:rsidRPr="00464FCA">
          <w:rPr>
            <w:rStyle w:val="a5"/>
            <w:rFonts w:ascii="Times New Roman" w:hAnsi="Times New Roman"/>
            <w:sz w:val="28"/>
            <w:szCs w:val="28"/>
          </w:rPr>
          <w:t>http://pravo.tatarstan.ru</w:t>
        </w:r>
      </w:hyperlink>
      <w:r w:rsidR="00CC3413" w:rsidRPr="00464FCA">
        <w:rPr>
          <w:rFonts w:ascii="Times New Roman" w:hAnsi="Times New Roman"/>
          <w:sz w:val="28"/>
          <w:szCs w:val="28"/>
        </w:rPr>
        <w:t>.</w:t>
      </w: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64FCA">
        <w:rPr>
          <w:rFonts w:ascii="Times New Roman" w:hAnsi="Times New Roman"/>
          <w:sz w:val="28"/>
          <w:szCs w:val="28"/>
        </w:rPr>
        <w:t>Ризаева</w:t>
      </w:r>
      <w:proofErr w:type="spellEnd"/>
      <w:r w:rsidRPr="00464FCA">
        <w:rPr>
          <w:rFonts w:ascii="Times New Roman" w:hAnsi="Times New Roman"/>
          <w:sz w:val="28"/>
          <w:szCs w:val="28"/>
        </w:rPr>
        <w:t xml:space="preserve"> Д.Н.</w:t>
      </w: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 w:firstLine="567"/>
        <w:contextualSpacing/>
        <w:rPr>
          <w:rFonts w:ascii="Times New Roman" w:hAnsi="Times New Roman"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/>
        <w:contextualSpacing/>
        <w:rPr>
          <w:rFonts w:ascii="Times New Roman" w:hAnsi="Times New Roman"/>
          <w:sz w:val="28"/>
          <w:szCs w:val="28"/>
        </w:rPr>
      </w:pPr>
    </w:p>
    <w:p w:rsidR="00CC3413" w:rsidRDefault="0006467B" w:rsidP="0006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</w:t>
      </w:r>
      <w:r w:rsidR="00AC7E22">
        <w:rPr>
          <w:rFonts w:ascii="Times New Roman" w:hAnsi="Times New Roman"/>
          <w:sz w:val="28"/>
          <w:szCs w:val="28"/>
        </w:rPr>
        <w:t xml:space="preserve">       </w:t>
      </w:r>
      <w:r w:rsidR="000F7305">
        <w:rPr>
          <w:rFonts w:ascii="Times New Roman" w:hAnsi="Times New Roman"/>
          <w:sz w:val="28"/>
          <w:szCs w:val="28"/>
        </w:rPr>
        <w:t xml:space="preserve">        </w:t>
      </w:r>
      <w:r w:rsidR="006B02CD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6B02CD"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305" w:rsidRDefault="000F7305" w:rsidP="000F7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015E1D" w:rsidRDefault="00015E1D" w:rsidP="000F7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7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Утверждена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t>остановлением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t>Исполнительного комитета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t>Рыбно-Слободского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</w:t>
            </w: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t>униципального района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F7305" w:rsidP="000F7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7305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Республики Татарстан</w:t>
            </w:r>
          </w:p>
        </w:tc>
      </w:tr>
      <w:tr w:rsidR="000F7305" w:rsidRPr="000F7305" w:rsidTr="000F7305">
        <w:tc>
          <w:tcPr>
            <w:tcW w:w="3253" w:type="dxa"/>
          </w:tcPr>
          <w:p w:rsidR="000F7305" w:rsidRPr="000F7305" w:rsidRDefault="00015E1D" w:rsidP="00015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 </w:t>
            </w: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17.03.2026 №62пи</w:t>
            </w:r>
            <w:bookmarkEnd w:id="0"/>
          </w:p>
        </w:tc>
      </w:tr>
    </w:tbl>
    <w:p w:rsidR="000F7305" w:rsidRDefault="000F7305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625" w:rsidRDefault="000B0625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"К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омплексное развитие сельских территорий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Рыбно-Слободского муниципального района Республики Татарстан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531"/>
        <w:gridCol w:w="1644"/>
        <w:gridCol w:w="1361"/>
        <w:gridCol w:w="1531"/>
      </w:tblGrid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E6AEF" w:rsidP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EF" w:rsidRPr="000B171D" w:rsidRDefault="006E6AEF" w:rsidP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71D">
              <w:rPr>
                <w:rFonts w:ascii="Times New Roman" w:hAnsi="Times New Roman" w:cs="Times New Roman"/>
                <w:sz w:val="28"/>
                <w:szCs w:val="28"/>
              </w:rPr>
              <w:t xml:space="preserve">Отдел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 и обеспечение автомобильными дорогами;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26009" w:rsidP="0072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B02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6B02C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9780D" w:rsidRPr="00F978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2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 с распределением по годам и источникам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 </w:t>
            </w:r>
            <w:r w:rsidR="008A2BD1">
              <w:rPr>
                <w:rFonts w:ascii="Times New Roman" w:hAnsi="Times New Roman" w:cs="Times New Roman"/>
                <w:sz w:val="28"/>
                <w:szCs w:val="28"/>
              </w:rPr>
              <w:t>12251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BD1" w:rsidRPr="008A2BD1">
              <w:rPr>
                <w:rFonts w:ascii="Times New Roman" w:hAnsi="Times New Roman" w:cs="Times New Roman"/>
                <w:sz w:val="28"/>
                <w:szCs w:val="28"/>
              </w:rPr>
              <w:t>5177.3</w:t>
            </w:r>
            <w:r w:rsidR="008A2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средств бюджета Республики Татарстан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BD1">
              <w:rPr>
                <w:rFonts w:ascii="Times New Roman" w:hAnsi="Times New Roman" w:cs="Times New Roman"/>
                <w:sz w:val="28"/>
                <w:szCs w:val="28"/>
              </w:rPr>
              <w:t xml:space="preserve">2508.8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средств местных бюджетов муниципальных районов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B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внебюджетных источников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BD1" w:rsidRPr="008A2BD1">
              <w:rPr>
                <w:rFonts w:ascii="Times New Roman" w:hAnsi="Times New Roman" w:cs="Times New Roman"/>
                <w:sz w:val="28"/>
                <w:szCs w:val="28"/>
              </w:rPr>
              <w:t>4564.9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ресур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 xml:space="preserve">сного обеспечения реализации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 по годам составляет: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средств, тыс. рублей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планируемых к привлечению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местного бюджета муниципальных районов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B02CD" w:rsidP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C5AE4" w:rsidP="00016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C5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C5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1470.1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02C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02C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8A2BD1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8A2BD1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8A2BD1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5177.3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4564.9</w:t>
            </w:r>
          </w:p>
        </w:tc>
      </w:tr>
      <w:tr w:rsidR="008A2BD1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программы, будет ежегодно уточняться в соответствии с законом Республики Татарстан о бюджете Республики Татарстан на очередной финансовый год</w:t>
            </w:r>
          </w:p>
        </w:tc>
      </w:tr>
      <w:tr w:rsidR="008A2BD1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аты реализации целей и задач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Будут введены:</w:t>
            </w:r>
          </w:p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 w:rsidR="008B5773">
              <w:rPr>
                <w:rFonts w:ascii="Times New Roman" w:hAnsi="Times New Roman" w:cs="Times New Roman"/>
                <w:sz w:val="28"/>
                <w:szCs w:val="28"/>
              </w:rPr>
              <w:t>370.2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кв. метров;</w:t>
            </w:r>
          </w:p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распределительные газовые сети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километра;</w:t>
            </w:r>
          </w:p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водопроводы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километра;</w:t>
            </w:r>
          </w:p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километра.</w:t>
            </w:r>
          </w:p>
          <w:p w:rsidR="008A2BD1" w:rsidRPr="00F9780D" w:rsidRDefault="008A2BD1" w:rsidP="008A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26009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Сфера реализации </w:t>
      </w:r>
      <w:r w:rsidR="007D5AAF"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основные проблемы,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оценка их решения и прогноз развития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E6A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6E6AEF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sz w:val="28"/>
          <w:szCs w:val="28"/>
        </w:rPr>
        <w:t>на современном этапе характеризуется увеличением внимания со стороны государства к развитию сельских территорий.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С 2014 года была реализована федеральная целевая </w:t>
      </w:r>
      <w:hyperlink r:id="rId7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"Устойчивое разви</w:t>
      </w:r>
      <w:r w:rsidR="000F7305">
        <w:rPr>
          <w:rFonts w:ascii="Times New Roman" w:hAnsi="Times New Roman" w:cs="Times New Roman"/>
          <w:sz w:val="28"/>
          <w:szCs w:val="28"/>
        </w:rPr>
        <w:t>тие сельских территорий на 2014</w:t>
      </w:r>
      <w:r w:rsidRPr="00F9780D">
        <w:rPr>
          <w:rFonts w:ascii="Times New Roman" w:hAnsi="Times New Roman" w:cs="Times New Roman"/>
          <w:sz w:val="28"/>
          <w:szCs w:val="28"/>
        </w:rPr>
        <w:t>-2017 годы и на период до 2020 года", утвержденная постановлением Правительства Российс</w:t>
      </w:r>
      <w:r w:rsidR="000F7305">
        <w:rPr>
          <w:rFonts w:ascii="Times New Roman" w:hAnsi="Times New Roman" w:cs="Times New Roman"/>
          <w:sz w:val="28"/>
          <w:szCs w:val="28"/>
        </w:rPr>
        <w:t>кой Федерации от 15 июля 2013 года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0F7305">
        <w:rPr>
          <w:rFonts w:ascii="Times New Roman" w:hAnsi="Times New Roman" w:cs="Times New Roman"/>
          <w:sz w:val="28"/>
          <w:szCs w:val="28"/>
        </w:rPr>
        <w:t>№</w:t>
      </w:r>
      <w:r w:rsidRPr="00F9780D">
        <w:rPr>
          <w:rFonts w:ascii="Times New Roman" w:hAnsi="Times New Roman" w:cs="Times New Roman"/>
          <w:sz w:val="28"/>
          <w:szCs w:val="28"/>
        </w:rPr>
        <w:t>598 "О федеральной целевой программе "Устойчивое развитие сельских т</w:t>
      </w:r>
      <w:r w:rsidR="000F7305">
        <w:rPr>
          <w:rFonts w:ascii="Times New Roman" w:hAnsi="Times New Roman" w:cs="Times New Roman"/>
          <w:sz w:val="28"/>
          <w:szCs w:val="28"/>
        </w:rPr>
        <w:t>ерриторий на 2014</w:t>
      </w:r>
      <w:r w:rsidRPr="00F9780D">
        <w:rPr>
          <w:rFonts w:ascii="Times New Roman" w:hAnsi="Times New Roman" w:cs="Times New Roman"/>
          <w:sz w:val="28"/>
          <w:szCs w:val="28"/>
        </w:rPr>
        <w:t xml:space="preserve">-2017 годы и на период до 2020 года". По программе профинансированы мероприятия по 11 направлениям, в том числе в сферах строительства инженерных сетей, объектов соцкультбыта, здравоохранения, жилья и др. С 2014 года в рамках указанной программы осуществлялись мероприятия по обеспечению жильем молодых семей и молодых специалистов, работающих в сельской местности. Уровень газификации жилых домов (квартир) сетевым газом в сельской местности составил </w:t>
      </w:r>
      <w:r w:rsidR="00C06538">
        <w:rPr>
          <w:rFonts w:ascii="Times New Roman" w:hAnsi="Times New Roman" w:cs="Times New Roman"/>
          <w:sz w:val="28"/>
          <w:szCs w:val="28"/>
        </w:rPr>
        <w:t>98</w:t>
      </w:r>
      <w:r w:rsidRPr="00F9780D">
        <w:rPr>
          <w:rFonts w:ascii="Times New Roman" w:hAnsi="Times New Roman" w:cs="Times New Roman"/>
          <w:sz w:val="28"/>
          <w:szCs w:val="28"/>
        </w:rPr>
        <w:t xml:space="preserve"> процента, уровень обеспеченности сельского населения питьевой водой - до </w:t>
      </w:r>
      <w:r w:rsidR="00C06538">
        <w:rPr>
          <w:rFonts w:ascii="Times New Roman" w:hAnsi="Times New Roman" w:cs="Times New Roman"/>
          <w:sz w:val="28"/>
          <w:szCs w:val="28"/>
        </w:rPr>
        <w:t>70</w:t>
      </w:r>
      <w:r w:rsidRPr="00F9780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высоким уровнем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целей 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социальной активности сельского населения;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отсутствие в обществе позитивных взглядов на перспективы развития сельских территорий.</w:t>
      </w:r>
    </w:p>
    <w:p w:rsidR="007D5AAF" w:rsidRPr="00F9780D" w:rsidRDefault="00C26212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AAF" w:rsidRPr="00F9780D">
        <w:rPr>
          <w:rFonts w:ascii="Times New Roman" w:hAnsi="Times New Roman" w:cs="Times New Roman"/>
          <w:sz w:val="28"/>
          <w:szCs w:val="28"/>
        </w:rPr>
        <w:t xml:space="preserve">рограмма разработана в соответствии с государственной </w:t>
      </w:r>
      <w:hyperlink r:id="rId8" w:history="1">
        <w:r w:rsidR="007D5AAF"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7D5AAF"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сроки ее реализации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26009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7D5AAF" w:rsidRPr="00F9780D">
        <w:rPr>
          <w:rFonts w:ascii="Times New Roman" w:hAnsi="Times New Roman" w:cs="Times New Roman"/>
          <w:sz w:val="28"/>
          <w:szCs w:val="28"/>
        </w:rPr>
        <w:t>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поставленных целей и задач обеспечит: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 w:rsidR="00E77BAE">
        <w:rPr>
          <w:rFonts w:ascii="Times New Roman" w:hAnsi="Times New Roman" w:cs="Times New Roman"/>
          <w:sz w:val="28"/>
          <w:szCs w:val="28"/>
        </w:rPr>
        <w:t>370.2</w:t>
      </w:r>
      <w:r w:rsidR="00E77BAE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sz w:val="28"/>
          <w:szCs w:val="28"/>
        </w:rPr>
        <w:t xml:space="preserve">метров; введение распределительных газовых сетей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22,4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введение локальных водопроводов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12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введение в эксплуатацию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12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Срок ре</w:t>
      </w:r>
      <w:r w:rsidR="00726009">
        <w:rPr>
          <w:rFonts w:ascii="Times New Roman" w:hAnsi="Times New Roman" w:cs="Times New Roman"/>
          <w:sz w:val="28"/>
          <w:szCs w:val="28"/>
        </w:rPr>
        <w:t xml:space="preserve">ализации </w:t>
      </w:r>
      <w:r w:rsidRPr="00F9780D">
        <w:rPr>
          <w:rFonts w:ascii="Times New Roman" w:hAnsi="Times New Roman" w:cs="Times New Roman"/>
          <w:sz w:val="28"/>
          <w:szCs w:val="28"/>
        </w:rPr>
        <w:t>программы: 202</w:t>
      </w:r>
      <w:r w:rsidR="007F07B0">
        <w:rPr>
          <w:rFonts w:ascii="Times New Roman" w:hAnsi="Times New Roman" w:cs="Times New Roman"/>
          <w:sz w:val="28"/>
          <w:szCs w:val="28"/>
        </w:rPr>
        <w:t>6 - 2030</w:t>
      </w:r>
      <w:r w:rsidRPr="00F9780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D5AAF" w:rsidRPr="00F9780D" w:rsidRDefault="00C26212" w:rsidP="00C2621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III. Характе</w:t>
      </w:r>
      <w:r w:rsidR="00726009">
        <w:rPr>
          <w:rFonts w:ascii="Times New Roman" w:hAnsi="Times New Roman" w:cs="Times New Roman"/>
          <w:b/>
          <w:bCs/>
          <w:sz w:val="28"/>
          <w:szCs w:val="28"/>
        </w:rPr>
        <w:t xml:space="preserve">ристика основных мероприятий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Программа включает следующие мероприятия: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на сельских территориях, и строительство жилья, предоставленного по договору найма жилого помещения;</w:t>
      </w:r>
    </w:p>
    <w:p w:rsidR="007D5AAF" w:rsidRPr="00E61BC4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территорий, развитие газификации, водоснабжения на сельских территориях, 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</w:t>
      </w: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объектам сельских населенных пунктов, расположенных на сельских территориях, объектам произ</w:t>
      </w:r>
      <w:r w:rsidR="00E3472E"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водства и переработки продукции</w:t>
      </w: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8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использования при строительстве (приобретении) жилья механизмов льготного ипотечного жилищного кредитования и материнского (семейного) капитала;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и строительство жилья, предоставленного по договору найма жилого помещения, осуществляются в соответствии с правилами, утвержденными постановлением Кабинета Министров Республики Татарстан.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следующим направлениям: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благоустройство сельских территорий;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газификации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водоснабжения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проектов комплексного обустройства площадок под компактную жилищную застройку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застройку;</w:t>
      </w:r>
    </w:p>
    <w:p w:rsidR="007D5AAF" w:rsidRPr="00E61BC4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</w:t>
      </w:r>
      <w:r w:rsidRPr="00F9780D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правилами, утверждаемыми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IV. Ресурсное обеспечение программы и его обоснование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773" w:rsidRPr="008B5773" w:rsidRDefault="008B5773" w:rsidP="008B577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773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составит 12251 тыс. рублей, в том числе за счет планируемых к привлечению средств федерального бюджета – 5177.3 тыс. рублей, за счет средств бюджета Республики Татарстан – 2508.8 тыс. рублей, за счет средств местных бюджетов муниципальных районов – 0 тыс. рублей, за счет внебюджетных источников – 4564.9 тыс. рублей.</w:t>
      </w:r>
    </w:p>
    <w:p w:rsidR="007D5AAF" w:rsidRPr="00F31434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43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программы предусматриваются оказание государственной поддержки в обеспечении жильем граждан, развитие сети следующих объектов социальной и инженерной инфраструктуры в сельской местности: распределительных газовых сетей, локальных водопроводов,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</w:t>
      </w:r>
      <w:r w:rsidR="00F31434" w:rsidRPr="00F314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программы в разрезе основных мероприятий, приведен в таблице </w:t>
      </w:r>
      <w:r w:rsidR="00E3472E">
        <w:rPr>
          <w:rFonts w:ascii="Times New Roman" w:hAnsi="Times New Roman" w:cs="Times New Roman"/>
          <w:sz w:val="28"/>
          <w:szCs w:val="28"/>
        </w:rPr>
        <w:t>2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V. Анализ рисков реализации программы 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описание мер управления этими рисками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программы связана с рисками, основными из которых являются: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законодательства;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финансирования или неполное финансирование из различных исто</w:t>
      </w:r>
      <w:r w:rsidR="00726009">
        <w:rPr>
          <w:rFonts w:ascii="Times New Roman" w:hAnsi="Times New Roman" w:cs="Times New Roman"/>
          <w:sz w:val="28"/>
          <w:szCs w:val="28"/>
        </w:rPr>
        <w:t xml:space="preserve">чников финансового обеспечения </w:t>
      </w:r>
      <w:r w:rsidRPr="00F9780D">
        <w:rPr>
          <w:rFonts w:ascii="Times New Roman" w:hAnsi="Times New Roman" w:cs="Times New Roman"/>
          <w:sz w:val="28"/>
          <w:szCs w:val="28"/>
        </w:rPr>
        <w:t>программы.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Упр</w:t>
      </w:r>
      <w:r w:rsidR="00F31434">
        <w:rPr>
          <w:rFonts w:ascii="Times New Roman" w:hAnsi="Times New Roman" w:cs="Times New Roman"/>
          <w:sz w:val="28"/>
          <w:szCs w:val="28"/>
        </w:rPr>
        <w:t xml:space="preserve">авление рисками реализации </w:t>
      </w:r>
      <w:r w:rsidRPr="00F9780D">
        <w:rPr>
          <w:rFonts w:ascii="Times New Roman" w:hAnsi="Times New Roman" w:cs="Times New Roman"/>
          <w:sz w:val="28"/>
          <w:szCs w:val="28"/>
        </w:rPr>
        <w:t xml:space="preserve">программы будет осуществляться на основе использования мер, предусмотренных государственной </w:t>
      </w:r>
      <w:hyperlink r:id="rId9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05" w:rsidRPr="00F9780D" w:rsidRDefault="000F7305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E3472E">
        <w:rPr>
          <w:rFonts w:ascii="Times New Roman" w:hAnsi="Times New Roman" w:cs="Times New Roman"/>
          <w:sz w:val="28"/>
          <w:szCs w:val="28"/>
        </w:rPr>
        <w:t>1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Цель, задачи, индикаторы оценки результатов</w:t>
      </w:r>
      <w:r w:rsidR="00E34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территорий"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E3472E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7D5AAF" w:rsidRPr="00F9780D">
        <w:rPr>
          <w:rFonts w:ascii="Times New Roman" w:hAnsi="Times New Roman" w:cs="Times New Roman"/>
          <w:sz w:val="28"/>
          <w:szCs w:val="28"/>
        </w:rPr>
        <w:t>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D5AAF" w:rsidRPr="00F9780D" w:rsidSect="00FA16D2">
          <w:pgSz w:w="11905" w:h="16838"/>
          <w:pgMar w:top="1134" w:right="1134" w:bottom="1134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509"/>
        <w:gridCol w:w="3118"/>
        <w:gridCol w:w="1020"/>
        <w:gridCol w:w="1020"/>
        <w:gridCol w:w="964"/>
        <w:gridCol w:w="1020"/>
        <w:gridCol w:w="1020"/>
      </w:tblGrid>
      <w:tr w:rsidR="008B5773" w:rsidRPr="00F9780D">
        <w:trPr>
          <w:gridAfter w:val="5"/>
          <w:wAfter w:w="5044" w:type="dxa"/>
          <w:trHeight w:val="3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Индикаторы оценки результатов, единица измерения</w:t>
            </w:r>
          </w:p>
        </w:tc>
      </w:tr>
      <w:tr w:rsidR="008B5773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B5773" w:rsidRPr="00F9780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5773" w:rsidRPr="00F978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AC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5773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AC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AC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5773" w:rsidRPr="00F9780D" w:rsidTr="007D309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социального и инженерного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социальной и инженерной инфраструктуры в сельской местности и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автомобильными дорогами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сельского хозяйства и продовольствия Республики Татарстан,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строительства, архитектуры и жилищно-коммунального хозяйства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 в действие распределительных газовых сетей,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в действие локальных водопроводов,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компактную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 w:rsidP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5773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комплексного развития сельских территорий или сельских агломераций,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5773" w:rsidRPr="00F9780D" w:rsidTr="007D3092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73" w:rsidRPr="00F9780D" w:rsidTr="007D3092">
        <w:tc>
          <w:tcPr>
            <w:tcW w:w="1560" w:type="dxa"/>
            <w:vMerge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B5773" w:rsidRPr="00F9780D" w:rsidRDefault="008B5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D3092">
        <w:rPr>
          <w:rFonts w:ascii="Times New Roman" w:hAnsi="Times New Roman" w:cs="Times New Roman"/>
          <w:sz w:val="28"/>
          <w:szCs w:val="28"/>
        </w:rPr>
        <w:t>2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726009">
        <w:rPr>
          <w:rFonts w:ascii="Times New Roman" w:hAnsi="Times New Roman" w:cs="Times New Roman"/>
          <w:b/>
          <w:bCs/>
          <w:sz w:val="28"/>
          <w:szCs w:val="28"/>
        </w:rPr>
        <w:t xml:space="preserve">сурсное обеспечение реализации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территорий"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2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85"/>
        <w:gridCol w:w="2268"/>
        <w:gridCol w:w="1417"/>
        <w:gridCol w:w="1417"/>
        <w:gridCol w:w="1417"/>
        <w:gridCol w:w="1417"/>
        <w:gridCol w:w="1417"/>
      </w:tblGrid>
      <w:tr w:rsidR="00E77BAE" w:rsidRPr="00F9780D" w:rsidTr="00E77BA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 w:rsidP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 w:rsidP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 w:rsidP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 w:rsidP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 w:rsidP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77BAE" w:rsidRPr="00F9780D" w:rsidTr="00E77BA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7BAE" w:rsidRPr="00F9780D" w:rsidTr="00E77BA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E7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E" w:rsidRPr="00F9780D" w:rsidRDefault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2579.1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</w:tr>
      <w:tr w:rsidR="00B30E17" w:rsidRPr="00F9780D" w:rsidTr="00E77BAE">
        <w:trPr>
          <w:trHeight w:val="105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B30E17" w:rsidRPr="00F9780D" w:rsidTr="00E77BA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доступным и комфортным жильем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жилищных условий граждан, проживающих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1209.6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595.8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773.7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E17" w:rsidRPr="00F9780D" w:rsidTr="00E77BA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социального и инженерного обустройства сельских территорий и обеспечение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автомобильными дорогами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социальной и инженерной инфраструктуры в сельской местности и обеспечение автомобильными дорогами -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развитие газификации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развитие водоснабжения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E17" w:rsidRPr="00F9780D" w:rsidTr="00E77B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17" w:rsidRPr="00F9780D" w:rsidRDefault="00B30E17" w:rsidP="00B3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D08" w:rsidRPr="00F9780D" w:rsidRDefault="00931D08">
      <w:bookmarkStart w:id="1" w:name="Par735"/>
      <w:bookmarkEnd w:id="1"/>
    </w:p>
    <w:sectPr w:rsidR="00931D08" w:rsidRPr="00F9780D" w:rsidSect="00F31434">
      <w:pgSz w:w="16838" w:h="11905" w:orient="landscape"/>
      <w:pgMar w:top="850" w:right="1134" w:bottom="1135" w:left="42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AF"/>
    <w:rsid w:val="00015E1D"/>
    <w:rsid w:val="0001659B"/>
    <w:rsid w:val="0006467B"/>
    <w:rsid w:val="000A3C67"/>
    <w:rsid w:val="000B0625"/>
    <w:rsid w:val="000F7305"/>
    <w:rsid w:val="0014208B"/>
    <w:rsid w:val="00166F34"/>
    <w:rsid w:val="003149EA"/>
    <w:rsid w:val="003D01C3"/>
    <w:rsid w:val="00425972"/>
    <w:rsid w:val="00522040"/>
    <w:rsid w:val="005455F8"/>
    <w:rsid w:val="00690018"/>
    <w:rsid w:val="006B02CD"/>
    <w:rsid w:val="006E6AEF"/>
    <w:rsid w:val="00716C2A"/>
    <w:rsid w:val="007251D2"/>
    <w:rsid w:val="00726009"/>
    <w:rsid w:val="007D3092"/>
    <w:rsid w:val="007D5AAF"/>
    <w:rsid w:val="007F07B0"/>
    <w:rsid w:val="008A2BD1"/>
    <w:rsid w:val="008B5773"/>
    <w:rsid w:val="008C5AE4"/>
    <w:rsid w:val="00931D08"/>
    <w:rsid w:val="00A225A4"/>
    <w:rsid w:val="00AC5313"/>
    <w:rsid w:val="00AC7E22"/>
    <w:rsid w:val="00AE36D7"/>
    <w:rsid w:val="00AE6483"/>
    <w:rsid w:val="00B30E17"/>
    <w:rsid w:val="00B317CD"/>
    <w:rsid w:val="00C06538"/>
    <w:rsid w:val="00C26212"/>
    <w:rsid w:val="00CC3413"/>
    <w:rsid w:val="00D679B3"/>
    <w:rsid w:val="00E3472E"/>
    <w:rsid w:val="00E61BC4"/>
    <w:rsid w:val="00E7707A"/>
    <w:rsid w:val="00E77BAE"/>
    <w:rsid w:val="00ED0C42"/>
    <w:rsid w:val="00F31434"/>
    <w:rsid w:val="00F3585C"/>
    <w:rsid w:val="00F9780D"/>
    <w:rsid w:val="00FA16D2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D4A8"/>
  <w15:docId w15:val="{3E3E4147-CA4C-400A-94B7-651C86DD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EA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C3413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06467B"/>
    <w:pPr>
      <w:ind w:left="720"/>
      <w:contextualSpacing/>
    </w:pPr>
  </w:style>
  <w:style w:type="table" w:styleId="a7">
    <w:name w:val="Table Grid"/>
    <w:basedOn w:val="a1"/>
    <w:uiPriority w:val="39"/>
    <w:rsid w:val="000F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ibnaya-sloboda.tatarstan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45D5E4943B2EC0ED2CACC40B67A9580F66EB55159FEE2A2AE38C6F9F7F1DFD8B227F0B561EE872A4AB3C68A82C820918668A9FDCB1046E65A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 otdel 3</dc:creator>
  <cp:keywords/>
  <dc:description/>
  <cp:lastModifiedBy>Светлана</cp:lastModifiedBy>
  <cp:revision>2</cp:revision>
  <cp:lastPrinted>2026-03-17T05:56:00Z</cp:lastPrinted>
  <dcterms:created xsi:type="dcterms:W3CDTF">2026-03-17T05:57:00Z</dcterms:created>
  <dcterms:modified xsi:type="dcterms:W3CDTF">2026-03-17T05:57:00Z</dcterms:modified>
</cp:coreProperties>
</file>