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Pr="00AA5D5E" w:rsidRDefault="002921E7" w:rsidP="002921E7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AA5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-301625</wp:posOffset>
            </wp:positionV>
            <wp:extent cx="815340" cy="933450"/>
            <wp:effectExtent l="19050" t="0" r="381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1534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14A6D" w:rsidRPr="00AA5D5E">
        <w:rPr>
          <w:rFonts w:ascii="Segoe UI" w:hAnsi="Segoe UI"/>
          <w:b/>
          <w:sz w:val="28"/>
          <w:szCs w:val="28"/>
        </w:rPr>
        <w:t>2</w:t>
      </w:r>
      <w:r w:rsidR="00FA6BAD">
        <w:rPr>
          <w:rFonts w:ascii="Segoe UI" w:hAnsi="Segoe UI"/>
          <w:b/>
          <w:sz w:val="28"/>
          <w:szCs w:val="28"/>
        </w:rPr>
        <w:t>8</w:t>
      </w:r>
      <w:proofErr w:type="gramEnd"/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6F01C6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6F01C6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7171FE" w:rsidRPr="00AA5D5E">
        <w:rPr>
          <w:rFonts w:ascii="Segoe UI" w:hAnsi="Segoe UI"/>
          <w:b/>
          <w:sz w:val="28"/>
          <w:szCs w:val="28"/>
        </w:rPr>
        <w:t>.</w:t>
      </w:r>
      <w:r w:rsidR="004B6C25" w:rsidRPr="00AA5D5E">
        <w:rPr>
          <w:rFonts w:ascii="Segoe UI" w:hAnsi="Segoe UI"/>
          <w:b/>
          <w:sz w:val="28"/>
          <w:szCs w:val="28"/>
        </w:rPr>
        <w:t>1</w:t>
      </w:r>
      <w:r w:rsidR="00D857D8" w:rsidRPr="00AA5D5E">
        <w:rPr>
          <w:rFonts w:ascii="Segoe UI" w:hAnsi="Segoe UI"/>
          <w:b/>
          <w:sz w:val="28"/>
          <w:szCs w:val="28"/>
        </w:rPr>
        <w:t>1</w:t>
      </w:r>
      <w:r w:rsidRPr="00AA5D5E">
        <w:rPr>
          <w:rFonts w:ascii="Segoe UI" w:hAnsi="Segoe UI"/>
          <w:b/>
          <w:sz w:val="28"/>
          <w:szCs w:val="28"/>
        </w:rPr>
        <w:t>.2025</w:t>
      </w:r>
    </w:p>
    <w:p w:rsidR="002921E7" w:rsidRPr="00AA5D5E" w:rsidRDefault="002921E7" w:rsidP="002921E7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AA5D5E">
        <w:rPr>
          <w:rFonts w:ascii="Segoe UI" w:hAnsi="Segoe UI"/>
          <w:b/>
          <w:sz w:val="28"/>
          <w:szCs w:val="28"/>
        </w:rPr>
        <w:t>Пресс-релиз</w:t>
      </w:r>
    </w:p>
    <w:p w:rsidR="00AA5D5E" w:rsidRPr="00AA5D5E" w:rsidRDefault="00AA5D5E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:rsidR="00AA5D5E" w:rsidRDefault="00AA5D5E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0E21C9" w:rsidRDefault="009A39D8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разъяснил, как выявляются нарушени</w:t>
      </w:r>
      <w:r w:rsidR="0049530A">
        <w:rPr>
          <w:rFonts w:ascii="Segoe UI" w:eastAsia="Times New Roman" w:hAnsi="Segoe UI" w:cs="Segoe UI"/>
          <w:b/>
          <w:color w:val="000000"/>
          <w:sz w:val="32"/>
          <w:szCs w:val="32"/>
        </w:rPr>
        <w:t>я при неиспользовании земельных участков</w:t>
      </w:r>
    </w:p>
    <w:p w:rsidR="009A39D8" w:rsidRDefault="009A39D8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AA5D5E" w:rsidRPr="00462CB5" w:rsidRDefault="009A39D8" w:rsidP="009A39D8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462CB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Управлении </w:t>
      </w:r>
      <w:proofErr w:type="spellStart"/>
      <w:r w:rsidRPr="00462CB5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462CB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Республике Татарстан состоялась горячая линия по </w:t>
      </w:r>
      <w:r w:rsidR="006C0C0A" w:rsidRPr="00462CB5">
        <w:rPr>
          <w:rFonts w:ascii="Segoe UI" w:eastAsia="Times New Roman" w:hAnsi="Segoe UI" w:cs="Segoe UI"/>
          <w:i/>
          <w:color w:val="000000"/>
          <w:sz w:val="24"/>
          <w:szCs w:val="24"/>
        </w:rPr>
        <w:t>признакам неис</w:t>
      </w:r>
      <w:r w:rsidR="00462CB5" w:rsidRPr="00462CB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пользования земельных участков. Предлагаем вашему вниманию  часто задаваемые вопросы и ответы на них. </w:t>
      </w: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FA6BAD">
        <w:rPr>
          <w:rFonts w:ascii="Segoe UI" w:eastAsia="Times New Roman" w:hAnsi="Segoe UI" w:cs="Segoe UI"/>
          <w:b/>
          <w:color w:val="000000"/>
          <w:sz w:val="24"/>
          <w:szCs w:val="24"/>
        </w:rPr>
        <w:t>Садовый земельный участок, расположенный в Альметьевске, достался по наследству. В течение 3-х последних лет не использовался. Какие действия нам нужно предпринять, чтобы сохранить право на св</w:t>
      </w:r>
      <w:r w:rsidR="007C726B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ой земельный участок? </w:t>
      </w: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</w:t>
      </w: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 xml:space="preserve"> Согласно Федеральному закону от 08.08.2024 № 307-ФЗ, который вступил в силу с 1 марта 2025 года, для земельных участков в составе земель населенных пунктов, а также садовых и огородных земельных участков (включая участки в СНТ) установлен трехлетний срок освоения.</w:t>
      </w: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>Для участков, приобретенных после 1 марта 2025 года, срок освоения исчисляется с момента регистрации права собственности.</w:t>
      </w: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 xml:space="preserve">Для участков, приобретенных до 1 марта 2025 года, срок освоения исчисляется с 1 марта 2025 года. </w:t>
      </w: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>Необходимо провести одно из мероприятий для приведения земельного участка к состоянию пригодному для использования. Среди них можно выделить такие, как выравнивание рельефа, проведение корчевания, осушение, уплотнение грунта, очистка от сорняков (зарастания) и так далее.</w:t>
      </w:r>
    </w:p>
    <w:p w:rsidR="00FA6BAD" w:rsidRPr="00FA6BAD" w:rsidRDefault="00FA6BAD" w:rsidP="00FA6BAD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FA6BAD">
        <w:rPr>
          <w:rFonts w:ascii="Segoe UI" w:eastAsia="Times New Roman" w:hAnsi="Segoe UI" w:cs="Segoe UI"/>
          <w:b/>
          <w:color w:val="000000"/>
          <w:sz w:val="24"/>
          <w:szCs w:val="24"/>
        </w:rPr>
        <w:t>На моем земельном участке находится сгоревший дом. Является ли это нарушением земельно</w:t>
      </w:r>
      <w:r w:rsidR="007C726B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го законодательства? </w:t>
      </w:r>
    </w:p>
    <w:p w:rsidR="00FA6BAD" w:rsidRDefault="00FA6BAD" w:rsidP="007C726B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>Согласно Постановлению Правительства Российской Федерации от 31.05.2025 №826</w:t>
      </w:r>
      <w:r w:rsidR="007C726B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 xml:space="preserve"> 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В случае если такие разрушения имеют место, собственник должен в течение года с момента фиксации состояния участка инспектором приступить к восстановлению зданий или сооружений. Иначе это также будет свидетельствовать о неиспользовании земельного участка.</w:t>
      </w:r>
      <w:r w:rsidR="007C72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>Таким образом, наличие полуразрушенного дома в данном случае будет являться признаком неиспользования земельного участка.</w:t>
      </w:r>
    </w:p>
    <w:p w:rsid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22D87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022D8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У меня в собственности есть земельный участок под ИЖС, на нем стоит старый дом, не пригодный для проживания. Имеются ли на данный момент признаки нарушения, могут ли у меня изъять </w:t>
      </w:r>
      <w:r w:rsidR="00022D87" w:rsidRPr="00022D87">
        <w:rPr>
          <w:rFonts w:ascii="Segoe UI" w:eastAsia="Times New Roman" w:hAnsi="Segoe UI" w:cs="Segoe UI"/>
          <w:b/>
          <w:color w:val="000000"/>
          <w:sz w:val="24"/>
          <w:szCs w:val="24"/>
        </w:rPr>
        <w:t>земельный участок</w:t>
      </w:r>
      <w:r w:rsidRPr="00022D8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? </w:t>
      </w:r>
    </w:p>
    <w:p w:rsidR="00DB3EDA" w:rsidRPr="00022D87" w:rsidRDefault="00022D87" w:rsidP="00DB3EDA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- </w:t>
      </w:r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Наличие старого дома на вашем участке ИЖС не является прямым нарушением, влекущим немедленное изъятие. Риск изъятия существует в долгосрочной перспективе, если будет доказано, что земельный участок в течение длительного срока не используется для жилищного строительства или эксплуатации жилого дома. 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В первую очередь</w:t>
      </w:r>
      <w:r w:rsidR="00022D87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 нельзя допускать захламления или загрязнения отходами более чем на 50 % площади участка, а также разрушения имеющихся объектов недвижимости, сооружений (разрушение крыши, стен, окон).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>Нарушение в связи с захламлением земельного участка</w:t>
      </w:r>
      <w:r w:rsidR="007D17AA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 либо разрушением объектов недвижимости может быть выявлено не ранее чем через 3 года после оформления прав на него. Если участок приобретен до 1 марта 2025 года, то с 1 марта 2028 года.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Необходимо построить и оформить индивидуальный жилой дом в течение 7 лет с момента оформления прав на земельный участок. Нарушение в связи с отсутствием построенного и оформленного индивидуального жилого дома может быть выявлено не ранее чем через 10 лет после оформления прав на участок. 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B3EDA" w:rsidRPr="00022D87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022D87">
        <w:rPr>
          <w:rFonts w:ascii="Segoe UI" w:eastAsia="Times New Roman" w:hAnsi="Segoe UI" w:cs="Segoe UI"/>
          <w:b/>
          <w:color w:val="000000"/>
          <w:sz w:val="24"/>
          <w:szCs w:val="24"/>
        </w:rPr>
        <w:t>Как будут выявляться нарушения?</w:t>
      </w:r>
    </w:p>
    <w:p w:rsidR="00DB3EDA" w:rsidRPr="00DB3EDA" w:rsidRDefault="00022D87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Выявляет</w:t>
      </w:r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 нарушения, связанные с использов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анием земельных участков, </w:t>
      </w:r>
      <w:proofErr w:type="spellStart"/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 и  уполномоченные органы местного самоуправления.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>В рамках контроля (надзора) правообладателям будут направляться предостережения о недопустимости нарушения обязательного требования.</w:t>
      </w:r>
    </w:p>
    <w:p w:rsidR="00DB3EDA" w:rsidRPr="00DB3EDA" w:rsidRDefault="009A39D8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Если на</w:t>
      </w:r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 участке много хлама и мусора, инспектор это отмечает и направляет  предостережение о риске возникновения нарушения. В нем рекомендуется очистить участок в течение определенного времени. Если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этого не сделать</w:t>
      </w:r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то </w:t>
      </w:r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>будет зафиксировано нарушение.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>В случае выявления нарушения собственнику выдается предписание о его устранении, в котором указан срок для принятия мер. Как правило, это полгода. Далее проводится проверка исполнения предписания.</w:t>
      </w:r>
    </w:p>
    <w:p w:rsid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>Если вновь будет выявлено, что нарушения не устранены, то возбуждается дело об административном правонарушении и рассматривается вопрос о привлечении собственника к ответственности. Также в адрес нарушителя направляется новое предписание об устранении нарушения.</w:t>
      </w:r>
    </w:p>
    <w:p w:rsidR="00AA5D5E" w:rsidRDefault="00AA5D5E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D93F30" w:rsidRDefault="00D93F3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D93F30" w:rsidRDefault="00D93F3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D93F30" w:rsidRDefault="00D93F3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462CB5" w:rsidRDefault="00462CB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462CB5" w:rsidRDefault="00462CB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462CB5" w:rsidRDefault="00462CB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462CB5" w:rsidRDefault="00462CB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462CB5" w:rsidRDefault="00462CB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167140" w:rsidRPr="009A39D8" w:rsidRDefault="00167140" w:rsidP="00167140">
      <w:pPr>
        <w:spacing w:after="0" w:line="240" w:lineRule="atLeast"/>
        <w:jc w:val="right"/>
        <w:rPr>
          <w:rFonts w:ascii="Segoe UI" w:hAnsi="Segoe UI"/>
          <w:b/>
        </w:rPr>
      </w:pPr>
      <w:r w:rsidRPr="009A39D8">
        <w:rPr>
          <w:rFonts w:ascii="Segoe UI" w:hAnsi="Segoe UI"/>
          <w:b/>
        </w:rPr>
        <w:t>Контакты для СМИ</w:t>
      </w:r>
    </w:p>
    <w:p w:rsidR="00167140" w:rsidRPr="009A39D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9A39D8">
        <w:rPr>
          <w:rFonts w:ascii="Segoe UI" w:eastAsia="Times New Roman" w:hAnsi="Segoe UI"/>
          <w:color w:val="000000"/>
        </w:rPr>
        <w:t xml:space="preserve">Пресс-служба </w:t>
      </w:r>
      <w:proofErr w:type="spellStart"/>
      <w:r w:rsidRPr="009A39D8">
        <w:rPr>
          <w:rFonts w:ascii="Segoe UI" w:eastAsia="Times New Roman" w:hAnsi="Segoe UI"/>
          <w:color w:val="000000"/>
        </w:rPr>
        <w:t>Росреестра</w:t>
      </w:r>
      <w:proofErr w:type="spellEnd"/>
      <w:r w:rsidRPr="009A39D8">
        <w:rPr>
          <w:rFonts w:ascii="Segoe UI" w:eastAsia="Times New Roman" w:hAnsi="Segoe UI"/>
          <w:color w:val="000000"/>
        </w:rPr>
        <w:t xml:space="preserve"> Татарстана</w:t>
      </w:r>
    </w:p>
    <w:p w:rsidR="00167140" w:rsidRPr="009A39D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9A39D8">
        <w:rPr>
          <w:rFonts w:ascii="Segoe UI" w:eastAsia="Times New Roman" w:hAnsi="Segoe UI"/>
          <w:color w:val="000000"/>
        </w:rPr>
        <w:t xml:space="preserve">8 (843) 255-25-10 </w:t>
      </w:r>
    </w:p>
    <w:p w:rsidR="00167140" w:rsidRPr="009A39D8" w:rsidRDefault="006F01C6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hyperlink r:id="rId7" w:tooltip="https://rosreestr.tatarstan.ru" w:history="1">
        <w:r w:rsidR="00167140" w:rsidRPr="009A39D8">
          <w:rPr>
            <w:rFonts w:ascii="Segoe UI" w:eastAsia="Times New Roman" w:hAnsi="Segoe UI"/>
            <w:color w:val="000000"/>
          </w:rPr>
          <w:t>https://rosreestr.tatarstan.ru</w:t>
        </w:r>
      </w:hyperlink>
    </w:p>
    <w:p w:rsidR="00F22BAB" w:rsidRPr="009A39D8" w:rsidRDefault="006F01C6" w:rsidP="00F33EF4">
      <w:pPr>
        <w:shd w:val="clear" w:color="auto" w:fill="FDFCFB"/>
        <w:spacing w:after="0" w:line="240" w:lineRule="atLeast"/>
        <w:ind w:firstLine="708"/>
        <w:jc w:val="right"/>
      </w:pPr>
      <w:hyperlink r:id="rId8" w:tooltip="https://t.me/rosreestr_tatarstan" w:history="1">
        <w:r w:rsidR="00167140" w:rsidRPr="009A39D8">
          <w:rPr>
            <w:rFonts w:eastAsia="Times New Roman"/>
            <w:color w:val="000000"/>
          </w:rPr>
          <w:t>https://t.me/rosreestr_tatarstan</w:t>
        </w:r>
      </w:hyperlink>
    </w:p>
    <w:p w:rsidR="004367D6" w:rsidRPr="00F22BAB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9A39D8">
        <w:rPr>
          <w:rFonts w:ascii="Segoe UI" w:eastAsia="Times New Roman" w:hAnsi="Segoe UI"/>
          <w:color w:val="000000"/>
        </w:rPr>
        <w:t xml:space="preserve">https://vk.com/rosreestr16                                                                                                 </w:t>
      </w:r>
    </w:p>
    <w:sectPr w:rsidR="004367D6" w:rsidRPr="00F22BAB" w:rsidSect="00FA6B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22D87"/>
    <w:rsid w:val="00061CB4"/>
    <w:rsid w:val="00064355"/>
    <w:rsid w:val="00067458"/>
    <w:rsid w:val="00071601"/>
    <w:rsid w:val="00072137"/>
    <w:rsid w:val="00074A1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10777B"/>
    <w:rsid w:val="001148B2"/>
    <w:rsid w:val="001179A0"/>
    <w:rsid w:val="00117E78"/>
    <w:rsid w:val="0012603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D7E58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D7FD6"/>
    <w:rsid w:val="003E75D2"/>
    <w:rsid w:val="003F6E78"/>
    <w:rsid w:val="00401D4C"/>
    <w:rsid w:val="00403CC7"/>
    <w:rsid w:val="00405056"/>
    <w:rsid w:val="00405E87"/>
    <w:rsid w:val="00410E1B"/>
    <w:rsid w:val="00433524"/>
    <w:rsid w:val="004367D6"/>
    <w:rsid w:val="00443EF8"/>
    <w:rsid w:val="00455FD7"/>
    <w:rsid w:val="0045690D"/>
    <w:rsid w:val="00457245"/>
    <w:rsid w:val="00462CB5"/>
    <w:rsid w:val="004637DF"/>
    <w:rsid w:val="00467186"/>
    <w:rsid w:val="00467666"/>
    <w:rsid w:val="004679C9"/>
    <w:rsid w:val="00470178"/>
    <w:rsid w:val="00475D03"/>
    <w:rsid w:val="0049530A"/>
    <w:rsid w:val="00495F25"/>
    <w:rsid w:val="004974D5"/>
    <w:rsid w:val="004A12F2"/>
    <w:rsid w:val="004A2D32"/>
    <w:rsid w:val="004B4606"/>
    <w:rsid w:val="004B606E"/>
    <w:rsid w:val="004B6C25"/>
    <w:rsid w:val="004C2A86"/>
    <w:rsid w:val="004C72F0"/>
    <w:rsid w:val="004E3D71"/>
    <w:rsid w:val="004E7B90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30DF6"/>
    <w:rsid w:val="00631080"/>
    <w:rsid w:val="0064438F"/>
    <w:rsid w:val="006447BA"/>
    <w:rsid w:val="00650CCE"/>
    <w:rsid w:val="006675A0"/>
    <w:rsid w:val="00675901"/>
    <w:rsid w:val="00676EC1"/>
    <w:rsid w:val="0069315C"/>
    <w:rsid w:val="00695B1E"/>
    <w:rsid w:val="006A4B8F"/>
    <w:rsid w:val="006B5BCC"/>
    <w:rsid w:val="006B71A0"/>
    <w:rsid w:val="006C0C0A"/>
    <w:rsid w:val="006D5BDF"/>
    <w:rsid w:val="006E0B1C"/>
    <w:rsid w:val="006E41D2"/>
    <w:rsid w:val="006F01C6"/>
    <w:rsid w:val="006F4020"/>
    <w:rsid w:val="006F5632"/>
    <w:rsid w:val="006F62FE"/>
    <w:rsid w:val="007041B9"/>
    <w:rsid w:val="00713E5D"/>
    <w:rsid w:val="00716DD7"/>
    <w:rsid w:val="007171FE"/>
    <w:rsid w:val="0072507A"/>
    <w:rsid w:val="007410A6"/>
    <w:rsid w:val="00745A48"/>
    <w:rsid w:val="00755DAA"/>
    <w:rsid w:val="00755E89"/>
    <w:rsid w:val="00757410"/>
    <w:rsid w:val="00773E27"/>
    <w:rsid w:val="00777E62"/>
    <w:rsid w:val="007851FC"/>
    <w:rsid w:val="007874C7"/>
    <w:rsid w:val="007A13E4"/>
    <w:rsid w:val="007A2D61"/>
    <w:rsid w:val="007B0998"/>
    <w:rsid w:val="007C726B"/>
    <w:rsid w:val="007D17AA"/>
    <w:rsid w:val="007D2C47"/>
    <w:rsid w:val="007D327E"/>
    <w:rsid w:val="007E4AB2"/>
    <w:rsid w:val="007E6C02"/>
    <w:rsid w:val="007E71EE"/>
    <w:rsid w:val="007F09B3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79FB"/>
    <w:rsid w:val="008B38A0"/>
    <w:rsid w:val="008C0FD4"/>
    <w:rsid w:val="008C5241"/>
    <w:rsid w:val="008C53B9"/>
    <w:rsid w:val="008E0450"/>
    <w:rsid w:val="008E0629"/>
    <w:rsid w:val="008F5621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A18A0"/>
    <w:rsid w:val="009A39D8"/>
    <w:rsid w:val="009A7F21"/>
    <w:rsid w:val="009B024D"/>
    <w:rsid w:val="009C62D2"/>
    <w:rsid w:val="009C6A22"/>
    <w:rsid w:val="009E1F55"/>
    <w:rsid w:val="009E33DB"/>
    <w:rsid w:val="009E36B5"/>
    <w:rsid w:val="009E3BB1"/>
    <w:rsid w:val="009F4661"/>
    <w:rsid w:val="00A14715"/>
    <w:rsid w:val="00A3483D"/>
    <w:rsid w:val="00A370AA"/>
    <w:rsid w:val="00A37A81"/>
    <w:rsid w:val="00A52733"/>
    <w:rsid w:val="00A52B66"/>
    <w:rsid w:val="00A56280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A1D87"/>
    <w:rsid w:val="00AA5D5E"/>
    <w:rsid w:val="00AA63CC"/>
    <w:rsid w:val="00AB4700"/>
    <w:rsid w:val="00AB7E62"/>
    <w:rsid w:val="00AC4670"/>
    <w:rsid w:val="00AE1E89"/>
    <w:rsid w:val="00AE5705"/>
    <w:rsid w:val="00AF0D74"/>
    <w:rsid w:val="00B00528"/>
    <w:rsid w:val="00B10BF7"/>
    <w:rsid w:val="00B20DEB"/>
    <w:rsid w:val="00B215C6"/>
    <w:rsid w:val="00B253B1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509C"/>
    <w:rsid w:val="00BB0B59"/>
    <w:rsid w:val="00BB1CC9"/>
    <w:rsid w:val="00BC2C0A"/>
    <w:rsid w:val="00BC2E26"/>
    <w:rsid w:val="00BE2869"/>
    <w:rsid w:val="00BE3A9D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97912"/>
    <w:rsid w:val="00CB58D5"/>
    <w:rsid w:val="00CC0C51"/>
    <w:rsid w:val="00CD38D7"/>
    <w:rsid w:val="00CF5FFD"/>
    <w:rsid w:val="00D14EF5"/>
    <w:rsid w:val="00D31DA8"/>
    <w:rsid w:val="00D34291"/>
    <w:rsid w:val="00D348DF"/>
    <w:rsid w:val="00D46C01"/>
    <w:rsid w:val="00D812DA"/>
    <w:rsid w:val="00D81D8F"/>
    <w:rsid w:val="00D8552D"/>
    <w:rsid w:val="00D857D8"/>
    <w:rsid w:val="00D93F30"/>
    <w:rsid w:val="00D967A7"/>
    <w:rsid w:val="00D972C1"/>
    <w:rsid w:val="00DA7257"/>
    <w:rsid w:val="00DB3EDA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9026A"/>
    <w:rsid w:val="00EA3477"/>
    <w:rsid w:val="00EA414B"/>
    <w:rsid w:val="00EB4932"/>
    <w:rsid w:val="00EC099E"/>
    <w:rsid w:val="00EC19BE"/>
    <w:rsid w:val="00ED0940"/>
    <w:rsid w:val="00ED1AA5"/>
    <w:rsid w:val="00ED39FF"/>
    <w:rsid w:val="00ED3AB7"/>
    <w:rsid w:val="00ED4F41"/>
    <w:rsid w:val="00ED505C"/>
    <w:rsid w:val="00ED6ACA"/>
    <w:rsid w:val="00EE51E3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55E59"/>
    <w:rsid w:val="00F57185"/>
    <w:rsid w:val="00F617B3"/>
    <w:rsid w:val="00F8485D"/>
    <w:rsid w:val="00F9022C"/>
    <w:rsid w:val="00F93438"/>
    <w:rsid w:val="00F95E3C"/>
    <w:rsid w:val="00F95E75"/>
    <w:rsid w:val="00F978BC"/>
    <w:rsid w:val="00FA0740"/>
    <w:rsid w:val="00FA2D56"/>
    <w:rsid w:val="00FA6BAD"/>
    <w:rsid w:val="00FB25E0"/>
    <w:rsid w:val="00FD699D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65CD-2B66-4AC6-AA40-9BEE3C81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139</cp:revision>
  <cp:lastPrinted>2025-11-28T08:46:00Z</cp:lastPrinted>
  <dcterms:created xsi:type="dcterms:W3CDTF">2025-10-02T14:03:00Z</dcterms:created>
  <dcterms:modified xsi:type="dcterms:W3CDTF">2025-11-28T10:28:00Z</dcterms:modified>
</cp:coreProperties>
</file>