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-272415</wp:posOffset>
            </wp:positionV>
            <wp:extent cx="671195" cy="760095"/>
            <wp:effectExtent l="19050" t="0" r="0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67119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50A90">
        <w:rPr>
          <w:rFonts w:ascii="Segoe UI" w:hAnsi="Segoe UI"/>
          <w:b/>
          <w:sz w:val="32"/>
        </w:rPr>
        <w:t>1</w:t>
      </w:r>
      <w:r w:rsidR="00463462">
        <w:rPr>
          <w:rFonts w:ascii="Segoe UI" w:hAnsi="Segoe UI"/>
          <w:b/>
          <w:sz w:val="32"/>
        </w:rPr>
        <w:t>7</w:t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B16F34" w:rsidRPr="00B16F34">
        <w:fldChar w:fldCharType="begin"/>
      </w:r>
      <w:r>
        <w:instrText>PAGE \* MERGEFORMAT</w:instrText>
      </w:r>
      <w:r w:rsidR="00B16F34" w:rsidRPr="00B16F34">
        <w:fldChar w:fldCharType="separate"/>
      </w:r>
      <w:r w:rsidR="000E78E1" w:rsidRPr="000E78E1">
        <w:rPr>
          <w:rFonts w:ascii="Segoe UI" w:hAnsi="Segoe UI"/>
          <w:b/>
          <w:noProof/>
          <w:vanish/>
          <w:sz w:val="32"/>
        </w:rPr>
        <w:t>1</w:t>
      </w:r>
      <w:r w:rsidR="00B16F34">
        <w:rPr>
          <w:rFonts w:ascii="Segoe UI" w:hAnsi="Segoe UI"/>
          <w:b/>
          <w:vanish/>
          <w:sz w:val="32"/>
        </w:rPr>
        <w:fldChar w:fldCharType="end"/>
      </w:r>
      <w:r w:rsidR="007171FE">
        <w:rPr>
          <w:rFonts w:ascii="Segoe UI" w:hAnsi="Segoe UI"/>
          <w:b/>
          <w:sz w:val="32"/>
        </w:rPr>
        <w:t>.</w:t>
      </w:r>
      <w:r w:rsidR="004B6C25">
        <w:rPr>
          <w:rFonts w:ascii="Segoe UI" w:hAnsi="Segoe UI"/>
          <w:b/>
          <w:sz w:val="32"/>
        </w:rPr>
        <w:t>1</w:t>
      </w:r>
      <w:r w:rsidR="00D857D8">
        <w:rPr>
          <w:rFonts w:ascii="Segoe UI" w:hAnsi="Segoe UI"/>
          <w:b/>
          <w:sz w:val="32"/>
        </w:rPr>
        <w:t>1</w:t>
      </w:r>
      <w:r>
        <w:rPr>
          <w:rFonts w:ascii="Segoe UI" w:hAnsi="Segoe UI"/>
          <w:b/>
          <w:sz w:val="32"/>
        </w:rPr>
        <w:t>.2025</w:t>
      </w:r>
    </w:p>
    <w:p w:rsidR="002921E7" w:rsidRDefault="002921E7" w:rsidP="002921E7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0E21C9" w:rsidRDefault="000E21C9" w:rsidP="00ED6AC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05D72" w:rsidRPr="00A05D72" w:rsidRDefault="004E7C28" w:rsidP="00A05D72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</w:rPr>
        <w:t>Росреестр</w:t>
      </w:r>
      <w:proofErr w:type="spellEnd"/>
      <w:r w:rsidR="00A05D72" w:rsidRPr="00A05D7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 </w:t>
      </w:r>
      <w:r w:rsidR="00A05D72">
        <w:rPr>
          <w:rFonts w:ascii="Segoe UI" w:eastAsia="Times New Roman" w:hAnsi="Segoe UI" w:cs="Segoe UI"/>
          <w:b/>
          <w:color w:val="000000"/>
          <w:sz w:val="32"/>
          <w:szCs w:val="32"/>
        </w:rPr>
        <w:t xml:space="preserve">Татарстана </w:t>
      </w:r>
      <w:r w:rsidR="00A05D72" w:rsidRPr="00A05D72">
        <w:rPr>
          <w:rFonts w:ascii="Segoe UI" w:eastAsia="Times New Roman" w:hAnsi="Segoe UI" w:cs="Segoe UI"/>
          <w:b/>
          <w:color w:val="000000"/>
          <w:sz w:val="32"/>
          <w:szCs w:val="32"/>
        </w:rPr>
        <w:t>рекомендует собственникам проверить сведе</w:t>
      </w:r>
      <w:r w:rsidR="00A05D72">
        <w:rPr>
          <w:rFonts w:ascii="Segoe UI" w:eastAsia="Times New Roman" w:hAnsi="Segoe UI" w:cs="Segoe UI"/>
          <w:b/>
          <w:color w:val="000000"/>
          <w:sz w:val="32"/>
          <w:szCs w:val="32"/>
        </w:rPr>
        <w:t>ния о своей недвижимости в ЕГРН</w:t>
      </w:r>
    </w:p>
    <w:p w:rsidR="000E21C9" w:rsidRPr="000E21C9" w:rsidRDefault="000E21C9" w:rsidP="000E21C9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A05D72" w:rsidRPr="00A05D72" w:rsidRDefault="00A661CE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Совсем скоро, 1 декабря 2025 года, истекает срок уплаты имущественных налогов. 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связи с этим 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Управление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по </w:t>
      </w:r>
      <w:r w:rsid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Республике Татарстан рекомендует 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граждан</w:t>
      </w:r>
      <w:r w:rsidR="00A05D72">
        <w:rPr>
          <w:rFonts w:ascii="Segoe UI" w:eastAsia="Times New Roman" w:hAnsi="Segoe UI" w:cs="Segoe UI"/>
          <w:color w:val="000000"/>
          <w:sz w:val="24"/>
          <w:szCs w:val="24"/>
        </w:rPr>
        <w:t>ам</w:t>
      </w: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, в случае сомнения, 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уточнить информацию по своим объектам недвижимости. Убедиться, что все объекты недвижимости учтены правильно, можно  за несколько минут в режиме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онлайн</w:t>
      </w:r>
      <w:proofErr w:type="spellEnd"/>
      <w:r w:rsidR="00366A34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</w:p>
    <w:p w:rsidR="00A05D72" w:rsidRPr="00A05D72" w:rsidRDefault="00A661CE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Для этого п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осмотрите перечень вашей недвижимости в ЕГРН. Это можно сделать через Личный кабинет на портале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на сайте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05D72" w:rsidRPr="00A05D72" w:rsidRDefault="00A05D72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>Сравните его с данными в Личном кабинете налогоплательщика в раздел</w:t>
      </w:r>
      <w:r w:rsidR="00A661CE">
        <w:rPr>
          <w:rFonts w:ascii="Segoe UI" w:eastAsia="Times New Roman" w:hAnsi="Segoe UI" w:cs="Segoe UI"/>
          <w:color w:val="000000"/>
          <w:sz w:val="24"/>
          <w:szCs w:val="24"/>
        </w:rPr>
        <w:t>е</w:t>
      </w: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«Имущество» в своем кабинете на сайте ФНС России.</w:t>
      </w:r>
      <w:r w:rsidR="00A661CE">
        <w:rPr>
          <w:rFonts w:ascii="Segoe UI" w:eastAsia="Times New Roman" w:hAnsi="Segoe UI" w:cs="Segoe UI"/>
          <w:color w:val="000000"/>
          <w:sz w:val="24"/>
          <w:szCs w:val="24"/>
        </w:rPr>
        <w:t xml:space="preserve"> При этом о</w:t>
      </w: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братите внимание на характеристики каждого объекта: </w:t>
      </w:r>
      <w:r w:rsidR="00956D0E">
        <w:rPr>
          <w:rFonts w:ascii="Segoe UI" w:eastAsia="Times New Roman" w:hAnsi="Segoe UI" w:cs="Segoe UI"/>
          <w:color w:val="000000"/>
          <w:sz w:val="24"/>
          <w:szCs w:val="24"/>
        </w:rPr>
        <w:t xml:space="preserve">вид, </w:t>
      </w: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>адрес, площадь, кадастровый номер, кадастровая стоимость и т.д</w:t>
      </w:r>
      <w:r w:rsidR="00631441">
        <w:rPr>
          <w:rFonts w:ascii="Segoe UI" w:eastAsia="Times New Roman" w:hAnsi="Segoe UI" w:cs="Segoe UI"/>
          <w:color w:val="000000"/>
          <w:sz w:val="24"/>
          <w:szCs w:val="24"/>
        </w:rPr>
        <w:t xml:space="preserve">. </w:t>
      </w:r>
    </w:p>
    <w:p w:rsidR="00A05D72" w:rsidRPr="00A05D72" w:rsidRDefault="00A05D72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>Если перечни объектов и их характеристики совпадают</w:t>
      </w:r>
      <w:r w:rsidR="00366A34">
        <w:rPr>
          <w:rFonts w:ascii="Segoe UI" w:eastAsia="Times New Roman" w:hAnsi="Segoe UI" w:cs="Segoe UI"/>
          <w:color w:val="000000"/>
          <w:sz w:val="24"/>
          <w:szCs w:val="24"/>
        </w:rPr>
        <w:t xml:space="preserve">, значит </w:t>
      </w: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всё </w:t>
      </w:r>
      <w:proofErr w:type="gramStart"/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>учтено</w:t>
      </w:r>
      <w:proofErr w:type="gramEnd"/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верно.</w:t>
      </w:r>
      <w:r w:rsidR="00A661CE">
        <w:rPr>
          <w:rFonts w:ascii="Segoe UI" w:eastAsia="Times New Roman" w:hAnsi="Segoe UI" w:cs="Segoe UI"/>
          <w:color w:val="000000"/>
          <w:sz w:val="24"/>
          <w:szCs w:val="24"/>
        </w:rPr>
        <w:t xml:space="preserve"> Если обнаружены</w:t>
      </w:r>
      <w:r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расхождения (например, в одном из личных кабинетов отображается объект, которого нет в другом, или характеристики объекта различаются), необходимо подать соответствующее заявление:</w:t>
      </w:r>
    </w:p>
    <w:p w:rsidR="00A05D72" w:rsidRPr="00A05D72" w:rsidRDefault="00A661CE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Для корректировки сведений в ЕГРН — через сайт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 xml:space="preserve"> или портал </w:t>
      </w:r>
      <w:proofErr w:type="spellStart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Госуслуг</w:t>
      </w:r>
      <w:proofErr w:type="spellEnd"/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.</w:t>
      </w:r>
    </w:p>
    <w:p w:rsidR="00A05D72" w:rsidRPr="00A05D72" w:rsidRDefault="00A661CE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- </w:t>
      </w:r>
      <w:r w:rsidR="00A05D72" w:rsidRPr="00A05D72">
        <w:rPr>
          <w:rFonts w:ascii="Segoe UI" w:eastAsia="Times New Roman" w:hAnsi="Segoe UI" w:cs="Segoe UI"/>
          <w:color w:val="000000"/>
          <w:sz w:val="24"/>
          <w:szCs w:val="24"/>
        </w:rPr>
        <w:t>Для актуализации данных в налоговом органе — напрямую через Личный кабинет налогоплательщика ФНС.</w:t>
      </w:r>
    </w:p>
    <w:p w:rsidR="00A05D72" w:rsidRPr="00366A34" w:rsidRDefault="00AB77C9" w:rsidP="00A05D72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i/>
          <w:color w:val="000000"/>
          <w:sz w:val="24"/>
          <w:szCs w:val="24"/>
        </w:rPr>
      </w:pP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>Необходимо отметить, что такие характеристики объекта недвижимости</w:t>
      </w:r>
      <w:r w:rsidR="001C372E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как </w:t>
      </w:r>
      <w:r w:rsidRPr="001C372E">
        <w:rPr>
          <w:rFonts w:ascii="Segoe UI" w:eastAsia="Times New Roman" w:hAnsi="Segoe UI" w:cs="Segoe UI"/>
          <w:b/>
          <w:color w:val="000000"/>
          <w:sz w:val="24"/>
          <w:szCs w:val="24"/>
        </w:rPr>
        <w:t>"вид объекта" и "вид разрешенного использования объекта"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недвижимости</w:t>
      </w:r>
      <w:r w:rsidR="001C372E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могут </w:t>
      </w:r>
      <w:r w:rsidR="001C372E"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значительно 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влиять на </w:t>
      </w:r>
      <w:r w:rsidR="001C372E">
        <w:rPr>
          <w:rFonts w:ascii="Segoe UI" w:eastAsia="Times New Roman" w:hAnsi="Segoe UI" w:cs="Segoe UI"/>
          <w:color w:val="000000"/>
          <w:sz w:val="24"/>
          <w:szCs w:val="24"/>
        </w:rPr>
        <w:t xml:space="preserve">его кадастровую стоимость и, соответственно, 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на исчисление ежегодного </w:t>
      </w:r>
      <w:proofErr w:type="gramStart"/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>налога</w:t>
      </w:r>
      <w:proofErr w:type="gramEnd"/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на имущество. </w:t>
      </w:r>
      <w:r w:rsidR="00BC7293">
        <w:rPr>
          <w:rFonts w:ascii="Segoe UI" w:eastAsia="Times New Roman" w:hAnsi="Segoe UI" w:cs="Segoe UI"/>
          <w:color w:val="000000"/>
          <w:sz w:val="24"/>
          <w:szCs w:val="24"/>
        </w:rPr>
        <w:t>Как пояснил</w:t>
      </w:r>
      <w:r w:rsidR="00366A34">
        <w:rPr>
          <w:rFonts w:ascii="Segoe UI" w:eastAsia="Times New Roman" w:hAnsi="Segoe UI" w:cs="Segoe UI"/>
          <w:color w:val="000000"/>
          <w:sz w:val="24"/>
          <w:szCs w:val="24"/>
        </w:rPr>
        <w:t xml:space="preserve"> </w:t>
      </w:r>
      <w:r w:rsidR="00366A34" w:rsidRPr="00366A3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заместитель руководителя Управления </w:t>
      </w:r>
      <w:proofErr w:type="spellStart"/>
      <w:r w:rsidR="00366A34" w:rsidRPr="00366A34">
        <w:rPr>
          <w:rFonts w:ascii="Segoe UI" w:eastAsia="Times New Roman" w:hAnsi="Segoe UI" w:cs="Segoe UI"/>
          <w:b/>
          <w:color w:val="000000"/>
          <w:sz w:val="24"/>
          <w:szCs w:val="24"/>
        </w:rPr>
        <w:t>Росреестра</w:t>
      </w:r>
      <w:proofErr w:type="spellEnd"/>
      <w:r w:rsidR="00366A34" w:rsidRPr="00366A34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по Республике Татарстан Андрей Парамонов</w:t>
      </w:r>
      <w:r w:rsidR="00BC7293" w:rsidRPr="00366A34">
        <w:rPr>
          <w:rFonts w:ascii="Segoe UI" w:eastAsia="Times New Roman" w:hAnsi="Segoe UI" w:cs="Segoe UI"/>
          <w:b/>
          <w:color w:val="000000"/>
          <w:sz w:val="24"/>
          <w:szCs w:val="24"/>
        </w:rPr>
        <w:t>,</w:t>
      </w:r>
      <w:r w:rsidR="00BC7293" w:rsidRPr="00BC7293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особенно</w:t>
      </w:r>
      <w:r w:rsidR="00BC7293">
        <w:rPr>
          <w:rFonts w:ascii="Segoe UI" w:eastAsia="Times New Roman" w:hAnsi="Segoe UI" w:cs="Segoe UI"/>
          <w:color w:val="000000"/>
          <w:sz w:val="24"/>
          <w:szCs w:val="24"/>
        </w:rPr>
        <w:t xml:space="preserve"> нужно быть внимательным, если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речь идет о таких объектах недвижимости</w:t>
      </w:r>
      <w:r w:rsidR="001C372E">
        <w:rPr>
          <w:rFonts w:ascii="Segoe UI" w:eastAsia="Times New Roman" w:hAnsi="Segoe UI" w:cs="Segoe UI"/>
          <w:color w:val="000000"/>
          <w:sz w:val="24"/>
          <w:szCs w:val="24"/>
        </w:rPr>
        <w:t>,</w:t>
      </w:r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как </w:t>
      </w:r>
      <w:proofErr w:type="spellStart"/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>машино-место</w:t>
      </w:r>
      <w:proofErr w:type="spellEnd"/>
      <w:r w:rsidRPr="00AB77C9">
        <w:rPr>
          <w:rFonts w:ascii="Segoe UI" w:eastAsia="Times New Roman" w:hAnsi="Segoe UI" w:cs="Segoe UI"/>
          <w:color w:val="000000"/>
          <w:sz w:val="24"/>
          <w:szCs w:val="24"/>
        </w:rPr>
        <w:t xml:space="preserve"> и кладовая, расположенные в многоквартирных домах и нежилых зданиях, сооружениях. </w:t>
      </w:r>
      <w:r w:rsidR="00BC7293">
        <w:rPr>
          <w:rFonts w:ascii="Segoe UI" w:eastAsia="Times New Roman" w:hAnsi="Segoe UI" w:cs="Segoe UI"/>
          <w:color w:val="000000"/>
          <w:sz w:val="24"/>
          <w:szCs w:val="24"/>
        </w:rPr>
        <w:t>«</w:t>
      </w:r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Понятие </w:t>
      </w:r>
      <w:proofErr w:type="spellStart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машино-место</w:t>
      </w:r>
      <w:proofErr w:type="spellEnd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вошло в гражданский оборот с 2017 года и содержится в  пункте 29 статьи 1 </w:t>
      </w:r>
      <w:proofErr w:type="spellStart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>ГрК</w:t>
      </w:r>
      <w:proofErr w:type="spellEnd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РФ. Поэтому до этой даты все объекты, отвечающие признакам </w:t>
      </w:r>
      <w:proofErr w:type="spellStart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>машино-мест</w:t>
      </w:r>
      <w:proofErr w:type="spellEnd"/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(часть здания, сооружения для хранения транспортного средства) ставились как помещения. Для приведения вида объекта в соответствии с действующим законодательством собственнику необходимо обратиться с "заявлением об изменении вида объекта", без приложения как</w:t>
      </w:r>
      <w:r w:rsidR="00821F78">
        <w:rPr>
          <w:rFonts w:ascii="Segoe UI" w:eastAsia="Times New Roman" w:hAnsi="Segoe UI" w:cs="Segoe UI"/>
          <w:i/>
          <w:color w:val="000000"/>
          <w:sz w:val="24"/>
          <w:szCs w:val="24"/>
        </w:rPr>
        <w:t>их-</w:t>
      </w:r>
      <w:r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>либо технических заключений и уплаты госпошлины. По помещениям, которые фактически являются кладовками, собственники по заявлению об изменении характеристик могут внести вид разрешенного использования "Кладовая", уплатив при этом госпошлину в размере 1000 рублей, после чего кадастровая стоимость также будет пересчитан</w:t>
      </w:r>
      <w:r w:rsidR="00366A34">
        <w:rPr>
          <w:rFonts w:ascii="Segoe UI" w:eastAsia="Times New Roman" w:hAnsi="Segoe UI" w:cs="Segoe UI"/>
          <w:i/>
          <w:color w:val="000000"/>
          <w:sz w:val="24"/>
          <w:szCs w:val="24"/>
        </w:rPr>
        <w:t>а»</w:t>
      </w:r>
      <w:r w:rsidR="00BC7293" w:rsidRPr="00BC7293">
        <w:rPr>
          <w:rFonts w:ascii="Segoe UI" w:eastAsia="Times New Roman" w:hAnsi="Segoe UI" w:cs="Segoe UI"/>
          <w:i/>
          <w:color w:val="000000"/>
          <w:sz w:val="24"/>
          <w:szCs w:val="24"/>
        </w:rPr>
        <w:t>, - сообщил</w:t>
      </w:r>
      <w:r w:rsidR="00366A34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</w:t>
      </w:r>
      <w:r w:rsidR="00366A34" w:rsidRPr="00366A34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Андрей Парамонов</w:t>
      </w:r>
      <w:r w:rsidRPr="00366A34">
        <w:rPr>
          <w:rFonts w:ascii="Segoe UI" w:eastAsia="Times New Roman" w:hAnsi="Segoe UI" w:cs="Segoe UI"/>
          <w:b/>
          <w:i/>
          <w:color w:val="000000"/>
          <w:sz w:val="24"/>
          <w:szCs w:val="24"/>
        </w:rPr>
        <w:t>.</w:t>
      </w:r>
    </w:p>
    <w:p w:rsidR="00167140" w:rsidRDefault="00167140" w:rsidP="00167140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167140" w:rsidRDefault="00167140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167140" w:rsidRDefault="00B16F34" w:rsidP="00167140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7" w:tooltip="https://rosreestr.tatarstan.ru" w:history="1">
        <w:r w:rsidR="00167140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557C99" w:rsidRDefault="00167140" w:rsidP="00BC729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8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557C99" w:rsidSect="001C37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147D"/>
    <w:multiLevelType w:val="hybridMultilevel"/>
    <w:tmpl w:val="1B84F532"/>
    <w:lvl w:ilvl="0" w:tplc="3618C7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04D1"/>
    <w:rsid w:val="000004D1"/>
    <w:rsid w:val="00000F47"/>
    <w:rsid w:val="000023CA"/>
    <w:rsid w:val="0001173E"/>
    <w:rsid w:val="0001365D"/>
    <w:rsid w:val="000200E7"/>
    <w:rsid w:val="00061CB4"/>
    <w:rsid w:val="00064355"/>
    <w:rsid w:val="00067458"/>
    <w:rsid w:val="00071601"/>
    <w:rsid w:val="00080446"/>
    <w:rsid w:val="00085372"/>
    <w:rsid w:val="00093A52"/>
    <w:rsid w:val="000C094B"/>
    <w:rsid w:val="000D1C1D"/>
    <w:rsid w:val="000D5EA1"/>
    <w:rsid w:val="000E21C9"/>
    <w:rsid w:val="000E78E1"/>
    <w:rsid w:val="0010777B"/>
    <w:rsid w:val="001148B2"/>
    <w:rsid w:val="001179A0"/>
    <w:rsid w:val="00126030"/>
    <w:rsid w:val="00132C48"/>
    <w:rsid w:val="00132EAC"/>
    <w:rsid w:val="00134D94"/>
    <w:rsid w:val="001374CC"/>
    <w:rsid w:val="0014361C"/>
    <w:rsid w:val="00154BAE"/>
    <w:rsid w:val="001626C8"/>
    <w:rsid w:val="00167140"/>
    <w:rsid w:val="0016748D"/>
    <w:rsid w:val="00170A47"/>
    <w:rsid w:val="001845B4"/>
    <w:rsid w:val="00184877"/>
    <w:rsid w:val="00186973"/>
    <w:rsid w:val="0019061C"/>
    <w:rsid w:val="00193AD0"/>
    <w:rsid w:val="001A6280"/>
    <w:rsid w:val="001C2FE6"/>
    <w:rsid w:val="001C372E"/>
    <w:rsid w:val="001C3F16"/>
    <w:rsid w:val="00204BB6"/>
    <w:rsid w:val="00210C48"/>
    <w:rsid w:val="00217852"/>
    <w:rsid w:val="0028084B"/>
    <w:rsid w:val="00281CF0"/>
    <w:rsid w:val="0029006C"/>
    <w:rsid w:val="002921E7"/>
    <w:rsid w:val="002A6298"/>
    <w:rsid w:val="002B21F8"/>
    <w:rsid w:val="002B4BC7"/>
    <w:rsid w:val="002C47FA"/>
    <w:rsid w:val="002D7E58"/>
    <w:rsid w:val="002E7CC4"/>
    <w:rsid w:val="002F1ACE"/>
    <w:rsid w:val="002F5C8A"/>
    <w:rsid w:val="003001A2"/>
    <w:rsid w:val="003022F2"/>
    <w:rsid w:val="00324484"/>
    <w:rsid w:val="003303E5"/>
    <w:rsid w:val="00330B44"/>
    <w:rsid w:val="00331FD3"/>
    <w:rsid w:val="00344B71"/>
    <w:rsid w:val="00346AC2"/>
    <w:rsid w:val="0035766A"/>
    <w:rsid w:val="00366A34"/>
    <w:rsid w:val="00366B60"/>
    <w:rsid w:val="0038113F"/>
    <w:rsid w:val="0038242B"/>
    <w:rsid w:val="003932DA"/>
    <w:rsid w:val="0039683B"/>
    <w:rsid w:val="00397E2C"/>
    <w:rsid w:val="003A2106"/>
    <w:rsid w:val="003A2822"/>
    <w:rsid w:val="003B2701"/>
    <w:rsid w:val="003B58AB"/>
    <w:rsid w:val="003C1C1B"/>
    <w:rsid w:val="003D7FD6"/>
    <w:rsid w:val="003E75D2"/>
    <w:rsid w:val="003F6E78"/>
    <w:rsid w:val="00401D4C"/>
    <w:rsid w:val="00403CC7"/>
    <w:rsid w:val="00405056"/>
    <w:rsid w:val="00405E87"/>
    <w:rsid w:val="00410E1B"/>
    <w:rsid w:val="00433524"/>
    <w:rsid w:val="00443EF8"/>
    <w:rsid w:val="00455FD7"/>
    <w:rsid w:val="0045690D"/>
    <w:rsid w:val="00457245"/>
    <w:rsid w:val="00463462"/>
    <w:rsid w:val="004637DF"/>
    <w:rsid w:val="00467186"/>
    <w:rsid w:val="00467666"/>
    <w:rsid w:val="004679C9"/>
    <w:rsid w:val="00475D03"/>
    <w:rsid w:val="00495F25"/>
    <w:rsid w:val="004974D5"/>
    <w:rsid w:val="004A2D32"/>
    <w:rsid w:val="004B4606"/>
    <w:rsid w:val="004B606E"/>
    <w:rsid w:val="004B6C25"/>
    <w:rsid w:val="004C2A86"/>
    <w:rsid w:val="004E3D71"/>
    <w:rsid w:val="004E7B90"/>
    <w:rsid w:val="004E7C28"/>
    <w:rsid w:val="004F2E4C"/>
    <w:rsid w:val="004F458E"/>
    <w:rsid w:val="004F5088"/>
    <w:rsid w:val="0050340D"/>
    <w:rsid w:val="00506DEB"/>
    <w:rsid w:val="00512F89"/>
    <w:rsid w:val="00526776"/>
    <w:rsid w:val="00526E3A"/>
    <w:rsid w:val="00536291"/>
    <w:rsid w:val="00537D59"/>
    <w:rsid w:val="00545312"/>
    <w:rsid w:val="00552352"/>
    <w:rsid w:val="00553EC2"/>
    <w:rsid w:val="00557C99"/>
    <w:rsid w:val="00563E2E"/>
    <w:rsid w:val="005677DA"/>
    <w:rsid w:val="005742BC"/>
    <w:rsid w:val="00583BCD"/>
    <w:rsid w:val="00586683"/>
    <w:rsid w:val="005900B6"/>
    <w:rsid w:val="00593C63"/>
    <w:rsid w:val="00593E39"/>
    <w:rsid w:val="00594607"/>
    <w:rsid w:val="005B385E"/>
    <w:rsid w:val="005C6D0D"/>
    <w:rsid w:val="005C7546"/>
    <w:rsid w:val="005C7DAB"/>
    <w:rsid w:val="005D5B7C"/>
    <w:rsid w:val="005E7D49"/>
    <w:rsid w:val="005F020D"/>
    <w:rsid w:val="005F4C09"/>
    <w:rsid w:val="00615D13"/>
    <w:rsid w:val="00616F9B"/>
    <w:rsid w:val="0062035C"/>
    <w:rsid w:val="00626449"/>
    <w:rsid w:val="00631441"/>
    <w:rsid w:val="0064438F"/>
    <w:rsid w:val="006447BA"/>
    <w:rsid w:val="00655ABB"/>
    <w:rsid w:val="006675A0"/>
    <w:rsid w:val="00675901"/>
    <w:rsid w:val="00676EC1"/>
    <w:rsid w:val="0069315C"/>
    <w:rsid w:val="00695B1E"/>
    <w:rsid w:val="006A4B8F"/>
    <w:rsid w:val="006B5BCC"/>
    <w:rsid w:val="006B71A0"/>
    <w:rsid w:val="006D5BDF"/>
    <w:rsid w:val="006E0B1C"/>
    <w:rsid w:val="006E41D2"/>
    <w:rsid w:val="006F4020"/>
    <w:rsid w:val="006F5632"/>
    <w:rsid w:val="006F62FE"/>
    <w:rsid w:val="007041B9"/>
    <w:rsid w:val="00713E5D"/>
    <w:rsid w:val="00716DD7"/>
    <w:rsid w:val="007171FE"/>
    <w:rsid w:val="007410A6"/>
    <w:rsid w:val="00755DAA"/>
    <w:rsid w:val="00755E89"/>
    <w:rsid w:val="00757410"/>
    <w:rsid w:val="00773E27"/>
    <w:rsid w:val="00777E62"/>
    <w:rsid w:val="007851FC"/>
    <w:rsid w:val="007874C7"/>
    <w:rsid w:val="007A13E4"/>
    <w:rsid w:val="007A2D61"/>
    <w:rsid w:val="007B0998"/>
    <w:rsid w:val="007D2C47"/>
    <w:rsid w:val="007E4AB2"/>
    <w:rsid w:val="007E6C02"/>
    <w:rsid w:val="007E71EE"/>
    <w:rsid w:val="007F09B3"/>
    <w:rsid w:val="00821F78"/>
    <w:rsid w:val="008342B5"/>
    <w:rsid w:val="008544B8"/>
    <w:rsid w:val="00855767"/>
    <w:rsid w:val="00861417"/>
    <w:rsid w:val="00862064"/>
    <w:rsid w:val="00865FA5"/>
    <w:rsid w:val="008765CC"/>
    <w:rsid w:val="00883931"/>
    <w:rsid w:val="00883A49"/>
    <w:rsid w:val="0088449A"/>
    <w:rsid w:val="008A79FB"/>
    <w:rsid w:val="008B38A0"/>
    <w:rsid w:val="008C0FD4"/>
    <w:rsid w:val="008C5241"/>
    <w:rsid w:val="008E0450"/>
    <w:rsid w:val="008E0629"/>
    <w:rsid w:val="008F5621"/>
    <w:rsid w:val="00903975"/>
    <w:rsid w:val="009261F8"/>
    <w:rsid w:val="00933833"/>
    <w:rsid w:val="009345FE"/>
    <w:rsid w:val="009362EC"/>
    <w:rsid w:val="00936DF6"/>
    <w:rsid w:val="009409D2"/>
    <w:rsid w:val="00946830"/>
    <w:rsid w:val="00950A90"/>
    <w:rsid w:val="00954572"/>
    <w:rsid w:val="00956D0E"/>
    <w:rsid w:val="00972AE3"/>
    <w:rsid w:val="00972C47"/>
    <w:rsid w:val="00980C36"/>
    <w:rsid w:val="00982ED7"/>
    <w:rsid w:val="009870D7"/>
    <w:rsid w:val="009A18A0"/>
    <w:rsid w:val="009A7F21"/>
    <w:rsid w:val="009B024D"/>
    <w:rsid w:val="009B50DB"/>
    <w:rsid w:val="009C62D2"/>
    <w:rsid w:val="009C6A22"/>
    <w:rsid w:val="009E1F55"/>
    <w:rsid w:val="009E33DB"/>
    <w:rsid w:val="009E36B5"/>
    <w:rsid w:val="009E3BB1"/>
    <w:rsid w:val="00A05D72"/>
    <w:rsid w:val="00A14715"/>
    <w:rsid w:val="00A3483D"/>
    <w:rsid w:val="00A370AA"/>
    <w:rsid w:val="00A37A81"/>
    <w:rsid w:val="00A52B66"/>
    <w:rsid w:val="00A64AF6"/>
    <w:rsid w:val="00A661CE"/>
    <w:rsid w:val="00A67E43"/>
    <w:rsid w:val="00A77305"/>
    <w:rsid w:val="00A80DA0"/>
    <w:rsid w:val="00A87B47"/>
    <w:rsid w:val="00A92C2F"/>
    <w:rsid w:val="00A94D2D"/>
    <w:rsid w:val="00A951DD"/>
    <w:rsid w:val="00AA1D87"/>
    <w:rsid w:val="00AA63CC"/>
    <w:rsid w:val="00AB4700"/>
    <w:rsid w:val="00AB77C9"/>
    <w:rsid w:val="00AB7E62"/>
    <w:rsid w:val="00AC4670"/>
    <w:rsid w:val="00AE1E89"/>
    <w:rsid w:val="00AE5705"/>
    <w:rsid w:val="00AF0D74"/>
    <w:rsid w:val="00B00528"/>
    <w:rsid w:val="00B10BF7"/>
    <w:rsid w:val="00B16F34"/>
    <w:rsid w:val="00B20DEB"/>
    <w:rsid w:val="00B215C6"/>
    <w:rsid w:val="00B253B1"/>
    <w:rsid w:val="00B406E6"/>
    <w:rsid w:val="00B47101"/>
    <w:rsid w:val="00B536EB"/>
    <w:rsid w:val="00B66F65"/>
    <w:rsid w:val="00B71BB1"/>
    <w:rsid w:val="00B749FC"/>
    <w:rsid w:val="00B74C04"/>
    <w:rsid w:val="00B821EF"/>
    <w:rsid w:val="00B874E2"/>
    <w:rsid w:val="00B9509C"/>
    <w:rsid w:val="00BA657A"/>
    <w:rsid w:val="00BB0B59"/>
    <w:rsid w:val="00BB1CC9"/>
    <w:rsid w:val="00BC2C0A"/>
    <w:rsid w:val="00BC2E26"/>
    <w:rsid w:val="00BC7293"/>
    <w:rsid w:val="00BE2869"/>
    <w:rsid w:val="00BE7FA8"/>
    <w:rsid w:val="00BF7E6E"/>
    <w:rsid w:val="00C11570"/>
    <w:rsid w:val="00C1412B"/>
    <w:rsid w:val="00C22F1F"/>
    <w:rsid w:val="00C25204"/>
    <w:rsid w:val="00C30C98"/>
    <w:rsid w:val="00C32F3B"/>
    <w:rsid w:val="00C3306D"/>
    <w:rsid w:val="00C345AB"/>
    <w:rsid w:val="00C37E46"/>
    <w:rsid w:val="00C51089"/>
    <w:rsid w:val="00C60F78"/>
    <w:rsid w:val="00C70DD8"/>
    <w:rsid w:val="00C72AB2"/>
    <w:rsid w:val="00C847D3"/>
    <w:rsid w:val="00C97912"/>
    <w:rsid w:val="00CB58D5"/>
    <w:rsid w:val="00CC0C51"/>
    <w:rsid w:val="00CD38D7"/>
    <w:rsid w:val="00D14EF5"/>
    <w:rsid w:val="00D31DA8"/>
    <w:rsid w:val="00D34291"/>
    <w:rsid w:val="00D46C01"/>
    <w:rsid w:val="00D812DA"/>
    <w:rsid w:val="00D81D8F"/>
    <w:rsid w:val="00D8552D"/>
    <w:rsid w:val="00D857D8"/>
    <w:rsid w:val="00D967A7"/>
    <w:rsid w:val="00D972C1"/>
    <w:rsid w:val="00DA5783"/>
    <w:rsid w:val="00DA7257"/>
    <w:rsid w:val="00DC6E11"/>
    <w:rsid w:val="00DD5DBF"/>
    <w:rsid w:val="00DD69C0"/>
    <w:rsid w:val="00DE1D92"/>
    <w:rsid w:val="00DE5BA8"/>
    <w:rsid w:val="00DF22ED"/>
    <w:rsid w:val="00DF6208"/>
    <w:rsid w:val="00E11CE9"/>
    <w:rsid w:val="00E22871"/>
    <w:rsid w:val="00E25EE0"/>
    <w:rsid w:val="00E3008F"/>
    <w:rsid w:val="00E30D7C"/>
    <w:rsid w:val="00E624A2"/>
    <w:rsid w:val="00E67B40"/>
    <w:rsid w:val="00E72A42"/>
    <w:rsid w:val="00E7453E"/>
    <w:rsid w:val="00E8169D"/>
    <w:rsid w:val="00EA0D4F"/>
    <w:rsid w:val="00EA3477"/>
    <w:rsid w:val="00EA414B"/>
    <w:rsid w:val="00EB4932"/>
    <w:rsid w:val="00EC19BE"/>
    <w:rsid w:val="00ED0940"/>
    <w:rsid w:val="00ED1AA5"/>
    <w:rsid w:val="00ED39FF"/>
    <w:rsid w:val="00ED3AB7"/>
    <w:rsid w:val="00ED4F41"/>
    <w:rsid w:val="00ED505C"/>
    <w:rsid w:val="00ED6ACA"/>
    <w:rsid w:val="00EE51E3"/>
    <w:rsid w:val="00EF2188"/>
    <w:rsid w:val="00F06F08"/>
    <w:rsid w:val="00F1350D"/>
    <w:rsid w:val="00F2678E"/>
    <w:rsid w:val="00F34D7F"/>
    <w:rsid w:val="00F421A4"/>
    <w:rsid w:val="00F55E59"/>
    <w:rsid w:val="00F57185"/>
    <w:rsid w:val="00F617B3"/>
    <w:rsid w:val="00F8485D"/>
    <w:rsid w:val="00F9022C"/>
    <w:rsid w:val="00F95E75"/>
    <w:rsid w:val="00F978BC"/>
    <w:rsid w:val="00FA0740"/>
    <w:rsid w:val="00FA2D56"/>
    <w:rsid w:val="00FB25E0"/>
    <w:rsid w:val="00FF0224"/>
    <w:rsid w:val="00FF36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E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5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5241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C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0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osreestr_tatarstan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65CD-2B66-4AC6-AA40-9BEE3C81D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895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Кабирова Альбина Мирзаяновна</dc:creator>
  <cp:keywords/>
  <dc:description/>
  <cp:lastModifiedBy>RadyginaOV</cp:lastModifiedBy>
  <cp:revision>112</cp:revision>
  <cp:lastPrinted>2025-11-14T05:17:00Z</cp:lastPrinted>
  <dcterms:created xsi:type="dcterms:W3CDTF">2025-10-02T14:03:00Z</dcterms:created>
  <dcterms:modified xsi:type="dcterms:W3CDTF">2025-11-17T05:49:00Z</dcterms:modified>
</cp:coreProperties>
</file>