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9D" w:rsidRDefault="00B9149D" w:rsidP="00B9149D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-285750</wp:posOffset>
            </wp:positionV>
            <wp:extent cx="695325" cy="78105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Segoe UI" w:hAnsi="Segoe UI"/>
          <w:b/>
          <w:sz w:val="32"/>
        </w:rPr>
        <w:t>1</w:t>
      </w:r>
      <w:r w:rsidR="005566E9">
        <w:rPr>
          <w:rFonts w:ascii="Segoe UI" w:hAnsi="Segoe UI"/>
          <w:b/>
          <w:sz w:val="32"/>
        </w:rPr>
        <w:t>5</w:t>
      </w:r>
      <w:proofErr w:type="gramEnd"/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 w:rsidRPr="00D835F5">
        <w:fldChar w:fldCharType="begin"/>
      </w:r>
      <w:r>
        <w:instrText>PAGE \* MERGEFORMAT</w:instrText>
      </w:r>
      <w:r w:rsidR="00D835F5" w:rsidRP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.10.2025</w:t>
      </w:r>
    </w:p>
    <w:p w:rsidR="00B9149D" w:rsidRDefault="00B9149D" w:rsidP="00B9149D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94666A" w:rsidRDefault="0094666A" w:rsidP="008E0A77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8E0A77" w:rsidRPr="008E0A77" w:rsidRDefault="008E0A77" w:rsidP="008E0A77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8E0A77">
        <w:rPr>
          <w:rFonts w:ascii="Segoe UI" w:eastAsia="Times New Roman" w:hAnsi="Segoe UI" w:cs="Segoe UI"/>
          <w:b/>
          <w:color w:val="000000"/>
          <w:sz w:val="32"/>
          <w:szCs w:val="32"/>
        </w:rPr>
        <w:t>С 1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января </w:t>
      </w:r>
      <w:r w:rsidRPr="008E0A77">
        <w:rPr>
          <w:rFonts w:ascii="Segoe UI" w:eastAsia="Times New Roman" w:hAnsi="Segoe UI" w:cs="Segoe UI"/>
          <w:b/>
          <w:color w:val="000000"/>
          <w:sz w:val="32"/>
          <w:szCs w:val="32"/>
        </w:rPr>
        <w:t>2026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года кадастровая оценка</w:t>
      </w:r>
      <w:r w:rsidR="00A46990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в Татарстане</w:t>
      </w:r>
      <w:r w:rsidRPr="008E0A77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будет проводиться с использованием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НСПД</w:t>
      </w:r>
    </w:p>
    <w:p w:rsid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Об этом на заседании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членам </w:t>
      </w:r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Общественного совета сообщили представители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Управления </w:t>
      </w:r>
      <w:proofErr w:type="spellStart"/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по Республике </w:t>
      </w:r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>Татарстан</w:t>
      </w:r>
    </w:p>
    <w:p w:rsidR="00A46990" w:rsidRP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С 1 января 2026 года государственная кадастровая оценка</w:t>
      </w: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 во всех субъектах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РФ</w:t>
      </w:r>
      <w:r w:rsidR="001F38B0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F3434E">
        <w:rPr>
          <w:rFonts w:ascii="Segoe UI" w:eastAsia="Times New Roman" w:hAnsi="Segoe UI" w:cs="Segoe UI"/>
          <w:color w:val="000000"/>
          <w:sz w:val="24"/>
          <w:szCs w:val="24"/>
        </w:rPr>
        <w:t>в том числе в Татарстане, будет проводиться</w:t>
      </w: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 с использованием Национальной системы пространственных данных (НСПД).</w:t>
      </w:r>
    </w:p>
    <w:p w:rsidR="00A46990" w:rsidRP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>Кадастровая оценка (</w:t>
      </w:r>
      <w:proofErr w:type="gramStart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>КО</w:t>
      </w:r>
      <w:proofErr w:type="gramEnd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) проводится </w:t>
      </w:r>
      <w:proofErr w:type="gramStart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>для</w:t>
      </w:r>
      <w:proofErr w:type="gramEnd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 определения кадастровой стоимости объекта недвижимости. Ее определяют специально созданные в субъектах РФ государственные бюджетные учреждения, а утверждают органы исполнительной власти каждого региона.</w:t>
      </w:r>
      <w:r w:rsidR="00F3434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A46990" w:rsidRP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В настоящее время важной задачей при проведении </w:t>
      </w:r>
      <w:proofErr w:type="gramStart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>КО</w:t>
      </w:r>
      <w:proofErr w:type="gramEnd"/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 является наличие единой платформы для взаимодействия участников оценки. Сегодня государственные бюджетные учреждения используют различные программные продукты. При этом единые требования к программному обеспечению для определения кадастровой стоимости законодательно не установлены.</w:t>
      </w:r>
    </w:p>
    <w:p w:rsidR="00A46990" w:rsidRDefault="0015425A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«Важно, чтобы кадастровая стоимость объектов недвижимости определялась объективно и была экономически обоснована. </w:t>
      </w:r>
      <w:r w:rsidR="00F3434E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Благодаря использованию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единого программно</w:t>
      </w:r>
      <w:r w:rsidR="00F3434E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го обеспечения – платформы НСПД - в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се участники </w:t>
      </w:r>
      <w:r w:rsidR="00F3434E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смогут 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взаимодействовать в рамках</w:t>
      </w:r>
      <w:r w:rsidR="00597026" w:rsidRPr="00FC6C74">
        <w:rPr>
          <w:i/>
        </w:rPr>
        <w:t xml:space="preserve"> </w:t>
      </w:r>
      <w:r w:rsidR="00597026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единой системы на основе актуальных данны</w:t>
      </w:r>
      <w:r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х</w:t>
      </w:r>
      <w:r w:rsidR="00EE48A8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В результате точность и прозрачность результатов кадастровой оценки должна повыситься», </w:t>
      </w:r>
      <w:r w:rsidR="00597026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59702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- пояснила </w:t>
      </w:r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начальник</w:t>
      </w:r>
      <w:r w:rsidR="00A46990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отдела кадастровой оценки недвижимости </w:t>
      </w:r>
      <w:proofErr w:type="spellStart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Резида</w:t>
      </w:r>
      <w:proofErr w:type="spellEnd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Муртазина</w:t>
      </w:r>
      <w:proofErr w:type="spellEnd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3700EB" w:rsidRPr="003700EB" w:rsidRDefault="003700EB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b/>
          <w:color w:val="000000"/>
          <w:sz w:val="24"/>
          <w:szCs w:val="24"/>
        </w:rPr>
        <w:t>Напомним,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в</w:t>
      </w:r>
      <w:r w:rsidRPr="003700EB">
        <w:rPr>
          <w:rFonts w:ascii="Segoe UI" w:eastAsia="Times New Roman" w:hAnsi="Segoe UI" w:cs="Segoe UI"/>
          <w:color w:val="000000"/>
          <w:sz w:val="24"/>
          <w:szCs w:val="24"/>
        </w:rPr>
        <w:t xml:space="preserve"> 2026-2027 годах в Республике Татарстан пройдет очередная государственная кадастровая оценка в отношении всех учтенных в Едином государственном реестре недвижимости земельных участков и объектов капитального строительства, расположенных на территории республики.</w:t>
      </w:r>
    </w:p>
    <w:p w:rsidR="00BA3136" w:rsidRPr="00F3434E" w:rsidRDefault="00BA3136" w:rsidP="00BA313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F3434E"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</w:p>
    <w:p w:rsidR="00BA3136" w:rsidRPr="00B9149D" w:rsidRDefault="00BA3136" w:rsidP="00BA313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B9149D">
        <w:rPr>
          <w:rFonts w:ascii="Segoe UI" w:eastAsia="Times New Roman" w:hAnsi="Segoe UI" w:cs="Segoe UI"/>
          <w:color w:val="000000"/>
          <w:sz w:val="24"/>
          <w:szCs w:val="24"/>
        </w:rPr>
        <w:t>ФГИС ЕЦП НСПД — единая цифровая платформа «Национальная система пространственных данных», которая также обеспечивает ведение Фонда данных государственной кадастровой оценки (ФД ГКО).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b/>
          <w:color w:val="000000"/>
          <w:sz w:val="24"/>
          <w:szCs w:val="24"/>
        </w:rPr>
        <w:t>Некоторые возможности ФД ГКО на платформе: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поиск сведений о кадастровой стоимости объекта недвижимости;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процедуры государственной кадастровой оценки;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проекты отчётов об итогах государственной кадастровой оценки;</w:t>
      </w:r>
    </w:p>
    <w:p w:rsid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отчёты об оценке рыночной стоимости и решения об установлении кадастровой стоимости в размере рыночной стоимости</w:t>
      </w:r>
      <w:r w:rsidR="0051767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другие. </w:t>
      </w:r>
    </w:p>
    <w:p w:rsidR="00517678" w:rsidRDefault="00517678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517678" w:rsidRPr="0094666A" w:rsidRDefault="00517678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B9149D" w:rsidRDefault="00B9149D" w:rsidP="00B9149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B9149D" w:rsidRDefault="00B9149D" w:rsidP="00B9149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B9149D" w:rsidRDefault="00B9149D" w:rsidP="00B9149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B9149D" w:rsidRDefault="00D835F5" w:rsidP="00B9149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B9149D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B9149D" w:rsidRPr="00B9149D" w:rsidRDefault="00B9149D" w:rsidP="0094666A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B9149D" w:rsidRPr="00B9149D" w:rsidSect="00946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18E1"/>
    <w:rsid w:val="00033EC8"/>
    <w:rsid w:val="0015425A"/>
    <w:rsid w:val="00164960"/>
    <w:rsid w:val="001D66DA"/>
    <w:rsid w:val="001F38B0"/>
    <w:rsid w:val="0026530E"/>
    <w:rsid w:val="0035778E"/>
    <w:rsid w:val="003700EB"/>
    <w:rsid w:val="00517678"/>
    <w:rsid w:val="005566E9"/>
    <w:rsid w:val="00597026"/>
    <w:rsid w:val="00777545"/>
    <w:rsid w:val="008C18E1"/>
    <w:rsid w:val="008E0A77"/>
    <w:rsid w:val="00942D8A"/>
    <w:rsid w:val="0094666A"/>
    <w:rsid w:val="00A46990"/>
    <w:rsid w:val="00B9149D"/>
    <w:rsid w:val="00BA3136"/>
    <w:rsid w:val="00D15BB1"/>
    <w:rsid w:val="00D835F5"/>
    <w:rsid w:val="00EE48A8"/>
    <w:rsid w:val="00F3434E"/>
    <w:rsid w:val="00FC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2025-10-14T08:14:00Z</cp:lastPrinted>
  <dcterms:created xsi:type="dcterms:W3CDTF">2025-10-09T14:04:00Z</dcterms:created>
  <dcterms:modified xsi:type="dcterms:W3CDTF">2025-10-15T07:08:00Z</dcterms:modified>
</cp:coreProperties>
</file>