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C9" w:rsidRDefault="00FF77C9" w:rsidP="00FF77C9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-266700</wp:posOffset>
            </wp:positionV>
            <wp:extent cx="676275" cy="75565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762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7C9" w:rsidRDefault="00FF77C9" w:rsidP="00FF77C9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17</w:t>
      </w:r>
      <w:proofErr w:type="gramEnd"/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 w:rsidRPr="00B72183">
        <w:fldChar w:fldCharType="begin"/>
      </w:r>
      <w:r>
        <w:instrText>PAGE \* MERGEFORMAT</w:instrText>
      </w:r>
      <w:r w:rsidRPr="00B72183"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FF77C9" w:rsidRDefault="00FF77C9" w:rsidP="00FF77C9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954C3" w:rsidRPr="00FF77C9" w:rsidRDefault="00731998" w:rsidP="00FF77C9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>Первое заседание Общественного совета при</w:t>
      </w:r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Росреестре</w:t>
      </w:r>
      <w:proofErr w:type="spellEnd"/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</w:t>
      </w:r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состоялось в </w:t>
      </w:r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обновленном </w:t>
      </w:r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>составе</w:t>
      </w:r>
    </w:p>
    <w:p w:rsidR="007954C3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 Управлении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Татарстан прошло первое заседание Общественного совета в новом составе, сформированном на конкурсной основе Общественной палатой Республики Татарстан.</w:t>
      </w:r>
    </w:p>
    <w:p w:rsidR="00325655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Открывая заседание</w:t>
      </w:r>
      <w:r w:rsidR="00731998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proofErr w:type="spellStart"/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>Айназ</w:t>
      </w:r>
      <w:proofErr w:type="spellEnd"/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 Ахметова, поприветствовала</w:t>
      </w:r>
      <w:r w:rsidR="00731998"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>членов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Общественного совета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подчеркнув его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ключевую 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роль в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повышении эффективности деятельности  ведомства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и пожелав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плодотворной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работы</w:t>
      </w:r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 интересах граждан, профессиональных участников рынка и </w:t>
      </w:r>
      <w:proofErr w:type="spellStart"/>
      <w:proofErr w:type="gramStart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>бизнес-сообщества</w:t>
      </w:r>
      <w:proofErr w:type="spellEnd"/>
      <w:proofErr w:type="gramEnd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325655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Председателем Совета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был </w:t>
      </w:r>
      <w:r w:rsidR="002A7F49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единогласно 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избран </w:t>
      </w:r>
      <w:r w:rsidR="002A7F49" w:rsidRPr="00FF77C9">
        <w:rPr>
          <w:rFonts w:ascii="Segoe UI" w:eastAsia="Times New Roman" w:hAnsi="Segoe UI" w:cs="Segoe UI"/>
          <w:color w:val="000000"/>
          <w:sz w:val="24"/>
          <w:szCs w:val="24"/>
        </w:rPr>
        <w:t>исполнительный директор СРО «Ассоциация кадастровых инженеров Поволжья» Вадим Савельев</w:t>
      </w:r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заместителем Председателя - </w:t>
      </w:r>
      <w:proofErr w:type="spellStart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>Мунир</w:t>
      </w:r>
      <w:proofErr w:type="spellEnd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>Гафиятуллин</w:t>
      </w:r>
      <w:proofErr w:type="spellEnd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также являющийся заместителем Председателя Общественной палаты Республики Татарстан.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в обновленный состав Общественного совета вошли 14 человек. </w:t>
      </w:r>
    </w:p>
    <w:p w:rsidR="00325655" w:rsidRPr="00FF77C9" w:rsidRDefault="00325655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Обращаясь к коллегам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Вадим Савельев напомнил, что в настоящее время законодательно закреплено, что Общественные советы являются одним из субъектов общественного контроля, задача которых вести наблюдение за деятельностью органов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го</w:t>
      </w:r>
      <w:r w:rsidR="008B4F26" w:rsidRPr="00FF77C9"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власти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а также проверять и давать  общественную оценку принимаемых ими актов и решений. </w:t>
      </w:r>
    </w:p>
    <w:p w:rsidR="00C17F3A" w:rsidRPr="00FF77C9" w:rsidRDefault="00325655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 свою очередь, </w:t>
      </w:r>
      <w:proofErr w:type="spellStart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Мунир</w:t>
      </w:r>
      <w:proofErr w:type="spell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Гафиятуллин</w:t>
      </w:r>
      <w:proofErr w:type="spell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отметил, что Общественные советы – это не декорации при федеральных органах </w:t>
      </w:r>
      <w:proofErr w:type="spellStart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госвласти</w:t>
      </w:r>
      <w:proofErr w:type="spell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а реально работающие общественные институты. Рекомендации Совета, экспертные оценки и критические замечания помогут совершенствовать нормативную базу, внедрять цифровые решения и делать процессы, связанные с предоставлением государственных услуг </w:t>
      </w:r>
      <w:proofErr w:type="spellStart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 сфере недвижимости, более прозрачными и понятными для граждан.   </w:t>
      </w:r>
      <w:r w:rsidR="00731998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6E0427" w:rsidRPr="00FF77C9" w:rsidRDefault="006E042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Одной из основных тем первого заседания стали законодательные нововведения в сфере земли и недвижимости. Детально данную тему осветила и ответила на вопросы начальник отдела государственного кадастрового учета и государственной    регистрации прав на недвижимость № 1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Алсу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Сафина. </w:t>
      </w:r>
    </w:p>
    <w:p w:rsidR="00C17F3A" w:rsidRPr="00FF77C9" w:rsidRDefault="00C17F3A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Также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во время первого заседания был рассмотрен и утвержден План ра</w:t>
      </w:r>
      <w:r w:rsidR="004D2D77" w:rsidRPr="00FF77C9">
        <w:rPr>
          <w:rFonts w:ascii="Segoe UI" w:eastAsia="Times New Roman" w:hAnsi="Segoe UI" w:cs="Segoe UI"/>
          <w:color w:val="000000"/>
          <w:sz w:val="24"/>
          <w:szCs w:val="24"/>
        </w:rPr>
        <w:t>боты на текущий год. Основными направлениями работы Общественного совета определены: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цифровизация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услуг – как сделать сервисы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еще удобнее для населения;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- повышение эффективности межведомственного </w:t>
      </w:r>
      <w:proofErr w:type="gram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взаимодействия</w:t>
      </w:r>
      <w:proofErr w:type="gram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– какие шаги необходимы для оптимизации услуг;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- открытость и обратная связь – как усилить доверие граждан к работе государственных органов. </w:t>
      </w:r>
    </w:p>
    <w:p w:rsidR="006E042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Следующее заседание Общественного совета при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планируется провести в июне этого года. </w:t>
      </w:r>
    </w:p>
    <w:p w:rsidR="00FF77C9" w:rsidRDefault="00FF77C9" w:rsidP="00FF77C9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FF77C9" w:rsidRDefault="00FF77C9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FF77C9" w:rsidRDefault="00FF77C9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FF77C9" w:rsidRDefault="00FF77C9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FF77C9" w:rsidRDefault="00FF77C9" w:rsidP="00773FB1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FF77C9" w:rsidSect="00FF7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5B00"/>
    <w:rsid w:val="000B7DDE"/>
    <w:rsid w:val="002A7F49"/>
    <w:rsid w:val="002D0662"/>
    <w:rsid w:val="00325655"/>
    <w:rsid w:val="00395B00"/>
    <w:rsid w:val="003B7C2D"/>
    <w:rsid w:val="00467477"/>
    <w:rsid w:val="004D2D77"/>
    <w:rsid w:val="006E0427"/>
    <w:rsid w:val="00731998"/>
    <w:rsid w:val="00773FB1"/>
    <w:rsid w:val="007954C3"/>
    <w:rsid w:val="00880A99"/>
    <w:rsid w:val="008B4F26"/>
    <w:rsid w:val="00A86E79"/>
    <w:rsid w:val="00C15F92"/>
    <w:rsid w:val="00C17F3A"/>
    <w:rsid w:val="00FF0163"/>
    <w:rsid w:val="00F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2025-04-16T13:48:00Z</cp:lastPrinted>
  <dcterms:created xsi:type="dcterms:W3CDTF">2025-02-27T11:15:00Z</dcterms:created>
  <dcterms:modified xsi:type="dcterms:W3CDTF">2025-04-17T07:38:00Z</dcterms:modified>
</cp:coreProperties>
</file>