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996F26" w:rsidTr="005F3F30">
        <w:trPr>
          <w:trHeight w:val="1833"/>
        </w:trPr>
        <w:tc>
          <w:tcPr>
            <w:tcW w:w="5016" w:type="dxa"/>
          </w:tcPr>
          <w:p w:rsidR="00996F26" w:rsidRDefault="00996F26" w:rsidP="005F3F30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996F26" w:rsidRDefault="00996F26" w:rsidP="005F3F30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996F26" w:rsidRDefault="00996F26" w:rsidP="005F3F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996F26" w:rsidRDefault="00996F26" w:rsidP="005F3F30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996F26" w:rsidRDefault="00996F26" w:rsidP="005F3F30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996F26" w:rsidRDefault="00996F26" w:rsidP="005F3F30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996F26" w:rsidRDefault="00996F26" w:rsidP="005F3F30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996F26" w:rsidRDefault="00996F26" w:rsidP="005F3F30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996F26" w:rsidRDefault="00996F26" w:rsidP="005F3F30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996F26" w:rsidRDefault="00996F26" w:rsidP="005F3F30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996F26" w:rsidRDefault="00996F26" w:rsidP="005F3F30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996F26" w:rsidTr="005F3F30">
        <w:trPr>
          <w:cantSplit/>
        </w:trPr>
        <w:tc>
          <w:tcPr>
            <w:tcW w:w="10173" w:type="dxa"/>
            <w:gridSpan w:val="2"/>
            <w:hideMark/>
          </w:tcPr>
          <w:p w:rsidR="00996F26" w:rsidRDefault="00996F26" w:rsidP="005F3F30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996F26" w:rsidRDefault="00996F26" w:rsidP="00996F26">
      <w:pPr>
        <w:ind w:left="-57"/>
        <w:rPr>
          <w:sz w:val="4"/>
          <w:lang w:val="tt-RU"/>
        </w:rPr>
      </w:pPr>
    </w:p>
    <w:p w:rsidR="00996F26" w:rsidRDefault="00996F26" w:rsidP="00996F26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9633"/>
        <w:gridCol w:w="221"/>
      </w:tblGrid>
      <w:tr w:rsidR="00996F26" w:rsidTr="005F3F30">
        <w:trPr>
          <w:trHeight w:val="321"/>
          <w:jc w:val="center"/>
        </w:trPr>
        <w:tc>
          <w:tcPr>
            <w:tcW w:w="4838" w:type="dxa"/>
            <w:hideMark/>
          </w:tcPr>
          <w:tbl>
            <w:tblPr>
              <w:tblW w:w="11147" w:type="dxa"/>
              <w:jc w:val="center"/>
              <w:tblLook w:val="04A0" w:firstRow="1" w:lastRow="0" w:firstColumn="1" w:lastColumn="0" w:noHBand="0" w:noVBand="1"/>
            </w:tblPr>
            <w:tblGrid>
              <w:gridCol w:w="4948"/>
              <w:gridCol w:w="6199"/>
            </w:tblGrid>
            <w:tr w:rsidR="00996F26" w:rsidTr="005F3F30">
              <w:trPr>
                <w:trHeight w:val="321"/>
                <w:jc w:val="center"/>
              </w:trPr>
              <w:tc>
                <w:tcPr>
                  <w:tcW w:w="4948" w:type="dxa"/>
                  <w:hideMark/>
                </w:tcPr>
                <w:p w:rsidR="00996F26" w:rsidRPr="00836B55" w:rsidRDefault="00996F26" w:rsidP="005F3F30">
                  <w:pPr>
                    <w:pStyle w:val="1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836B55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 xml:space="preserve">    </w:t>
                  </w:r>
                  <w:r w:rsidRPr="00836B55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РАСПОРЯЖЕНИЕ</w:t>
                  </w:r>
                </w:p>
              </w:tc>
              <w:tc>
                <w:tcPr>
                  <w:tcW w:w="6199" w:type="dxa"/>
                  <w:hideMark/>
                </w:tcPr>
                <w:p w:rsidR="00996F26" w:rsidRPr="00836B55" w:rsidRDefault="00996F26" w:rsidP="005F3F30">
                  <w:pPr>
                    <w:pStyle w:val="2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36B55">
                    <w:rPr>
                      <w:bCs/>
                      <w:sz w:val="20"/>
                      <w:szCs w:val="20"/>
                    </w:rPr>
                    <w:t xml:space="preserve">               </w:t>
                  </w:r>
                  <w:r w:rsidRPr="00836B55">
                    <w:rPr>
                      <w:bCs/>
                      <w:sz w:val="20"/>
                      <w:szCs w:val="20"/>
                      <w:lang w:val="ru-RU"/>
                    </w:rPr>
                    <w:t xml:space="preserve">            </w:t>
                  </w:r>
                  <w:r w:rsidRPr="00836B55">
                    <w:rPr>
                      <w:bCs/>
                      <w:sz w:val="20"/>
                      <w:szCs w:val="20"/>
                    </w:rPr>
                    <w:t xml:space="preserve">             </w:t>
                  </w:r>
                  <w:r w:rsidRPr="00836B55">
                    <w:rPr>
                      <w:bCs/>
                      <w:sz w:val="20"/>
                      <w:szCs w:val="20"/>
                      <w:lang w:val="ru-RU"/>
                    </w:rPr>
                    <w:t xml:space="preserve">           БОЕРЫК</w:t>
                  </w:r>
                </w:p>
              </w:tc>
            </w:tr>
          </w:tbl>
          <w:p w:rsidR="00996F26" w:rsidRPr="000D4815" w:rsidRDefault="00996F26" w:rsidP="005F3F30">
            <w:pPr>
              <w:rPr>
                <w:lang w:val="tt-RU"/>
              </w:rPr>
            </w:pPr>
          </w:p>
        </w:tc>
        <w:tc>
          <w:tcPr>
            <w:tcW w:w="4836" w:type="dxa"/>
            <w:hideMark/>
          </w:tcPr>
          <w:p w:rsidR="00996F26" w:rsidRPr="000D4815" w:rsidRDefault="00996F26" w:rsidP="005F3F30">
            <w:pPr>
              <w:rPr>
                <w:lang w:val="tt-RU"/>
              </w:rPr>
            </w:pPr>
          </w:p>
        </w:tc>
      </w:tr>
    </w:tbl>
    <w:p w:rsidR="00996F26" w:rsidRDefault="00996F26" w:rsidP="00996F26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</w:t>
      </w:r>
      <w:r>
        <w:rPr>
          <w:sz w:val="20"/>
          <w:szCs w:val="20"/>
          <w:lang w:val="tt-RU"/>
        </w:rPr>
        <w:t>13</w:t>
      </w:r>
      <w:r>
        <w:rPr>
          <w:sz w:val="20"/>
          <w:szCs w:val="20"/>
          <w:lang w:val="tt-RU"/>
        </w:rPr>
        <w:t>.01.2025                           пгт. Рыбная Слобода                            №</w:t>
      </w:r>
      <w:r>
        <w:rPr>
          <w:sz w:val="20"/>
          <w:szCs w:val="20"/>
          <w:lang w:val="tt-RU"/>
        </w:rPr>
        <w:t>03</w:t>
      </w:r>
      <w:r>
        <w:rPr>
          <w:sz w:val="20"/>
          <w:szCs w:val="20"/>
          <w:lang w:val="tt-RU"/>
        </w:rPr>
        <w:t>ри</w:t>
      </w:r>
    </w:p>
    <w:p w:rsidR="00996F26" w:rsidRDefault="00996F26" w:rsidP="00996F26">
      <w:pPr>
        <w:ind w:right="4818"/>
        <w:jc w:val="both"/>
        <w:rPr>
          <w:sz w:val="28"/>
          <w:szCs w:val="28"/>
          <w:lang w:val="tt-RU"/>
        </w:rPr>
      </w:pPr>
    </w:p>
    <w:p w:rsidR="00996F26" w:rsidRPr="001D0E3A" w:rsidRDefault="00996F26" w:rsidP="00996F26">
      <w:pPr>
        <w:ind w:right="4818"/>
        <w:jc w:val="both"/>
        <w:rPr>
          <w:sz w:val="28"/>
          <w:szCs w:val="28"/>
          <w:lang w:val="tt-RU"/>
        </w:rPr>
      </w:pPr>
      <w:bookmarkStart w:id="0" w:name="_GoBack"/>
      <w:r w:rsidRPr="001D0E3A">
        <w:rPr>
          <w:sz w:val="28"/>
          <w:szCs w:val="28"/>
          <w:lang w:val="tt-RU"/>
        </w:rPr>
        <w:t>О</w:t>
      </w:r>
      <w:r>
        <w:rPr>
          <w:sz w:val="28"/>
          <w:szCs w:val="28"/>
          <w:lang w:val="tt-RU"/>
        </w:rPr>
        <w:t xml:space="preserve"> </w:t>
      </w:r>
      <w:r w:rsidRPr="003E7B29">
        <w:rPr>
          <w:sz w:val="28"/>
          <w:szCs w:val="28"/>
          <w:lang w:val="tt-RU"/>
        </w:rPr>
        <w:t>проведени</w:t>
      </w:r>
      <w:r>
        <w:rPr>
          <w:sz w:val="28"/>
          <w:szCs w:val="28"/>
          <w:lang w:val="tt-RU"/>
        </w:rPr>
        <w:t>и</w:t>
      </w:r>
      <w:r w:rsidRPr="003E7B29">
        <w:rPr>
          <w:sz w:val="28"/>
          <w:szCs w:val="28"/>
          <w:lang w:val="tt-RU"/>
        </w:rPr>
        <w:t xml:space="preserve"> обучения должностных лиц Рыбно-Слободского муниципального района </w:t>
      </w:r>
      <w:r>
        <w:rPr>
          <w:sz w:val="28"/>
          <w:szCs w:val="28"/>
          <w:lang w:val="tt-RU"/>
        </w:rPr>
        <w:t xml:space="preserve">Республики Татарстан </w:t>
      </w:r>
      <w:r w:rsidRPr="003E7B29">
        <w:rPr>
          <w:sz w:val="28"/>
          <w:szCs w:val="28"/>
          <w:lang w:val="tt-RU"/>
        </w:rPr>
        <w:t>по вопросам профилактики терроризма на 202</w:t>
      </w:r>
      <w:r>
        <w:rPr>
          <w:sz w:val="28"/>
          <w:szCs w:val="28"/>
          <w:lang w:val="tt-RU"/>
        </w:rPr>
        <w:t>5</w:t>
      </w:r>
      <w:r w:rsidRPr="003E7B29">
        <w:rPr>
          <w:sz w:val="28"/>
          <w:szCs w:val="28"/>
          <w:lang w:val="tt-RU"/>
        </w:rPr>
        <w:t xml:space="preserve"> год</w:t>
      </w:r>
    </w:p>
    <w:bookmarkEnd w:id="0"/>
    <w:p w:rsidR="00996F26" w:rsidRDefault="00996F26" w:rsidP="00996F26">
      <w:pPr>
        <w:ind w:firstLine="540"/>
        <w:jc w:val="both"/>
        <w:rPr>
          <w:sz w:val="28"/>
          <w:szCs w:val="28"/>
        </w:rPr>
      </w:pPr>
    </w:p>
    <w:p w:rsidR="00996F26" w:rsidRDefault="00996F26" w:rsidP="00996F26">
      <w:pPr>
        <w:ind w:firstLine="709"/>
        <w:jc w:val="both"/>
        <w:rPr>
          <w:sz w:val="28"/>
          <w:szCs w:val="28"/>
        </w:rPr>
      </w:pPr>
      <w:r w:rsidRPr="003E7B29">
        <w:rPr>
          <w:sz w:val="28"/>
          <w:szCs w:val="28"/>
        </w:rPr>
        <w:t>Во исполнение пункта 1.6.3 Протокола заседания антитеррористической комиссии в Республике Татарстан от 21.10.2022 № ПР-234:</w:t>
      </w:r>
    </w:p>
    <w:p w:rsidR="00996F26" w:rsidRPr="00482FF6" w:rsidRDefault="00996F26" w:rsidP="00996F26">
      <w:pPr>
        <w:ind w:firstLine="709"/>
        <w:jc w:val="both"/>
        <w:rPr>
          <w:sz w:val="28"/>
          <w:szCs w:val="28"/>
        </w:rPr>
      </w:pPr>
    </w:p>
    <w:p w:rsidR="00996F26" w:rsidRDefault="00996F26" w:rsidP="00996F2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sub_1"/>
      <w:proofErr w:type="gramStart"/>
      <w:r w:rsidRPr="007F54A8">
        <w:rPr>
          <w:sz w:val="28"/>
          <w:szCs w:val="28"/>
        </w:rPr>
        <w:t>Назначить Карпеева Николая Борисовича, помощника руководителя Исполнительного комитета Рыбно-Слободского муниципального района Республики Татарстан, ответственным за проведение внутреннего обучения должностных лиц по вопросам профилактики терроризма.</w:t>
      </w:r>
      <w:proofErr w:type="gramEnd"/>
    </w:p>
    <w:p w:rsidR="00996F26" w:rsidRPr="007F54A8" w:rsidRDefault="00996F26" w:rsidP="00996F2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</w:t>
      </w:r>
      <w:r w:rsidRPr="00482FF6">
        <w:rPr>
          <w:sz w:val="28"/>
          <w:szCs w:val="28"/>
        </w:rPr>
        <w:t xml:space="preserve"> </w:t>
      </w:r>
      <w:bookmarkStart w:id="2" w:name="sub_2"/>
      <w:bookmarkEnd w:id="1"/>
      <w:r>
        <w:rPr>
          <w:sz w:val="28"/>
          <w:szCs w:val="28"/>
        </w:rPr>
        <w:t>план</w:t>
      </w:r>
      <w:r w:rsidRPr="005D0B22">
        <w:rPr>
          <w:sz w:val="28"/>
          <w:szCs w:val="28"/>
        </w:rPr>
        <w:t xml:space="preserve"> проведения обучения должностных лиц Рыбно-Слободского муниципального района </w:t>
      </w:r>
      <w:r>
        <w:rPr>
          <w:sz w:val="28"/>
          <w:szCs w:val="28"/>
        </w:rPr>
        <w:t xml:space="preserve">Республики Татарстан </w:t>
      </w:r>
      <w:r w:rsidRPr="005D0B22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профилактики терроризма на 2025</w:t>
      </w:r>
      <w:r w:rsidRPr="005D0B2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96F26" w:rsidRDefault="00996F26" w:rsidP="00996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5D53">
        <w:rPr>
          <w:sz w:val="28"/>
          <w:szCs w:val="28"/>
        </w:rPr>
        <w:t xml:space="preserve">3. </w:t>
      </w:r>
      <w:bookmarkEnd w:id="2"/>
      <w:r w:rsidRPr="004D5A8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4D5A8C">
        <w:rPr>
          <w:sz w:val="28"/>
          <w:szCs w:val="28"/>
        </w:rPr>
        <w:t xml:space="preserve">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7" w:history="1">
        <w:r w:rsidRPr="005D0B22">
          <w:rPr>
            <w:rStyle w:val="a3"/>
            <w:color w:val="000000"/>
            <w:sz w:val="28"/>
            <w:szCs w:val="28"/>
          </w:rPr>
          <w:t>http://ribnaya-sloboda.tatarstan.ru</w:t>
        </w:r>
      </w:hyperlink>
      <w:r>
        <w:rPr>
          <w:sz w:val="28"/>
          <w:szCs w:val="28"/>
        </w:rPr>
        <w:t>.</w:t>
      </w:r>
    </w:p>
    <w:p w:rsidR="00996F26" w:rsidRPr="00245D53" w:rsidRDefault="00996F26" w:rsidP="00996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45D53">
        <w:rPr>
          <w:sz w:val="28"/>
          <w:szCs w:val="28"/>
        </w:rPr>
        <w:t>Контроль за</w:t>
      </w:r>
      <w:proofErr w:type="gramEnd"/>
      <w:r w:rsidRPr="00245D5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Pr="00245D53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  <w:r w:rsidRPr="00245D5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Сатдинов</w:t>
      </w:r>
      <w:proofErr w:type="spellEnd"/>
      <w:r w:rsidRPr="00245D53">
        <w:rPr>
          <w:sz w:val="28"/>
          <w:szCs w:val="28"/>
        </w:rPr>
        <w:t xml:space="preserve">                                                </w:t>
      </w: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Pr="00245D53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Pr="00E10E13" w:rsidRDefault="00996F26" w:rsidP="00996F26">
      <w:pPr>
        <w:widowControl w:val="0"/>
        <w:shd w:val="clear" w:color="auto" w:fill="FFFFFF"/>
        <w:autoSpaceDE w:val="0"/>
        <w:spacing w:line="240" w:lineRule="atLeast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</w:t>
      </w:r>
      <w:proofErr w:type="gramStart"/>
      <w:r w:rsidRPr="00E10E13">
        <w:rPr>
          <w:rFonts w:eastAsia="Calibri"/>
          <w:lang w:eastAsia="en-US"/>
        </w:rPr>
        <w:t>Утвержден</w:t>
      </w:r>
      <w:proofErr w:type="gramEnd"/>
      <w:r w:rsidRPr="00E10E13">
        <w:rPr>
          <w:rFonts w:eastAsia="Calibri"/>
          <w:lang w:eastAsia="en-US"/>
        </w:rPr>
        <w:t xml:space="preserve"> распоряжением </w:t>
      </w:r>
    </w:p>
    <w:p w:rsidR="00996F26" w:rsidRDefault="00996F26" w:rsidP="00996F26">
      <w:pPr>
        <w:widowControl w:val="0"/>
        <w:shd w:val="clear" w:color="auto" w:fill="FFFFFF"/>
        <w:autoSpaceDE w:val="0"/>
        <w:spacing w:line="240" w:lineRule="atLeast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</w:t>
      </w:r>
      <w:r w:rsidRPr="00E10E13">
        <w:rPr>
          <w:rFonts w:eastAsia="Calibri"/>
          <w:lang w:eastAsia="en-US"/>
        </w:rPr>
        <w:t xml:space="preserve">Исполнительного комитета </w:t>
      </w:r>
    </w:p>
    <w:p w:rsidR="00996F26" w:rsidRDefault="00996F26" w:rsidP="00996F26">
      <w:pPr>
        <w:widowControl w:val="0"/>
        <w:shd w:val="clear" w:color="auto" w:fill="FFFFFF"/>
        <w:autoSpaceDE w:val="0"/>
        <w:spacing w:line="240" w:lineRule="atLeast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</w:t>
      </w:r>
      <w:r w:rsidRPr="00E10E13">
        <w:rPr>
          <w:rFonts w:eastAsia="Calibri"/>
          <w:lang w:eastAsia="en-US"/>
        </w:rPr>
        <w:t xml:space="preserve">Рыбно-Слободского </w:t>
      </w:r>
    </w:p>
    <w:p w:rsidR="00996F26" w:rsidRPr="00E10E13" w:rsidRDefault="00996F26" w:rsidP="00996F26">
      <w:pPr>
        <w:widowControl w:val="0"/>
        <w:shd w:val="clear" w:color="auto" w:fill="FFFFFF"/>
        <w:autoSpaceDE w:val="0"/>
        <w:spacing w:line="240" w:lineRule="atLeast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</w:t>
      </w:r>
      <w:r w:rsidRPr="00E10E13">
        <w:rPr>
          <w:rFonts w:eastAsia="Calibri"/>
          <w:lang w:eastAsia="en-US"/>
        </w:rPr>
        <w:t>муниципального  района</w:t>
      </w:r>
    </w:p>
    <w:p w:rsidR="00996F26" w:rsidRPr="00E10E13" w:rsidRDefault="00996F26" w:rsidP="00996F26">
      <w:pPr>
        <w:widowControl w:val="0"/>
        <w:shd w:val="clear" w:color="auto" w:fill="FFFFFF"/>
        <w:autoSpaceDE w:val="0"/>
        <w:spacing w:line="240" w:lineRule="atLeast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</w:t>
      </w:r>
      <w:r w:rsidRPr="00E10E13">
        <w:rPr>
          <w:rFonts w:eastAsia="Calibri"/>
          <w:lang w:eastAsia="en-US"/>
        </w:rPr>
        <w:t>Республики Татарстан</w:t>
      </w:r>
    </w:p>
    <w:p w:rsidR="00996F26" w:rsidRPr="00E10E13" w:rsidRDefault="00996F26" w:rsidP="00996F26">
      <w:pPr>
        <w:widowControl w:val="0"/>
        <w:shd w:val="clear" w:color="auto" w:fill="FFFFFF"/>
        <w:autoSpaceDE w:val="0"/>
        <w:spacing w:line="240" w:lineRule="atLeast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>о</w:t>
      </w:r>
      <w:r w:rsidRPr="00E10E13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13.01.2025</w:t>
      </w:r>
      <w:r>
        <w:rPr>
          <w:rFonts w:eastAsia="Calibri"/>
          <w:lang w:eastAsia="en-US"/>
        </w:rPr>
        <w:t xml:space="preserve"> </w:t>
      </w:r>
      <w:r w:rsidRPr="00E10E13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03ри</w:t>
      </w:r>
      <w:r>
        <w:rPr>
          <w:rFonts w:eastAsia="Calibri"/>
          <w:lang w:eastAsia="en-US"/>
        </w:rPr>
        <w:t xml:space="preserve">  </w:t>
      </w:r>
    </w:p>
    <w:p w:rsidR="00996F26" w:rsidRDefault="00996F26" w:rsidP="00996F26">
      <w:pPr>
        <w:jc w:val="center"/>
        <w:rPr>
          <w:rFonts w:eastAsia="Calibri"/>
          <w:lang w:eastAsia="en-US"/>
        </w:rPr>
      </w:pPr>
    </w:p>
    <w:p w:rsidR="00996F26" w:rsidRPr="00E10E13" w:rsidRDefault="00996F26" w:rsidP="00996F26">
      <w:pPr>
        <w:jc w:val="center"/>
        <w:rPr>
          <w:rFonts w:eastAsia="Calibri"/>
          <w:lang w:eastAsia="en-US"/>
        </w:rPr>
      </w:pPr>
    </w:p>
    <w:p w:rsidR="00996F26" w:rsidRPr="00F16CE0" w:rsidRDefault="00996F26" w:rsidP="00996F26">
      <w:pPr>
        <w:jc w:val="center"/>
        <w:rPr>
          <w:rFonts w:eastAsia="Calibri"/>
          <w:sz w:val="28"/>
          <w:szCs w:val="28"/>
          <w:lang w:eastAsia="en-US"/>
        </w:rPr>
      </w:pPr>
      <w:r w:rsidRPr="00F16CE0">
        <w:rPr>
          <w:rFonts w:eastAsia="Calibri"/>
          <w:sz w:val="28"/>
          <w:szCs w:val="28"/>
          <w:lang w:eastAsia="en-US"/>
        </w:rPr>
        <w:t>План</w:t>
      </w:r>
    </w:p>
    <w:p w:rsidR="00996F26" w:rsidRPr="00F16CE0" w:rsidRDefault="00996F26" w:rsidP="00996F26">
      <w:pPr>
        <w:jc w:val="center"/>
        <w:rPr>
          <w:rFonts w:eastAsia="Calibri"/>
          <w:sz w:val="28"/>
          <w:szCs w:val="28"/>
          <w:lang w:eastAsia="en-US"/>
        </w:rPr>
      </w:pPr>
      <w:r w:rsidRPr="00F16CE0">
        <w:rPr>
          <w:rFonts w:eastAsia="Calibri"/>
          <w:sz w:val="28"/>
          <w:szCs w:val="28"/>
          <w:lang w:eastAsia="en-US"/>
        </w:rPr>
        <w:t>проведения обучения должностных лиц Рыбно-Слободского муниципального района Республики Татарстан по вопросам профилактики терроризма на 202</w:t>
      </w:r>
      <w:r>
        <w:rPr>
          <w:rFonts w:eastAsia="Calibri"/>
          <w:sz w:val="28"/>
          <w:szCs w:val="28"/>
          <w:lang w:eastAsia="en-US"/>
        </w:rPr>
        <w:t>5</w:t>
      </w:r>
      <w:r w:rsidRPr="00F16CE0">
        <w:rPr>
          <w:rFonts w:eastAsia="Calibri"/>
          <w:sz w:val="28"/>
          <w:szCs w:val="28"/>
          <w:lang w:eastAsia="en-US"/>
        </w:rPr>
        <w:t xml:space="preserve"> год</w:t>
      </w:r>
    </w:p>
    <w:p w:rsidR="00996F26" w:rsidRPr="00E10E13" w:rsidRDefault="00996F26" w:rsidP="00996F26">
      <w:pPr>
        <w:rPr>
          <w:rFonts w:eastAsia="Calibri"/>
          <w:lang w:eastAsia="en-U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410"/>
        <w:gridCol w:w="1418"/>
        <w:gridCol w:w="1701"/>
      </w:tblGrid>
      <w:tr w:rsidR="00996F26" w:rsidRPr="00E10E13" w:rsidTr="005F3F30">
        <w:tc>
          <w:tcPr>
            <w:tcW w:w="1134" w:type="dxa"/>
            <w:shd w:val="clear" w:color="auto" w:fill="auto"/>
          </w:tcPr>
          <w:p w:rsidR="00996F26" w:rsidRPr="00F16CE0" w:rsidRDefault="00996F26" w:rsidP="005F3F30">
            <w:pPr>
              <w:jc w:val="center"/>
              <w:rPr>
                <w:rFonts w:eastAsia="Calibri"/>
                <w:lang w:eastAsia="en-US"/>
              </w:rPr>
            </w:pPr>
            <w:r w:rsidRPr="00F16CE0">
              <w:rPr>
                <w:rFonts w:eastAsia="Calibri"/>
                <w:lang w:eastAsia="en-US"/>
              </w:rPr>
              <w:t xml:space="preserve">Месяц </w:t>
            </w:r>
          </w:p>
          <w:p w:rsidR="00996F26" w:rsidRPr="00F16CE0" w:rsidRDefault="00996F26" w:rsidP="005F3F30">
            <w:pPr>
              <w:jc w:val="center"/>
              <w:rPr>
                <w:rFonts w:eastAsia="Calibri"/>
                <w:lang w:eastAsia="en-US"/>
              </w:rPr>
            </w:pPr>
            <w:r w:rsidRPr="00F16CE0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:rsidR="00996F26" w:rsidRPr="00F16CE0" w:rsidRDefault="00996F26" w:rsidP="005F3F30">
            <w:pPr>
              <w:jc w:val="center"/>
              <w:rPr>
                <w:rFonts w:eastAsia="Calibri"/>
                <w:lang w:eastAsia="en-US"/>
              </w:rPr>
            </w:pPr>
            <w:r w:rsidRPr="00F16CE0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2410" w:type="dxa"/>
            <w:shd w:val="clear" w:color="auto" w:fill="auto"/>
          </w:tcPr>
          <w:p w:rsidR="00996F26" w:rsidRPr="00F16CE0" w:rsidRDefault="00996F26" w:rsidP="005F3F30">
            <w:pPr>
              <w:jc w:val="center"/>
              <w:rPr>
                <w:rFonts w:eastAsia="Calibri"/>
                <w:lang w:eastAsia="en-US"/>
              </w:rPr>
            </w:pPr>
            <w:r w:rsidRPr="00F16CE0">
              <w:rPr>
                <w:rFonts w:eastAsia="Calibri"/>
                <w:lang w:eastAsia="en-US"/>
              </w:rPr>
              <w:t>Лектор/</w:t>
            </w:r>
          </w:p>
          <w:p w:rsidR="00996F26" w:rsidRPr="00F16CE0" w:rsidRDefault="00996F26" w:rsidP="005F3F30">
            <w:pPr>
              <w:jc w:val="center"/>
              <w:rPr>
                <w:rFonts w:eastAsia="Calibri"/>
                <w:lang w:eastAsia="en-US"/>
              </w:rPr>
            </w:pPr>
            <w:r w:rsidRPr="00F16CE0">
              <w:rPr>
                <w:rFonts w:eastAsia="Calibri"/>
                <w:lang w:eastAsia="en-US"/>
              </w:rPr>
              <w:t>Спикер</w:t>
            </w:r>
          </w:p>
        </w:tc>
        <w:tc>
          <w:tcPr>
            <w:tcW w:w="1418" w:type="dxa"/>
            <w:shd w:val="clear" w:color="auto" w:fill="auto"/>
          </w:tcPr>
          <w:p w:rsidR="00996F26" w:rsidRPr="00F16CE0" w:rsidRDefault="00996F26" w:rsidP="005F3F30">
            <w:pPr>
              <w:jc w:val="center"/>
              <w:rPr>
                <w:rFonts w:eastAsia="Calibri"/>
                <w:lang w:eastAsia="en-US"/>
              </w:rPr>
            </w:pPr>
            <w:r w:rsidRPr="00F16CE0">
              <w:rPr>
                <w:rFonts w:eastAsia="Calibri"/>
                <w:lang w:eastAsia="en-US"/>
              </w:rPr>
              <w:t>Количество</w:t>
            </w:r>
          </w:p>
          <w:p w:rsidR="00996F26" w:rsidRPr="00F16CE0" w:rsidRDefault="00996F26" w:rsidP="005F3F30">
            <w:pPr>
              <w:jc w:val="center"/>
              <w:rPr>
                <w:rFonts w:eastAsia="Calibri"/>
                <w:lang w:eastAsia="en-US"/>
              </w:rPr>
            </w:pPr>
            <w:r w:rsidRPr="00F16CE0">
              <w:rPr>
                <w:rFonts w:eastAsia="Calibri"/>
                <w:lang w:eastAsia="en-US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:rsidR="00996F26" w:rsidRPr="00F16CE0" w:rsidRDefault="00996F26" w:rsidP="005F3F30">
            <w:pPr>
              <w:jc w:val="center"/>
              <w:rPr>
                <w:rFonts w:eastAsia="Calibri"/>
                <w:lang w:eastAsia="en-US"/>
              </w:rPr>
            </w:pPr>
            <w:r w:rsidRPr="00F16CE0">
              <w:rPr>
                <w:rFonts w:eastAsia="Calibri"/>
                <w:lang w:eastAsia="en-US"/>
              </w:rPr>
              <w:t>Состав</w:t>
            </w:r>
          </w:p>
          <w:p w:rsidR="00996F26" w:rsidRPr="00F16CE0" w:rsidRDefault="00996F26" w:rsidP="005F3F30">
            <w:pPr>
              <w:jc w:val="center"/>
              <w:rPr>
                <w:rFonts w:eastAsia="Calibri"/>
                <w:lang w:eastAsia="en-US"/>
              </w:rPr>
            </w:pPr>
            <w:r w:rsidRPr="00F16CE0">
              <w:rPr>
                <w:rFonts w:eastAsia="Calibri"/>
                <w:lang w:eastAsia="en-US"/>
              </w:rPr>
              <w:t xml:space="preserve">обучаемых </w:t>
            </w:r>
          </w:p>
        </w:tc>
      </w:tr>
      <w:tr w:rsidR="00996F26" w:rsidRPr="00E10E13" w:rsidTr="005F3F30">
        <w:tc>
          <w:tcPr>
            <w:tcW w:w="1134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Февраль-</w:t>
            </w:r>
            <w:r>
              <w:rPr>
                <w:rFonts w:eastAsia="Calibri"/>
                <w:lang w:eastAsia="en-US"/>
              </w:rPr>
              <w:t>апрель, август</w:t>
            </w:r>
          </w:p>
        </w:tc>
        <w:tc>
          <w:tcPr>
            <w:tcW w:w="3969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ind w:right="30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Основные нормативно-правовые акты, регламентирующие участие отделов Исполнительного комитета в противодействии терроризму.</w:t>
            </w:r>
          </w:p>
        </w:tc>
        <w:tc>
          <w:tcPr>
            <w:tcW w:w="2410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    Карпеев Н.Б. – помощник руководителя Исполнительного комитета Рыбно-Слободского  муниципального района.</w:t>
            </w:r>
          </w:p>
        </w:tc>
        <w:tc>
          <w:tcPr>
            <w:tcW w:w="1418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Руководители учреждений образования, </w:t>
            </w:r>
            <w:r>
              <w:rPr>
                <w:rFonts w:eastAsia="Calibri"/>
                <w:lang w:eastAsia="en-US"/>
              </w:rPr>
              <w:t xml:space="preserve">социально </w:t>
            </w:r>
            <w:proofErr w:type="gramStart"/>
            <w:r>
              <w:rPr>
                <w:rFonts w:eastAsia="Calibri"/>
                <w:lang w:eastAsia="en-US"/>
              </w:rPr>
              <w:t>–к</w:t>
            </w:r>
            <w:proofErr w:type="gramEnd"/>
            <w:r>
              <w:rPr>
                <w:rFonts w:eastAsia="Calibri"/>
                <w:lang w:eastAsia="en-US"/>
              </w:rPr>
              <w:t xml:space="preserve">ультурной сферы, </w:t>
            </w:r>
            <w:r w:rsidRPr="00E10E13">
              <w:rPr>
                <w:rFonts w:eastAsia="Calibri"/>
                <w:lang w:eastAsia="en-US"/>
              </w:rPr>
              <w:t>спорта и молодежной политики.</w:t>
            </w:r>
          </w:p>
        </w:tc>
      </w:tr>
      <w:tr w:rsidR="00996F26" w:rsidRPr="00E10E13" w:rsidTr="005F3F30">
        <w:tc>
          <w:tcPr>
            <w:tcW w:w="1134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Апрель - май</w:t>
            </w:r>
          </w:p>
        </w:tc>
        <w:tc>
          <w:tcPr>
            <w:tcW w:w="3969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ind w:right="30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Организация и проведение </w:t>
            </w:r>
            <w:r w:rsidRPr="00E10E13">
              <w:rPr>
                <w:rFonts w:eastAsia="Calibri"/>
                <w:lang w:eastAsia="en-US"/>
              </w:rPr>
              <w:br/>
              <w:t xml:space="preserve">мероприятий по профилактике терроризма и экстремизма с </w:t>
            </w:r>
            <w:r w:rsidRPr="00E10E13">
              <w:rPr>
                <w:rFonts w:eastAsia="Calibri"/>
                <w:lang w:eastAsia="en-US"/>
              </w:rPr>
              <w:br/>
            </w:r>
            <w:proofErr w:type="gramStart"/>
            <w:r w:rsidRPr="00E10E13">
              <w:rPr>
                <w:rFonts w:eastAsia="Calibri"/>
                <w:lang w:eastAsia="en-US"/>
              </w:rPr>
              <w:t>обучающими</w:t>
            </w:r>
            <w:proofErr w:type="gramEnd"/>
            <w:r w:rsidRPr="00E10E13">
              <w:rPr>
                <w:rFonts w:eastAsia="Calibri"/>
                <w:lang w:eastAsia="en-US"/>
              </w:rPr>
              <w:t xml:space="preserve"> в спортивных школах. Использование потенциала спортивных тренеров при проведении профилактической работы с учащимися группы риска (состоящими на </w:t>
            </w:r>
            <w:proofErr w:type="spellStart"/>
            <w:r w:rsidRPr="00E10E13">
              <w:rPr>
                <w:rFonts w:eastAsia="Calibri"/>
                <w:lang w:eastAsia="en-US"/>
              </w:rPr>
              <w:t>внутришкольном</w:t>
            </w:r>
            <w:proofErr w:type="spellEnd"/>
            <w:r w:rsidRPr="00E10E13">
              <w:rPr>
                <w:rFonts w:eastAsia="Calibri"/>
                <w:lang w:eastAsia="en-US"/>
              </w:rPr>
              <w:t xml:space="preserve"> учете).</w:t>
            </w:r>
          </w:p>
        </w:tc>
        <w:tc>
          <w:tcPr>
            <w:tcW w:w="2410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    Карпеев Н.Б. –</w:t>
            </w:r>
          </w:p>
          <w:p w:rsidR="00996F26" w:rsidRPr="00E10E13" w:rsidRDefault="00996F26" w:rsidP="005F3F30">
            <w:pPr>
              <w:spacing w:line="240" w:lineRule="atLeast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 помощник руководителя Исполнительного комитета Рыбно-Слободского  муниципального района,</w:t>
            </w:r>
          </w:p>
          <w:p w:rsidR="00996F26" w:rsidRPr="00E10E13" w:rsidRDefault="00996F26" w:rsidP="005F3F30">
            <w:pPr>
              <w:spacing w:line="240" w:lineRule="atLeast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Вильчинская</w:t>
            </w:r>
            <w:proofErr w:type="spellEnd"/>
            <w:r>
              <w:rPr>
                <w:rFonts w:eastAsia="Calibri"/>
                <w:lang w:eastAsia="en-US"/>
              </w:rPr>
              <w:t xml:space="preserve"> Д.Ю</w:t>
            </w:r>
            <w:r w:rsidRPr="00E10E13">
              <w:rPr>
                <w:rFonts w:eastAsia="Calibri"/>
                <w:lang w:eastAsia="en-US"/>
              </w:rPr>
              <w:t xml:space="preserve">.- </w:t>
            </w:r>
            <w:proofErr w:type="spellStart"/>
            <w:r>
              <w:rPr>
                <w:rFonts w:eastAsia="Calibri"/>
                <w:lang w:eastAsia="en-US"/>
              </w:rPr>
              <w:t>И.о</w:t>
            </w:r>
            <w:proofErr w:type="spellEnd"/>
            <w:r>
              <w:rPr>
                <w:rFonts w:eastAsia="Calibri"/>
                <w:lang w:eastAsia="en-US"/>
              </w:rPr>
              <w:t>. н</w:t>
            </w:r>
            <w:r w:rsidRPr="00E10E13">
              <w:rPr>
                <w:rFonts w:eastAsia="Calibri"/>
                <w:lang w:eastAsia="en-US"/>
              </w:rPr>
              <w:t>ачальник</w:t>
            </w:r>
            <w:r>
              <w:rPr>
                <w:rFonts w:eastAsia="Calibri"/>
                <w:lang w:eastAsia="en-US"/>
              </w:rPr>
              <w:t>а</w:t>
            </w:r>
            <w:r w:rsidRPr="00E10E13">
              <w:rPr>
                <w:rFonts w:eastAsia="Calibri"/>
                <w:lang w:eastAsia="en-US"/>
              </w:rPr>
              <w:t xml:space="preserve"> МКУ «Отдел по молодежной политике спорту и туризму Исполнительного комитета Рыбно-Слободского муниципального района. </w:t>
            </w:r>
          </w:p>
        </w:tc>
        <w:tc>
          <w:tcPr>
            <w:tcW w:w="1418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Руководители объектов спорта и молодежной политики. </w:t>
            </w:r>
          </w:p>
          <w:p w:rsidR="00996F26" w:rsidRPr="00E10E13" w:rsidRDefault="00996F26" w:rsidP="005F3F30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Тренерский состав спортивных школ.</w:t>
            </w:r>
          </w:p>
        </w:tc>
      </w:tr>
      <w:tr w:rsidR="00996F26" w:rsidRPr="00E10E13" w:rsidTr="005F3F30">
        <w:tc>
          <w:tcPr>
            <w:tcW w:w="1134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Июнь-июль</w:t>
            </w:r>
          </w:p>
        </w:tc>
        <w:tc>
          <w:tcPr>
            <w:tcW w:w="3969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ind w:right="30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Организация адресной профилактической работы с лицами категории «особого внимания» в соответствии с протоколом заседания антитеррористической комиссии в Республике Татарстан от 23.05.2020 № ПР-118ДСП и методическими рекомендациями Министерства по делам молодежи Республики Татарстан и Министерства спорта Республики Татарстан.</w:t>
            </w:r>
          </w:p>
        </w:tc>
        <w:tc>
          <w:tcPr>
            <w:tcW w:w="2410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     Карпеев Н.Б. – помощник руководителя Исполнительного комитета Рыбно-Слободского  муниципального района,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10E13">
              <w:rPr>
                <w:rFonts w:eastAsia="Calibri"/>
                <w:lang w:eastAsia="en-US"/>
              </w:rPr>
              <w:t>Вафина</w:t>
            </w:r>
            <w:proofErr w:type="spellEnd"/>
            <w:r w:rsidRPr="00E10E13">
              <w:rPr>
                <w:rFonts w:eastAsia="Calibri"/>
                <w:lang w:eastAsia="en-US"/>
              </w:rPr>
              <w:t xml:space="preserve"> А.К.-заместитель руководителя Исполнительного комитета Рыбно-Слободского  муниципального района.</w:t>
            </w:r>
          </w:p>
        </w:tc>
        <w:tc>
          <w:tcPr>
            <w:tcW w:w="1418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Руководители учреждений образования,</w:t>
            </w:r>
            <w:r>
              <w:rPr>
                <w:rFonts w:eastAsia="Calibri"/>
                <w:lang w:eastAsia="en-US"/>
              </w:rPr>
              <w:t xml:space="preserve"> социально </w:t>
            </w:r>
            <w:proofErr w:type="gramStart"/>
            <w:r>
              <w:rPr>
                <w:rFonts w:eastAsia="Calibri"/>
                <w:lang w:eastAsia="en-US"/>
              </w:rPr>
              <w:t>–к</w:t>
            </w:r>
            <w:proofErr w:type="gramEnd"/>
            <w:r>
              <w:rPr>
                <w:rFonts w:eastAsia="Calibri"/>
                <w:lang w:eastAsia="en-US"/>
              </w:rPr>
              <w:t xml:space="preserve">ультурной сферы, социальной защиты, </w:t>
            </w:r>
            <w:r w:rsidRPr="00E10E13">
              <w:rPr>
                <w:rFonts w:eastAsia="Calibri"/>
                <w:lang w:eastAsia="en-US"/>
              </w:rPr>
              <w:t>спорта и молодежной политики.</w:t>
            </w:r>
          </w:p>
        </w:tc>
      </w:tr>
      <w:tr w:rsidR="00996F26" w:rsidRPr="00E10E13" w:rsidTr="005F3F30">
        <w:tc>
          <w:tcPr>
            <w:tcW w:w="1134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3969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ind w:right="30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Организация антитеррористической защищенности объектов образования, культуры, </w:t>
            </w:r>
            <w:r>
              <w:rPr>
                <w:rFonts w:eastAsia="Calibri"/>
                <w:lang w:eastAsia="en-US"/>
              </w:rPr>
              <w:t>социальной защиты,</w:t>
            </w:r>
            <w:r w:rsidRPr="00E10E13">
              <w:rPr>
                <w:rFonts w:eastAsia="Calibri"/>
                <w:lang w:eastAsia="en-US"/>
              </w:rPr>
              <w:t xml:space="preserve"> спорта и молодежной политики. </w:t>
            </w:r>
            <w:proofErr w:type="gramStart"/>
            <w:r w:rsidRPr="00E10E13">
              <w:rPr>
                <w:rFonts w:eastAsia="Calibri"/>
                <w:lang w:eastAsia="en-US"/>
              </w:rPr>
              <w:t>Меры</w:t>
            </w:r>
            <w:proofErr w:type="gramEnd"/>
            <w:r w:rsidRPr="00E10E13">
              <w:rPr>
                <w:rFonts w:eastAsia="Calibri"/>
                <w:lang w:eastAsia="en-US"/>
              </w:rPr>
              <w:t xml:space="preserve"> принимаемые правообладателями объектов по приведению объектов в соответствие с требованиями АТЗ.</w:t>
            </w:r>
          </w:p>
        </w:tc>
        <w:tc>
          <w:tcPr>
            <w:tcW w:w="2410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      Карпеев Н.Б. – помощник руководителя Исполнительного комитета Рыбно-Слободского  муниципального района,</w:t>
            </w:r>
          </w:p>
          <w:p w:rsidR="00996F26" w:rsidRPr="00E10E13" w:rsidRDefault="00996F26" w:rsidP="005F3F30">
            <w:pPr>
              <w:spacing w:line="240" w:lineRule="atLeast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      Садиков И.М.- Начальник МКУ «Отдел образования Исполнительного комитета Рыбно-Слободского  муниципального района».</w:t>
            </w:r>
          </w:p>
        </w:tc>
        <w:tc>
          <w:tcPr>
            <w:tcW w:w="1418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Руководители объектов образования, культуры, </w:t>
            </w:r>
            <w:r>
              <w:rPr>
                <w:rFonts w:eastAsia="Calibri"/>
                <w:lang w:eastAsia="en-US"/>
              </w:rPr>
              <w:t>социальной защиты,</w:t>
            </w:r>
            <w:r w:rsidRPr="00E10E13">
              <w:rPr>
                <w:rFonts w:eastAsia="Calibri"/>
                <w:lang w:eastAsia="en-US"/>
              </w:rPr>
              <w:t xml:space="preserve"> спорта и молодежной политики.</w:t>
            </w:r>
          </w:p>
        </w:tc>
      </w:tr>
      <w:tr w:rsidR="00996F26" w:rsidRPr="00E10E13" w:rsidTr="005F3F30">
        <w:trPr>
          <w:trHeight w:val="4792"/>
        </w:trPr>
        <w:tc>
          <w:tcPr>
            <w:tcW w:w="1134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ind w:hanging="102"/>
              <w:jc w:val="center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Сентябрь-октябрь</w:t>
            </w:r>
          </w:p>
        </w:tc>
        <w:tc>
          <w:tcPr>
            <w:tcW w:w="3969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ind w:right="30"/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Организация адресной профилактической работы с лицами, подверженными воздействию деструктивных виртуальных сообществ. Организация работы «</w:t>
            </w:r>
            <w:proofErr w:type="spellStart"/>
            <w:r w:rsidRPr="00E10E13">
              <w:rPr>
                <w:rFonts w:eastAsia="Calibri"/>
                <w:lang w:eastAsia="en-US"/>
              </w:rPr>
              <w:t>Кибердружины</w:t>
            </w:r>
            <w:proofErr w:type="spellEnd"/>
            <w:r w:rsidRPr="00E10E13">
              <w:rPr>
                <w:rFonts w:eastAsia="Calibri"/>
                <w:lang w:eastAsia="en-US"/>
              </w:rPr>
              <w:t>» в Рыбно-Слободском муниципальном районе.</w:t>
            </w:r>
          </w:p>
        </w:tc>
        <w:tc>
          <w:tcPr>
            <w:tcW w:w="2410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      Карпеев Н.Б. – помощник руководителя Исполнительного комитета Рыбно-Слободского  муниципального района,</w:t>
            </w:r>
          </w:p>
          <w:p w:rsidR="00996F26" w:rsidRPr="00E10E13" w:rsidRDefault="00996F26" w:rsidP="005F3F30">
            <w:pPr>
              <w:jc w:val="both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      </w:t>
            </w:r>
            <w:proofErr w:type="spellStart"/>
            <w:r w:rsidRPr="00E10E13">
              <w:rPr>
                <w:rFonts w:eastAsia="Calibri"/>
                <w:lang w:eastAsia="en-US"/>
              </w:rPr>
              <w:t>Фугина</w:t>
            </w:r>
            <w:proofErr w:type="spellEnd"/>
            <w:r w:rsidRPr="00E10E13">
              <w:rPr>
                <w:rFonts w:eastAsia="Calibri"/>
                <w:lang w:eastAsia="en-US"/>
              </w:rPr>
              <w:t xml:space="preserve"> А.Р. –</w:t>
            </w:r>
          </w:p>
          <w:p w:rsidR="00996F26" w:rsidRPr="00E10E13" w:rsidRDefault="00996F26" w:rsidP="005F3F30">
            <w:pPr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 xml:space="preserve"> директор центра молодежного формирования по охране общественного порядка Форпост», руководитель «</w:t>
            </w:r>
            <w:proofErr w:type="spellStart"/>
            <w:r w:rsidRPr="00E10E13">
              <w:rPr>
                <w:rFonts w:eastAsia="Calibri"/>
                <w:lang w:eastAsia="en-US"/>
              </w:rPr>
              <w:t>Кибердружины</w:t>
            </w:r>
            <w:proofErr w:type="spellEnd"/>
            <w:r w:rsidRPr="00E10E13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996F26" w:rsidRPr="00E10E13" w:rsidRDefault="00996F26" w:rsidP="005F3F30">
            <w:pPr>
              <w:spacing w:line="240" w:lineRule="atLeast"/>
              <w:rPr>
                <w:rFonts w:eastAsia="Calibri"/>
                <w:lang w:eastAsia="en-US"/>
              </w:rPr>
            </w:pPr>
            <w:r w:rsidRPr="00E10E13">
              <w:rPr>
                <w:rFonts w:eastAsia="Calibri"/>
                <w:lang w:eastAsia="en-US"/>
              </w:rPr>
              <w:t>Руководители учреждений образования,</w:t>
            </w:r>
            <w:r>
              <w:rPr>
                <w:rFonts w:eastAsia="Calibri"/>
                <w:lang w:eastAsia="en-US"/>
              </w:rPr>
              <w:t xml:space="preserve"> социально </w:t>
            </w:r>
            <w:proofErr w:type="gramStart"/>
            <w:r>
              <w:rPr>
                <w:rFonts w:eastAsia="Calibri"/>
                <w:lang w:eastAsia="en-US"/>
              </w:rPr>
              <w:t>–к</w:t>
            </w:r>
            <w:proofErr w:type="gramEnd"/>
            <w:r>
              <w:rPr>
                <w:rFonts w:eastAsia="Calibri"/>
                <w:lang w:eastAsia="en-US"/>
              </w:rPr>
              <w:t xml:space="preserve">ультурной сферы, </w:t>
            </w:r>
            <w:r w:rsidRPr="00E10E13">
              <w:rPr>
                <w:rFonts w:eastAsia="Calibri"/>
                <w:lang w:eastAsia="en-US"/>
              </w:rPr>
              <w:t>спорта и молодежной политики.</w:t>
            </w:r>
          </w:p>
        </w:tc>
      </w:tr>
    </w:tbl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Default="00996F26" w:rsidP="00996F26">
      <w:pPr>
        <w:jc w:val="both"/>
        <w:rPr>
          <w:sz w:val="28"/>
          <w:szCs w:val="28"/>
        </w:rPr>
      </w:pPr>
    </w:p>
    <w:p w:rsidR="00996F26" w:rsidRPr="00482FF6" w:rsidRDefault="00996F26" w:rsidP="00996F26">
      <w:pPr>
        <w:jc w:val="both"/>
        <w:rPr>
          <w:sz w:val="28"/>
          <w:szCs w:val="28"/>
        </w:rPr>
      </w:pPr>
    </w:p>
    <w:p w:rsidR="00834A66" w:rsidRDefault="00834A66"/>
    <w:sectPr w:rsidR="00834A66" w:rsidSect="00996F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92D2B"/>
    <w:multiLevelType w:val="hybridMultilevel"/>
    <w:tmpl w:val="DB26FBEA"/>
    <w:lvl w:ilvl="0" w:tplc="ABEC2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56"/>
    <w:rsid w:val="00834A66"/>
    <w:rsid w:val="00996F26"/>
    <w:rsid w:val="00C1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F26"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qFormat/>
    <w:rsid w:val="00996F26"/>
    <w:pPr>
      <w:keepNext/>
      <w:outlineLvl w:val="1"/>
    </w:pPr>
    <w:rPr>
      <w:b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F26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996F26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styleId="a3">
    <w:name w:val="Hyperlink"/>
    <w:uiPriority w:val="99"/>
    <w:unhideWhenUsed/>
    <w:rsid w:val="00996F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F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F26"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qFormat/>
    <w:rsid w:val="00996F26"/>
    <w:pPr>
      <w:keepNext/>
      <w:outlineLvl w:val="1"/>
    </w:pPr>
    <w:rPr>
      <w:b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F26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996F26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styleId="a3">
    <w:name w:val="Hyperlink"/>
    <w:uiPriority w:val="99"/>
    <w:unhideWhenUsed/>
    <w:rsid w:val="00996F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F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ibnaya-sloboda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2025-01-13T10:45:00Z</cp:lastPrinted>
  <dcterms:created xsi:type="dcterms:W3CDTF">2025-01-13T10:44:00Z</dcterms:created>
  <dcterms:modified xsi:type="dcterms:W3CDTF">2025-01-13T10:45:00Z</dcterms:modified>
</cp:coreProperties>
</file>