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84" w:rsidRDefault="0057541A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-329565</wp:posOffset>
            </wp:positionV>
            <wp:extent cx="971550" cy="1123950"/>
            <wp:effectExtent l="19050" t="0" r="0" b="0"/>
            <wp:wrapTight wrapText="bothSides">
              <wp:wrapPolygon edited="0">
                <wp:start x="9741" y="0"/>
                <wp:lineTo x="4659" y="2197"/>
                <wp:lineTo x="2965" y="3661"/>
                <wp:lineTo x="2965" y="5858"/>
                <wp:lineTo x="7200" y="11715"/>
                <wp:lineTo x="-424" y="15010"/>
                <wp:lineTo x="-424" y="17573"/>
                <wp:lineTo x="1694" y="21234"/>
                <wp:lineTo x="19906" y="21234"/>
                <wp:lineTo x="20753" y="17939"/>
                <wp:lineTo x="20753" y="17573"/>
                <wp:lineTo x="21600" y="17573"/>
                <wp:lineTo x="21600" y="16108"/>
                <wp:lineTo x="13976" y="11715"/>
                <wp:lineTo x="16941" y="8786"/>
                <wp:lineTo x="18212" y="6224"/>
                <wp:lineTo x="16941" y="5858"/>
                <wp:lineTo x="18635" y="4027"/>
                <wp:lineTo x="16941" y="2197"/>
                <wp:lineTo x="11859" y="0"/>
                <wp:lineTo x="974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F0F" w:rsidRDefault="003629D5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27</w:t>
      </w:r>
      <w:r w:rsidR="003C5479">
        <w:rPr>
          <w:rFonts w:ascii="Segoe UI" w:hAnsi="Segoe UI"/>
          <w:b/>
          <w:sz w:val="32"/>
        </w:rPr>
        <w:t>.05</w:t>
      </w:r>
      <w:r w:rsidR="00D05F0F">
        <w:rPr>
          <w:rFonts w:ascii="Segoe UI" w:hAnsi="Segoe UI"/>
          <w:b/>
          <w:sz w:val="32"/>
        </w:rPr>
        <w:t>.2024</w:t>
      </w:r>
    </w:p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6E4997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003EC1" w:rsidRDefault="006E4997" w:rsidP="0091032A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Итоги горячей линии д</w:t>
      </w:r>
      <w:r w:rsidR="00304A13">
        <w:rPr>
          <w:rFonts w:ascii="Segoe UI" w:hAnsi="Segoe UI"/>
          <w:b/>
          <w:color w:val="000000"/>
          <w:sz w:val="32"/>
          <w:szCs w:val="32"/>
        </w:rPr>
        <w:t xml:space="preserve">ля татарстанских </w:t>
      </w:r>
      <w:r w:rsidR="003C5479">
        <w:rPr>
          <w:rFonts w:ascii="Segoe UI" w:hAnsi="Segoe UI"/>
          <w:b/>
          <w:color w:val="000000"/>
          <w:sz w:val="32"/>
          <w:szCs w:val="32"/>
        </w:rPr>
        <w:t>предпринимателей по вопросам оформления недвижимости</w:t>
      </w:r>
      <w:r w:rsidR="00003EC1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003EC1" w:rsidRDefault="00003EC1" w:rsidP="00003EC1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</w:p>
    <w:p w:rsidR="003629D5" w:rsidRDefault="006E4997" w:rsidP="00FF544D">
      <w:pPr>
        <w:jc w:val="both"/>
        <w:rPr>
          <w:rFonts w:ascii="Segoe UI" w:hAnsi="Segoe UI"/>
          <w:color w:val="000000"/>
          <w:sz w:val="24"/>
          <w:szCs w:val="24"/>
        </w:rPr>
      </w:pPr>
      <w:r w:rsidRPr="00304A13">
        <w:rPr>
          <w:rFonts w:ascii="Segoe UI" w:hAnsi="Segoe UI"/>
          <w:color w:val="000000"/>
          <w:sz w:val="24"/>
          <w:szCs w:val="24"/>
        </w:rPr>
        <w:t xml:space="preserve">В преддверии </w:t>
      </w:r>
      <w:r>
        <w:rPr>
          <w:rFonts w:ascii="Segoe UI" w:hAnsi="Segoe UI"/>
          <w:color w:val="000000"/>
          <w:sz w:val="24"/>
          <w:szCs w:val="24"/>
        </w:rPr>
        <w:t xml:space="preserve">Дня российского предпринимательства в Росреестре </w:t>
      </w:r>
      <w:r w:rsidR="003629D5">
        <w:rPr>
          <w:rFonts w:ascii="Segoe UI" w:hAnsi="Segoe UI"/>
          <w:color w:val="000000"/>
          <w:sz w:val="24"/>
          <w:szCs w:val="24"/>
        </w:rPr>
        <w:t xml:space="preserve">Татарстана </w:t>
      </w:r>
      <w:r>
        <w:rPr>
          <w:rFonts w:ascii="Segoe UI" w:hAnsi="Segoe UI"/>
          <w:color w:val="000000"/>
          <w:sz w:val="24"/>
          <w:szCs w:val="24"/>
        </w:rPr>
        <w:t xml:space="preserve">состоялась горячая линия по вопросам кадастрового учета и регистрации прав собственности на недвижимость для представителей малого и среднего бизнеса. </w:t>
      </w:r>
    </w:p>
    <w:p w:rsidR="003629D5" w:rsidRDefault="006E4997" w:rsidP="00FF544D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На вопросы предпринимателей отвечала </w:t>
      </w:r>
      <w:r w:rsidRPr="006E4997">
        <w:rPr>
          <w:rFonts w:ascii="Segoe UI" w:hAnsi="Segoe UI"/>
          <w:b/>
          <w:color w:val="000000"/>
          <w:sz w:val="24"/>
          <w:szCs w:val="24"/>
        </w:rPr>
        <w:t xml:space="preserve">начальник отдела государственной регистрации недвижимости по инвестиционным проектам Александра Абдуллина. </w:t>
      </w:r>
      <w:r w:rsidR="00FF544D" w:rsidRPr="00FF544D">
        <w:rPr>
          <w:rFonts w:ascii="Segoe UI" w:hAnsi="Segoe UI"/>
          <w:color w:val="000000"/>
          <w:sz w:val="24"/>
          <w:szCs w:val="24"/>
        </w:rPr>
        <w:t xml:space="preserve">Предлагаем вашему вниманию некоторые из них. </w:t>
      </w:r>
    </w:p>
    <w:p w:rsidR="00876D20" w:rsidRPr="00876D20" w:rsidRDefault="00876D20" w:rsidP="00876D20">
      <w:pPr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876D20">
        <w:rPr>
          <w:rFonts w:ascii="Segoe UI" w:hAnsi="Segoe UI"/>
          <w:b/>
          <w:color w:val="000000"/>
          <w:sz w:val="24"/>
          <w:szCs w:val="24"/>
        </w:rPr>
        <w:t>Сменили наименование юридического лица. Как поменять наименование в ЕГРН?</w:t>
      </w:r>
    </w:p>
    <w:p w:rsidR="00876D20" w:rsidRPr="00876D20" w:rsidRDefault="00876D20" w:rsidP="00876D20">
      <w:pPr>
        <w:jc w:val="both"/>
        <w:rPr>
          <w:rFonts w:ascii="Segoe UI" w:hAnsi="Segoe UI"/>
          <w:color w:val="000000"/>
          <w:sz w:val="24"/>
          <w:szCs w:val="24"/>
        </w:rPr>
      </w:pPr>
      <w:r w:rsidRPr="00876D20">
        <w:rPr>
          <w:rFonts w:ascii="Segoe UI" w:hAnsi="Segoe UI"/>
          <w:color w:val="000000"/>
          <w:sz w:val="24"/>
          <w:szCs w:val="24"/>
        </w:rPr>
        <w:t>Сведения о новом наименовании юридического лица вносятся в ЕГРН на основании заявлении о внесении сведений, представленного в отношении каждого объекта недвижимости отдельно. Государственная пошлина в данном случае не взимается.</w:t>
      </w:r>
    </w:p>
    <w:p w:rsidR="00876D20" w:rsidRPr="00876D20" w:rsidRDefault="00876D20" w:rsidP="00876D20">
      <w:pPr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876D20">
        <w:rPr>
          <w:rFonts w:ascii="Segoe UI" w:hAnsi="Segoe UI"/>
          <w:b/>
          <w:color w:val="000000"/>
          <w:sz w:val="24"/>
          <w:szCs w:val="24"/>
        </w:rPr>
        <w:t>Продаем помещение в нежилом здании. Как переоформить с помещением долю в общем имуществе (места общего пользования)?</w:t>
      </w:r>
    </w:p>
    <w:p w:rsidR="00876D20" w:rsidRPr="00876D20" w:rsidRDefault="00876D20" w:rsidP="00876D20">
      <w:pPr>
        <w:jc w:val="both"/>
        <w:rPr>
          <w:rFonts w:ascii="Segoe UI" w:hAnsi="Segoe UI"/>
          <w:color w:val="000000"/>
          <w:sz w:val="24"/>
          <w:szCs w:val="24"/>
        </w:rPr>
      </w:pPr>
      <w:r w:rsidRPr="00876D20">
        <w:rPr>
          <w:rFonts w:ascii="Segoe UI" w:hAnsi="Segoe UI"/>
          <w:color w:val="000000"/>
          <w:sz w:val="24"/>
          <w:szCs w:val="24"/>
        </w:rPr>
        <w:t>Доля в праве общей собственности на общее имущество следует судьбе права собственности на недвижимую вещь, не может быть выделена в натуре и не может быть отчуждена отдельно от права собственности на недвижимую вещь. Одновременно с государственной регистрацией права собственности на основное помещение осуществляется регистрация права общей долевой собственности на общее имущество. В сведения ЕГРН вносится одна запись о праве общей долевой собственности без указания имен (наименований) собственников помещений.</w:t>
      </w:r>
    </w:p>
    <w:p w:rsidR="00876D20" w:rsidRPr="00876D20" w:rsidRDefault="00876D20" w:rsidP="00876D20">
      <w:pPr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876D20">
        <w:rPr>
          <w:rFonts w:ascii="Segoe UI" w:hAnsi="Segoe UI"/>
          <w:b/>
          <w:color w:val="000000"/>
          <w:sz w:val="24"/>
          <w:szCs w:val="24"/>
        </w:rPr>
        <w:t>Была проведена реорганизация юридического лица в форме преобразования. Как нам в этом случае оформить переход права собственности к новому юридическому лицу?</w:t>
      </w:r>
    </w:p>
    <w:p w:rsidR="00876D20" w:rsidRPr="00876D20" w:rsidRDefault="00876D20" w:rsidP="00876D20">
      <w:pPr>
        <w:jc w:val="both"/>
        <w:rPr>
          <w:rFonts w:ascii="Segoe UI" w:hAnsi="Segoe UI"/>
          <w:color w:val="000000"/>
          <w:sz w:val="24"/>
          <w:szCs w:val="24"/>
        </w:rPr>
      </w:pPr>
      <w:r w:rsidRPr="00876D20">
        <w:rPr>
          <w:rFonts w:ascii="Segoe UI" w:hAnsi="Segoe UI"/>
          <w:color w:val="000000"/>
          <w:sz w:val="24"/>
          <w:szCs w:val="24"/>
        </w:rPr>
        <w:t xml:space="preserve">Для осуществления государственной регистрации права за новым юридическим лицом необходимо представить заявление от имени нового юридического лица на </w:t>
      </w:r>
      <w:r w:rsidRPr="00876D20">
        <w:rPr>
          <w:rFonts w:ascii="Segoe UI" w:hAnsi="Segoe UI"/>
          <w:color w:val="000000"/>
          <w:sz w:val="24"/>
          <w:szCs w:val="24"/>
        </w:rPr>
        <w:lastRenderedPageBreak/>
        <w:t>регистрацию права  с приложением учредительных документов, подтверждающих реорганизацию</w:t>
      </w:r>
      <w:r w:rsidR="00FE27F1">
        <w:rPr>
          <w:rFonts w:ascii="Segoe UI" w:hAnsi="Segoe UI"/>
          <w:color w:val="000000"/>
          <w:sz w:val="24"/>
          <w:szCs w:val="24"/>
        </w:rPr>
        <w:t>,</w:t>
      </w:r>
      <w:r w:rsidRPr="00876D20">
        <w:rPr>
          <w:rFonts w:ascii="Segoe UI" w:hAnsi="Segoe UI"/>
          <w:color w:val="000000"/>
          <w:sz w:val="24"/>
          <w:szCs w:val="24"/>
        </w:rPr>
        <w:t xml:space="preserve"> и оплатой государственной пошлины в размере 1000 рублей за каждый объект недвижимости.</w:t>
      </w:r>
    </w:p>
    <w:p w:rsidR="00876D20" w:rsidRPr="00876D20" w:rsidRDefault="00876D20" w:rsidP="00876D20">
      <w:pPr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876D20">
        <w:rPr>
          <w:rFonts w:ascii="Segoe UI" w:hAnsi="Segoe UI"/>
          <w:b/>
          <w:color w:val="000000"/>
          <w:sz w:val="24"/>
          <w:szCs w:val="24"/>
        </w:rPr>
        <w:t>В связи с чем в личном кабинете госуслуг не отображаются сведения об объекте недвижимости, находящемся в собственности?</w:t>
      </w:r>
    </w:p>
    <w:p w:rsidR="00876D20" w:rsidRPr="00876D20" w:rsidRDefault="00876D20" w:rsidP="00876D20">
      <w:pPr>
        <w:jc w:val="both"/>
        <w:rPr>
          <w:rFonts w:ascii="Segoe UI" w:hAnsi="Segoe UI"/>
          <w:color w:val="000000"/>
          <w:sz w:val="24"/>
          <w:szCs w:val="24"/>
        </w:rPr>
      </w:pPr>
      <w:r w:rsidRPr="00876D20">
        <w:rPr>
          <w:rFonts w:ascii="Segoe UI" w:hAnsi="Segoe UI"/>
          <w:color w:val="000000"/>
          <w:sz w:val="24"/>
          <w:szCs w:val="24"/>
        </w:rPr>
        <w:t>Корректное воспроизведение информации об объектах недвижимости в личном кабинете на Едином портале государственных услуг (ЕПГУ)  возможно при условии наличия в записях ЕГРН о правах на эти объекты недвижимости сведений о СНИЛС правообладателя, а также ФИО и паспортных данных, совпадающих с данными пользователя ЕПГУ.</w:t>
      </w:r>
    </w:p>
    <w:p w:rsidR="00876D20" w:rsidRPr="00876D20" w:rsidRDefault="00876D20" w:rsidP="00876D20">
      <w:pPr>
        <w:jc w:val="both"/>
        <w:rPr>
          <w:rFonts w:ascii="Segoe UI" w:hAnsi="Segoe UI"/>
          <w:b/>
          <w:color w:val="000000"/>
          <w:sz w:val="24"/>
          <w:szCs w:val="24"/>
        </w:rPr>
      </w:pPr>
      <w:r w:rsidRPr="00876D20">
        <w:rPr>
          <w:rFonts w:ascii="Segoe UI" w:hAnsi="Segoe UI"/>
          <w:b/>
          <w:color w:val="000000"/>
          <w:sz w:val="24"/>
          <w:szCs w:val="24"/>
        </w:rPr>
        <w:t>К сведению</w:t>
      </w:r>
    </w:p>
    <w:p w:rsidR="00876D20" w:rsidRPr="00876D20" w:rsidRDefault="00703270" w:rsidP="00876D20">
      <w:pPr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Для представителей бизнеса в </w:t>
      </w:r>
      <w:r w:rsidR="00876D20" w:rsidRPr="00876D20">
        <w:rPr>
          <w:rFonts w:ascii="Segoe UI" w:hAnsi="Segoe UI"/>
          <w:color w:val="000000"/>
          <w:sz w:val="24"/>
          <w:szCs w:val="24"/>
        </w:rPr>
        <w:t xml:space="preserve">офисах МФЦ организован отдельный прием. О результатах проведения регистрации права собственности можно узнать через смс-информирование. При возникновении вопросов по предрегистрационной подготовке документов действует бесплатная консультация по телефону </w:t>
      </w:r>
      <w:r w:rsidR="00876D20" w:rsidRPr="00876D20">
        <w:rPr>
          <w:rFonts w:ascii="Segoe UI" w:hAnsi="Segoe UI"/>
          <w:b/>
          <w:color w:val="000000"/>
          <w:sz w:val="24"/>
          <w:szCs w:val="24"/>
        </w:rPr>
        <w:t>8(843)255-24-20.</w:t>
      </w:r>
    </w:p>
    <w:p w:rsidR="00876D20" w:rsidRPr="00876D20" w:rsidRDefault="00876D20" w:rsidP="00876D20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Также Росреестр Татарстана предлагает представителям</w:t>
      </w:r>
      <w:r w:rsidRPr="00876D20">
        <w:rPr>
          <w:rFonts w:ascii="Segoe UI" w:hAnsi="Segoe UI"/>
          <w:color w:val="000000"/>
          <w:sz w:val="24"/>
          <w:szCs w:val="24"/>
        </w:rPr>
        <w:t xml:space="preserve"> малого и среднего бизнеса оценить по 5-балльной шкале условия и качество приема документов, скорость регистрации, возможность оформления недвижимости в электронном вид</w:t>
      </w:r>
      <w:r>
        <w:rPr>
          <w:rFonts w:ascii="Segoe UI" w:hAnsi="Segoe UI"/>
          <w:color w:val="000000"/>
          <w:sz w:val="24"/>
          <w:szCs w:val="24"/>
        </w:rPr>
        <w:t>е и т.д. Пройти опрос можно</w:t>
      </w:r>
      <w:r w:rsidRPr="00876D20">
        <w:rPr>
          <w:rFonts w:ascii="Segoe UI" w:hAnsi="Segoe UI"/>
          <w:color w:val="000000"/>
          <w:sz w:val="24"/>
          <w:szCs w:val="24"/>
        </w:rPr>
        <w:t xml:space="preserve"> в онлайн-формате после оказания госуслуги -  регистрации прав собственности.</w:t>
      </w:r>
    </w:p>
    <w:p w:rsidR="00876D20" w:rsidRPr="00876D20" w:rsidRDefault="00876D20" w:rsidP="00FF544D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6E4997" w:rsidRPr="00FF544D" w:rsidRDefault="006E4997" w:rsidP="006E4997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</w:p>
    <w:p w:rsidR="00681B66" w:rsidRPr="00FF544D" w:rsidRDefault="00681B66" w:rsidP="002E0D7F">
      <w:pPr>
        <w:spacing w:after="0" w:line="240" w:lineRule="atLeast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2E0D7F" w:rsidRPr="00FF544D" w:rsidRDefault="002E0D7F" w:rsidP="002E0D7F">
      <w:pPr>
        <w:spacing w:after="0" w:line="240" w:lineRule="atLeast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3C5479" w:rsidRDefault="003C5479" w:rsidP="002E0D7F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</w:p>
    <w:p w:rsidR="00D8251D" w:rsidRDefault="00D8251D" w:rsidP="00D43FF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8251D" w:rsidRDefault="00D8251D" w:rsidP="00D43FF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202D4" w:rsidRDefault="00D202D4" w:rsidP="00D43FF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3C5479" w:rsidRDefault="003C5479" w:rsidP="00D43FF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3C5479" w:rsidRDefault="003C5479" w:rsidP="00D43FF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3C5479" w:rsidRDefault="003C5479" w:rsidP="00D43FF0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F47D2" w:rsidRPr="00DF47D2" w:rsidRDefault="00DF47D2" w:rsidP="00D43FF0">
      <w:pPr>
        <w:spacing w:after="0" w:line="240" w:lineRule="auto"/>
        <w:jc w:val="right"/>
        <w:rPr>
          <w:rFonts w:ascii="Segoe UI" w:hAnsi="Segoe UI"/>
          <w:b/>
          <w:sz w:val="20"/>
          <w:lang w:val="en-US"/>
        </w:rPr>
      </w:pPr>
    </w:p>
    <w:p w:rsidR="00D05F0F" w:rsidRDefault="00D05F0F" w:rsidP="00D43FF0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05F0F" w:rsidRDefault="00D05F0F" w:rsidP="00D43FF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05F0F" w:rsidRDefault="00D31055" w:rsidP="00D43FF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</w:t>
      </w:r>
      <w:r w:rsidR="00D05F0F">
        <w:rPr>
          <w:rFonts w:ascii="Segoe UI" w:hAnsi="Segoe UI"/>
          <w:sz w:val="20"/>
        </w:rPr>
        <w:t>255-25-</w:t>
      </w:r>
      <w:r>
        <w:rPr>
          <w:rFonts w:ascii="Segoe UI" w:hAnsi="Segoe UI"/>
          <w:sz w:val="20"/>
        </w:rPr>
        <w:t>1</w:t>
      </w:r>
      <w:r w:rsidR="00D05F0F">
        <w:rPr>
          <w:rFonts w:ascii="Segoe UI" w:hAnsi="Segoe UI"/>
          <w:sz w:val="20"/>
        </w:rPr>
        <w:t xml:space="preserve">0 </w:t>
      </w:r>
    </w:p>
    <w:p w:rsidR="00D05F0F" w:rsidRDefault="001B4B4E" w:rsidP="00D43FF0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D05F0F">
          <w:rPr>
            <w:rFonts w:ascii="Segoe UI" w:hAnsi="Segoe UI"/>
            <w:sz w:val="20"/>
          </w:rPr>
          <w:t>https://rosreestr.tatarstan.ru</w:t>
        </w:r>
      </w:hyperlink>
    </w:p>
    <w:p w:rsidR="00910FC5" w:rsidRPr="00B64323" w:rsidRDefault="00D05F0F">
      <w:pPr>
        <w:spacing w:after="0"/>
        <w:jc w:val="right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910FC5" w:rsidRPr="00B64323" w:rsidSect="00D8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55278"/>
    <w:rsid w:val="00060068"/>
    <w:rsid w:val="000B03BB"/>
    <w:rsid w:val="000C0942"/>
    <w:rsid w:val="000D367C"/>
    <w:rsid w:val="0010666F"/>
    <w:rsid w:val="00113409"/>
    <w:rsid w:val="001171D9"/>
    <w:rsid w:val="00121777"/>
    <w:rsid w:val="00147773"/>
    <w:rsid w:val="00165979"/>
    <w:rsid w:val="001B1161"/>
    <w:rsid w:val="001B4B4E"/>
    <w:rsid w:val="001D7C01"/>
    <w:rsid w:val="001E39F0"/>
    <w:rsid w:val="001E6596"/>
    <w:rsid w:val="00217AA9"/>
    <w:rsid w:val="00234E73"/>
    <w:rsid w:val="0024227F"/>
    <w:rsid w:val="00283AFB"/>
    <w:rsid w:val="002C08C3"/>
    <w:rsid w:val="002D158E"/>
    <w:rsid w:val="002D6C45"/>
    <w:rsid w:val="002E0D7F"/>
    <w:rsid w:val="002F7BB7"/>
    <w:rsid w:val="00304A13"/>
    <w:rsid w:val="00317806"/>
    <w:rsid w:val="00337DC2"/>
    <w:rsid w:val="00352380"/>
    <w:rsid w:val="003629D5"/>
    <w:rsid w:val="003B28C2"/>
    <w:rsid w:val="003C5479"/>
    <w:rsid w:val="00445C84"/>
    <w:rsid w:val="00465028"/>
    <w:rsid w:val="00482228"/>
    <w:rsid w:val="0048793F"/>
    <w:rsid w:val="005424D2"/>
    <w:rsid w:val="00567E2D"/>
    <w:rsid w:val="00574295"/>
    <w:rsid w:val="0057541A"/>
    <w:rsid w:val="00586571"/>
    <w:rsid w:val="00593B51"/>
    <w:rsid w:val="005C3A21"/>
    <w:rsid w:val="005F2BB9"/>
    <w:rsid w:val="00632380"/>
    <w:rsid w:val="0064124E"/>
    <w:rsid w:val="00642633"/>
    <w:rsid w:val="00665783"/>
    <w:rsid w:val="0066646C"/>
    <w:rsid w:val="00667C74"/>
    <w:rsid w:val="00681B66"/>
    <w:rsid w:val="006C2F6F"/>
    <w:rsid w:val="006E4997"/>
    <w:rsid w:val="00701780"/>
    <w:rsid w:val="007024F1"/>
    <w:rsid w:val="00703270"/>
    <w:rsid w:val="007070E0"/>
    <w:rsid w:val="00746105"/>
    <w:rsid w:val="00772F3D"/>
    <w:rsid w:val="00783A82"/>
    <w:rsid w:val="007F2E95"/>
    <w:rsid w:val="007F7734"/>
    <w:rsid w:val="0083472B"/>
    <w:rsid w:val="00836A14"/>
    <w:rsid w:val="008470A7"/>
    <w:rsid w:val="00855F36"/>
    <w:rsid w:val="00876D20"/>
    <w:rsid w:val="008867CD"/>
    <w:rsid w:val="008A238C"/>
    <w:rsid w:val="008B5C12"/>
    <w:rsid w:val="0091032A"/>
    <w:rsid w:val="00910FC5"/>
    <w:rsid w:val="00962783"/>
    <w:rsid w:val="009639CE"/>
    <w:rsid w:val="009927E1"/>
    <w:rsid w:val="00995BBE"/>
    <w:rsid w:val="009B0FB8"/>
    <w:rsid w:val="009F484B"/>
    <w:rsid w:val="00A25CFC"/>
    <w:rsid w:val="00A357F5"/>
    <w:rsid w:val="00A5358B"/>
    <w:rsid w:val="00A62BD3"/>
    <w:rsid w:val="00A93278"/>
    <w:rsid w:val="00AD18FE"/>
    <w:rsid w:val="00B17774"/>
    <w:rsid w:val="00B64323"/>
    <w:rsid w:val="00C23D8B"/>
    <w:rsid w:val="00C44FAB"/>
    <w:rsid w:val="00CE69E7"/>
    <w:rsid w:val="00CF4C0F"/>
    <w:rsid w:val="00D05F0F"/>
    <w:rsid w:val="00D06C0C"/>
    <w:rsid w:val="00D16841"/>
    <w:rsid w:val="00D202D4"/>
    <w:rsid w:val="00D31055"/>
    <w:rsid w:val="00D43FF0"/>
    <w:rsid w:val="00D55F77"/>
    <w:rsid w:val="00D8251D"/>
    <w:rsid w:val="00D935C4"/>
    <w:rsid w:val="00DA507B"/>
    <w:rsid w:val="00DF47D2"/>
    <w:rsid w:val="00E04BB1"/>
    <w:rsid w:val="00E45FC7"/>
    <w:rsid w:val="00E61B9E"/>
    <w:rsid w:val="00E72DC6"/>
    <w:rsid w:val="00EC5B57"/>
    <w:rsid w:val="00EE0F55"/>
    <w:rsid w:val="00F21275"/>
    <w:rsid w:val="00F37E7E"/>
    <w:rsid w:val="00F52B0E"/>
    <w:rsid w:val="00F71E9A"/>
    <w:rsid w:val="00F83E29"/>
    <w:rsid w:val="00FE27F1"/>
    <w:rsid w:val="00FF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AmirovaGS</cp:lastModifiedBy>
  <cp:revision>2</cp:revision>
  <dcterms:created xsi:type="dcterms:W3CDTF">2024-05-30T13:52:00Z</dcterms:created>
  <dcterms:modified xsi:type="dcterms:W3CDTF">2024-05-30T13:52:00Z</dcterms:modified>
</cp:coreProperties>
</file>