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65A" w:rsidRPr="00960F48" w:rsidRDefault="0054565A" w:rsidP="00D468AA">
      <w:pPr>
        <w:spacing w:after="0" w:line="240" w:lineRule="atLeast"/>
        <w:ind w:firstLine="708"/>
        <w:jc w:val="right"/>
        <w:rPr>
          <w:rFonts w:ascii="Segoe UI" w:hAnsi="Segoe UI"/>
          <w:color w:val="000000" w:themeColor="text1"/>
          <w:sz w:val="28"/>
          <w:szCs w:val="28"/>
        </w:rPr>
      </w:pPr>
      <w:r>
        <w:rPr>
          <w:rFonts w:ascii="Segoe UI" w:hAnsi="Segoe U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-333375</wp:posOffset>
            </wp:positionV>
            <wp:extent cx="704850" cy="781050"/>
            <wp:effectExtent l="19050" t="0" r="0" b="0"/>
            <wp:wrapTight wrapText="bothSides" distL="114300" distR="114300">
              <wp:wrapPolygon edited="0">
                <wp:start x="9341" y="0"/>
                <wp:lineTo x="3503" y="2634"/>
                <wp:lineTo x="4670" y="8429"/>
                <wp:lineTo x="-584" y="15805"/>
                <wp:lineTo x="1751" y="21073"/>
                <wp:lineTo x="20432" y="21073"/>
                <wp:lineTo x="21600" y="17385"/>
                <wp:lineTo x="21600" y="16859"/>
                <wp:lineTo x="19265" y="12117"/>
                <wp:lineTo x="16930" y="8429"/>
                <wp:lineTo x="19265" y="4215"/>
                <wp:lineTo x="18097" y="2634"/>
                <wp:lineTo x="12259" y="0"/>
                <wp:lineTo x="9341" y="0"/>
              </wp:wrapPolygon>
            </wp:wrapTight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7048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3207">
        <w:rPr>
          <w:rFonts w:ascii="Segoe UI" w:hAnsi="Segoe UI"/>
          <w:color w:val="000000" w:themeColor="text1"/>
          <w:sz w:val="28"/>
          <w:szCs w:val="28"/>
        </w:rPr>
        <w:t>04.02</w:t>
      </w:r>
      <w:r>
        <w:rPr>
          <w:rFonts w:ascii="Segoe UI" w:hAnsi="Segoe UI"/>
          <w:color w:val="000000" w:themeColor="text1"/>
          <w:sz w:val="28"/>
          <w:szCs w:val="28"/>
        </w:rPr>
        <w:t>.2024</w:t>
      </w:r>
    </w:p>
    <w:p w:rsidR="0054565A" w:rsidRPr="00960F48" w:rsidRDefault="0054565A" w:rsidP="0054565A">
      <w:pPr>
        <w:spacing w:after="0" w:line="240" w:lineRule="atLeast"/>
        <w:jc w:val="right"/>
        <w:rPr>
          <w:rFonts w:ascii="Segoe UI" w:hAnsi="Segoe UI"/>
          <w:color w:val="000000" w:themeColor="text1"/>
          <w:sz w:val="28"/>
          <w:szCs w:val="28"/>
        </w:rPr>
      </w:pPr>
      <w:r w:rsidRPr="00960F48">
        <w:rPr>
          <w:rFonts w:ascii="Segoe UI" w:hAnsi="Segoe UI"/>
          <w:color w:val="000000" w:themeColor="text1"/>
          <w:sz w:val="28"/>
          <w:szCs w:val="28"/>
        </w:rPr>
        <w:t xml:space="preserve">   Пресс-релиз</w:t>
      </w:r>
    </w:p>
    <w:p w:rsidR="00093207" w:rsidRDefault="00EB40D6" w:rsidP="005D3D54">
      <w:pPr>
        <w:spacing w:after="0" w:line="240" w:lineRule="auto"/>
        <w:jc w:val="center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В Татарстане</w:t>
      </w:r>
      <w:r w:rsidR="00603E46">
        <w:rPr>
          <w:rFonts w:ascii="Segoe UI" w:hAnsi="Segoe UI"/>
          <w:b/>
          <w:sz w:val="32"/>
        </w:rPr>
        <w:t xml:space="preserve"> обследовали</w:t>
      </w:r>
      <w:r w:rsidR="004E7421">
        <w:rPr>
          <w:rFonts w:ascii="Segoe UI" w:hAnsi="Segoe UI"/>
          <w:b/>
          <w:sz w:val="32"/>
        </w:rPr>
        <w:t xml:space="preserve"> </w:t>
      </w:r>
      <w:proofErr w:type="spellStart"/>
      <w:r w:rsidR="004E7421">
        <w:rPr>
          <w:rFonts w:ascii="Segoe UI" w:hAnsi="Segoe UI"/>
          <w:b/>
          <w:sz w:val="32"/>
        </w:rPr>
        <w:t>сельхозземли</w:t>
      </w:r>
      <w:proofErr w:type="spellEnd"/>
      <w:r w:rsidR="004E7421">
        <w:rPr>
          <w:rFonts w:ascii="Segoe UI" w:hAnsi="Segoe UI"/>
          <w:b/>
          <w:sz w:val="32"/>
        </w:rPr>
        <w:t xml:space="preserve"> площадью</w:t>
      </w:r>
    </w:p>
    <w:p w:rsidR="005D3D54" w:rsidRDefault="00093207" w:rsidP="005D3D54">
      <w:pPr>
        <w:spacing w:after="0" w:line="240" w:lineRule="auto"/>
        <w:jc w:val="center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более 1 миллиона га</w:t>
      </w:r>
      <w:r w:rsidR="005D3D54" w:rsidRPr="004D05FD">
        <w:rPr>
          <w:rFonts w:ascii="Segoe UI" w:hAnsi="Segoe UI"/>
          <w:b/>
          <w:sz w:val="32"/>
        </w:rPr>
        <w:t xml:space="preserve"> </w:t>
      </w:r>
    </w:p>
    <w:p w:rsidR="00EB40D6" w:rsidRDefault="004E7421" w:rsidP="00603E46">
      <w:pPr>
        <w:spacing w:after="0" w:line="240" w:lineRule="atLeast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i/>
          <w:color w:val="000000" w:themeColor="text1"/>
          <w:sz w:val="24"/>
          <w:szCs w:val="24"/>
        </w:rPr>
        <w:t>Этими и другими результатами</w:t>
      </w:r>
      <w:r w:rsidR="00B70A3D">
        <w:rPr>
          <w:rFonts w:ascii="Segoe UI" w:hAnsi="Segoe UI"/>
          <w:i/>
          <w:color w:val="000000" w:themeColor="text1"/>
          <w:sz w:val="24"/>
          <w:szCs w:val="24"/>
        </w:rPr>
        <w:t xml:space="preserve"> за 2023 год </w:t>
      </w:r>
      <w:r>
        <w:rPr>
          <w:rFonts w:ascii="Segoe UI" w:hAnsi="Segoe UI"/>
          <w:i/>
          <w:color w:val="000000" w:themeColor="text1"/>
          <w:sz w:val="24"/>
          <w:szCs w:val="24"/>
        </w:rPr>
        <w:t xml:space="preserve">в области соблюдения земельного законодательства поделился </w:t>
      </w:r>
      <w:proofErr w:type="spellStart"/>
      <w:r w:rsidR="004159CB">
        <w:rPr>
          <w:rFonts w:ascii="Segoe UI" w:hAnsi="Segoe UI"/>
          <w:i/>
          <w:color w:val="000000" w:themeColor="text1"/>
          <w:sz w:val="24"/>
          <w:szCs w:val="24"/>
        </w:rPr>
        <w:t>Росреестр</w:t>
      </w:r>
      <w:proofErr w:type="spellEnd"/>
      <w:r w:rsidR="004159CB">
        <w:rPr>
          <w:rFonts w:ascii="Segoe UI" w:hAnsi="Segoe UI"/>
          <w:i/>
          <w:color w:val="000000" w:themeColor="text1"/>
          <w:sz w:val="24"/>
          <w:szCs w:val="24"/>
        </w:rPr>
        <w:t xml:space="preserve"> Татарстана</w:t>
      </w:r>
      <w:r w:rsidR="005D3D54" w:rsidRPr="00556693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</w:p>
    <w:p w:rsidR="00EB40D6" w:rsidRPr="00EB40D6" w:rsidRDefault="00B70A3D" w:rsidP="00EB40D6">
      <w:pPr>
        <w:spacing w:after="0" w:line="240" w:lineRule="atLeast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EB40D6">
        <w:rPr>
          <w:rFonts w:ascii="Segoe UI" w:hAnsi="Segoe UI"/>
          <w:color w:val="000000" w:themeColor="text1"/>
          <w:sz w:val="24"/>
          <w:szCs w:val="24"/>
        </w:rPr>
        <w:t xml:space="preserve">По итогам </w:t>
      </w:r>
      <w:r>
        <w:rPr>
          <w:rFonts w:ascii="Segoe UI" w:hAnsi="Segoe UI"/>
          <w:color w:val="000000" w:themeColor="text1"/>
          <w:sz w:val="24"/>
          <w:szCs w:val="24"/>
        </w:rPr>
        <w:t xml:space="preserve">прошлого </w:t>
      </w:r>
      <w:r w:rsidRPr="00EB40D6">
        <w:rPr>
          <w:rFonts w:ascii="Segoe UI" w:hAnsi="Segoe UI"/>
          <w:color w:val="000000" w:themeColor="text1"/>
          <w:sz w:val="24"/>
          <w:szCs w:val="24"/>
        </w:rPr>
        <w:t xml:space="preserve">года государственные земельные инспекторы </w:t>
      </w:r>
      <w:proofErr w:type="spellStart"/>
      <w:r>
        <w:rPr>
          <w:rFonts w:ascii="Segoe UI" w:hAnsi="Segoe UI"/>
          <w:color w:val="000000" w:themeColor="text1"/>
          <w:sz w:val="24"/>
          <w:szCs w:val="24"/>
        </w:rPr>
        <w:t>Росреестра</w:t>
      </w:r>
      <w:proofErr w:type="spellEnd"/>
      <w:r>
        <w:rPr>
          <w:rFonts w:ascii="Segoe UI" w:hAnsi="Segoe UI"/>
          <w:color w:val="000000" w:themeColor="text1"/>
          <w:sz w:val="24"/>
          <w:szCs w:val="24"/>
        </w:rPr>
        <w:t xml:space="preserve"> Татарстана </w:t>
      </w:r>
      <w:r w:rsidRPr="00EB40D6">
        <w:rPr>
          <w:rFonts w:ascii="Segoe UI" w:hAnsi="Segoe UI"/>
          <w:color w:val="000000" w:themeColor="text1"/>
          <w:sz w:val="24"/>
          <w:szCs w:val="24"/>
        </w:rPr>
        <w:t xml:space="preserve">провели </w:t>
      </w:r>
      <w:r>
        <w:rPr>
          <w:rFonts w:ascii="Segoe UI" w:hAnsi="Segoe UI"/>
          <w:color w:val="000000" w:themeColor="text1"/>
          <w:sz w:val="24"/>
          <w:szCs w:val="24"/>
        </w:rPr>
        <w:t xml:space="preserve">порядка </w:t>
      </w:r>
      <w:r w:rsidRPr="00EB40D6">
        <w:rPr>
          <w:rFonts w:ascii="Segoe UI" w:hAnsi="Segoe UI"/>
          <w:color w:val="000000" w:themeColor="text1"/>
          <w:sz w:val="24"/>
          <w:szCs w:val="24"/>
        </w:rPr>
        <w:t>10</w:t>
      </w:r>
      <w:r>
        <w:rPr>
          <w:rFonts w:ascii="Segoe UI" w:hAnsi="Segoe UI"/>
          <w:color w:val="000000" w:themeColor="text1"/>
          <w:sz w:val="24"/>
          <w:szCs w:val="24"/>
        </w:rPr>
        <w:t>,</w:t>
      </w:r>
      <w:r w:rsidRPr="00EB40D6">
        <w:rPr>
          <w:rFonts w:ascii="Segoe UI" w:hAnsi="Segoe UI"/>
          <w:color w:val="000000" w:themeColor="text1"/>
          <w:sz w:val="24"/>
          <w:szCs w:val="24"/>
        </w:rPr>
        <w:t>5</w:t>
      </w:r>
      <w:r w:rsidR="00114C8D" w:rsidRPr="00114C8D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114C8D">
        <w:rPr>
          <w:rFonts w:ascii="Segoe UI" w:hAnsi="Segoe UI"/>
          <w:color w:val="000000" w:themeColor="text1"/>
          <w:sz w:val="24"/>
          <w:szCs w:val="24"/>
        </w:rPr>
        <w:t>тыс.</w:t>
      </w:r>
      <w:r w:rsidRPr="00EB40D6">
        <w:rPr>
          <w:rFonts w:ascii="Segoe UI" w:hAnsi="Segoe UI"/>
          <w:color w:val="000000" w:themeColor="text1"/>
          <w:sz w:val="24"/>
          <w:szCs w:val="24"/>
        </w:rPr>
        <w:t xml:space="preserve"> контрольных (надзорных) мероприятий без взаимодействия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8954F9">
        <w:rPr>
          <w:rFonts w:ascii="Segoe UI" w:hAnsi="Segoe UI"/>
          <w:color w:val="000000" w:themeColor="text1"/>
          <w:sz w:val="24"/>
          <w:szCs w:val="24"/>
        </w:rPr>
        <w:t>с контролируемыми лицами.</w:t>
      </w:r>
      <w:r w:rsidR="008954F9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8954F9" w:rsidRPr="008954F9">
        <w:rPr>
          <w:rFonts w:ascii="Segoe UI" w:hAnsi="Segoe UI"/>
          <w:color w:val="000000" w:themeColor="text1"/>
          <w:sz w:val="24"/>
          <w:szCs w:val="24"/>
        </w:rPr>
        <w:t xml:space="preserve">В </w:t>
      </w:r>
      <w:r w:rsidR="008954F9">
        <w:rPr>
          <w:rFonts w:ascii="Segoe UI" w:hAnsi="Segoe UI"/>
          <w:color w:val="000000" w:themeColor="text1"/>
          <w:sz w:val="24"/>
          <w:szCs w:val="24"/>
        </w:rPr>
        <w:t xml:space="preserve">результате их проведения </w:t>
      </w:r>
      <w:r w:rsidR="00EB40D6" w:rsidRPr="00EB40D6">
        <w:rPr>
          <w:rFonts w:ascii="Segoe UI" w:hAnsi="Segoe UI"/>
          <w:color w:val="000000" w:themeColor="text1"/>
          <w:sz w:val="24"/>
          <w:szCs w:val="24"/>
        </w:rPr>
        <w:t xml:space="preserve">было  выдано </w:t>
      </w:r>
      <w:r w:rsidR="00EB40D6" w:rsidRPr="0034568B">
        <w:rPr>
          <w:rFonts w:ascii="Segoe UI" w:hAnsi="Segoe UI"/>
          <w:b/>
          <w:color w:val="000000" w:themeColor="text1"/>
          <w:sz w:val="24"/>
          <w:szCs w:val="24"/>
        </w:rPr>
        <w:t>более 8 тысяч предостережений</w:t>
      </w:r>
      <w:r w:rsidR="00EB40D6" w:rsidRPr="00EB40D6">
        <w:rPr>
          <w:rFonts w:ascii="Segoe UI" w:hAnsi="Segoe UI"/>
          <w:color w:val="000000" w:themeColor="text1"/>
          <w:sz w:val="24"/>
          <w:szCs w:val="24"/>
        </w:rPr>
        <w:t>.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</w:p>
    <w:p w:rsidR="00EB40D6" w:rsidRPr="00EB40D6" w:rsidRDefault="00B70A3D" w:rsidP="00EB40D6">
      <w:pPr>
        <w:spacing w:after="0" w:line="240" w:lineRule="atLeast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Так, более 900 </w:t>
      </w:r>
      <w:r w:rsidR="00EB40D6" w:rsidRPr="00EB40D6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EB40D6">
        <w:rPr>
          <w:rFonts w:ascii="Segoe UI" w:hAnsi="Segoe UI"/>
          <w:color w:val="000000" w:themeColor="text1"/>
          <w:sz w:val="24"/>
          <w:szCs w:val="24"/>
        </w:rPr>
        <w:t xml:space="preserve">предостережений о недопустимости нарушения земельного законодательства выдано </w:t>
      </w:r>
      <w:r>
        <w:rPr>
          <w:rFonts w:ascii="Segoe UI" w:hAnsi="Segoe UI"/>
          <w:color w:val="000000" w:themeColor="text1"/>
          <w:sz w:val="24"/>
          <w:szCs w:val="24"/>
        </w:rPr>
        <w:t xml:space="preserve">в </w:t>
      </w:r>
      <w:r w:rsidR="00EB40D6" w:rsidRPr="00EB40D6">
        <w:rPr>
          <w:rFonts w:ascii="Segoe UI" w:hAnsi="Segoe UI"/>
          <w:color w:val="000000" w:themeColor="text1"/>
          <w:sz w:val="24"/>
          <w:szCs w:val="24"/>
        </w:rPr>
        <w:t xml:space="preserve">Казани. Среди муниципальных районов больше всего  предостережений в </w:t>
      </w:r>
      <w:proofErr w:type="spellStart"/>
      <w:r w:rsidR="00EB40D6" w:rsidRPr="00EB40D6">
        <w:rPr>
          <w:rFonts w:ascii="Segoe UI" w:hAnsi="Segoe UI"/>
          <w:color w:val="000000" w:themeColor="text1"/>
          <w:sz w:val="24"/>
          <w:szCs w:val="24"/>
        </w:rPr>
        <w:t>Актанышском</w:t>
      </w:r>
      <w:proofErr w:type="spellEnd"/>
      <w:r w:rsidR="00EB40D6" w:rsidRPr="00EB40D6">
        <w:rPr>
          <w:rFonts w:ascii="Segoe UI" w:hAnsi="Segoe UI"/>
          <w:color w:val="000000" w:themeColor="text1"/>
          <w:sz w:val="24"/>
          <w:szCs w:val="24"/>
        </w:rPr>
        <w:t xml:space="preserve"> (354), </w:t>
      </w:r>
      <w:proofErr w:type="spellStart"/>
      <w:r w:rsidR="00EB40D6" w:rsidRPr="00EB40D6">
        <w:rPr>
          <w:rFonts w:ascii="Segoe UI" w:hAnsi="Segoe UI"/>
          <w:color w:val="000000" w:themeColor="text1"/>
          <w:sz w:val="24"/>
          <w:szCs w:val="24"/>
        </w:rPr>
        <w:t>Нурлатском</w:t>
      </w:r>
      <w:proofErr w:type="spellEnd"/>
      <w:r w:rsidR="00EB40D6" w:rsidRPr="00EB40D6">
        <w:rPr>
          <w:rFonts w:ascii="Segoe UI" w:hAnsi="Segoe UI"/>
          <w:color w:val="000000" w:themeColor="text1"/>
          <w:sz w:val="24"/>
          <w:szCs w:val="24"/>
        </w:rPr>
        <w:t xml:space="preserve"> (306), Набережных Челнах (287), </w:t>
      </w:r>
      <w:r w:rsidR="00114C8D">
        <w:rPr>
          <w:rFonts w:ascii="Segoe UI" w:hAnsi="Segoe UI"/>
          <w:color w:val="000000" w:themeColor="text1"/>
          <w:sz w:val="24"/>
          <w:szCs w:val="24"/>
        </w:rPr>
        <w:t xml:space="preserve">Нижнекамском (284), </w:t>
      </w:r>
      <w:proofErr w:type="spellStart"/>
      <w:r w:rsidR="00114C8D">
        <w:rPr>
          <w:rFonts w:ascii="Segoe UI" w:hAnsi="Segoe UI"/>
          <w:color w:val="000000" w:themeColor="text1"/>
          <w:sz w:val="24"/>
          <w:szCs w:val="24"/>
        </w:rPr>
        <w:t>Высокогорском</w:t>
      </w:r>
      <w:proofErr w:type="spellEnd"/>
      <w:r w:rsidR="00EB40D6" w:rsidRPr="00EB40D6">
        <w:rPr>
          <w:rFonts w:ascii="Segoe UI" w:hAnsi="Segoe UI"/>
          <w:color w:val="000000" w:themeColor="text1"/>
          <w:sz w:val="24"/>
          <w:szCs w:val="24"/>
        </w:rPr>
        <w:t xml:space="preserve"> (261), </w:t>
      </w:r>
      <w:proofErr w:type="spellStart"/>
      <w:r w:rsidR="00EB40D6" w:rsidRPr="00EB40D6">
        <w:rPr>
          <w:rFonts w:ascii="Segoe UI" w:hAnsi="Segoe UI"/>
          <w:color w:val="000000" w:themeColor="text1"/>
          <w:sz w:val="24"/>
          <w:szCs w:val="24"/>
        </w:rPr>
        <w:t>Тукаевском</w:t>
      </w:r>
      <w:proofErr w:type="spellEnd"/>
      <w:r w:rsidR="00EB40D6" w:rsidRPr="00EB40D6">
        <w:rPr>
          <w:rFonts w:ascii="Segoe UI" w:hAnsi="Segoe UI"/>
          <w:color w:val="000000" w:themeColor="text1"/>
          <w:sz w:val="24"/>
          <w:szCs w:val="24"/>
        </w:rPr>
        <w:t xml:space="preserve"> (251), а также </w:t>
      </w:r>
      <w:proofErr w:type="spellStart"/>
      <w:r w:rsidR="00EB40D6" w:rsidRPr="00EB40D6">
        <w:rPr>
          <w:rFonts w:ascii="Segoe UI" w:hAnsi="Segoe UI"/>
          <w:color w:val="000000" w:themeColor="text1"/>
          <w:sz w:val="24"/>
          <w:szCs w:val="24"/>
        </w:rPr>
        <w:t>Пестречинском</w:t>
      </w:r>
      <w:proofErr w:type="spellEnd"/>
      <w:r w:rsidR="00EB40D6" w:rsidRPr="00EB40D6">
        <w:rPr>
          <w:rFonts w:ascii="Segoe UI" w:hAnsi="Segoe UI"/>
          <w:color w:val="000000" w:themeColor="text1"/>
          <w:sz w:val="24"/>
          <w:szCs w:val="24"/>
        </w:rPr>
        <w:t xml:space="preserve"> (247)  районах.</w:t>
      </w:r>
    </w:p>
    <w:p w:rsidR="00EB40D6" w:rsidRDefault="00B70A3D" w:rsidP="00EB40D6">
      <w:pPr>
        <w:spacing w:after="0" w:line="240" w:lineRule="atLeast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Почти 90% </w:t>
      </w:r>
      <w:r w:rsidRPr="00EB40D6">
        <w:rPr>
          <w:rFonts w:ascii="Segoe UI" w:hAnsi="Segoe UI"/>
          <w:color w:val="000000" w:themeColor="text1"/>
          <w:sz w:val="24"/>
          <w:szCs w:val="24"/>
        </w:rPr>
        <w:t>правонарушений</w:t>
      </w:r>
      <w:r>
        <w:rPr>
          <w:rFonts w:ascii="Segoe UI" w:hAnsi="Segoe UI"/>
          <w:color w:val="000000" w:themeColor="text1"/>
          <w:sz w:val="24"/>
          <w:szCs w:val="24"/>
        </w:rPr>
        <w:t xml:space="preserve"> – это самовольное занятие земель, остальные случаи - </w:t>
      </w:r>
      <w:r w:rsidRPr="00EB40D6">
        <w:rPr>
          <w:rFonts w:ascii="Segoe UI" w:hAnsi="Segoe UI"/>
          <w:color w:val="000000" w:themeColor="text1"/>
          <w:sz w:val="24"/>
          <w:szCs w:val="24"/>
        </w:rPr>
        <w:t>нецелевое использование</w:t>
      </w:r>
      <w:r>
        <w:rPr>
          <w:rFonts w:ascii="Segoe UI" w:hAnsi="Segoe UI"/>
          <w:color w:val="000000" w:themeColor="text1"/>
          <w:sz w:val="24"/>
          <w:szCs w:val="24"/>
        </w:rPr>
        <w:t xml:space="preserve">. </w:t>
      </w:r>
    </w:p>
    <w:p w:rsidR="004624D8" w:rsidRPr="0034568B" w:rsidRDefault="004624D8" w:rsidP="004624D8">
      <w:pPr>
        <w:spacing w:after="0" w:line="240" w:lineRule="atLeast"/>
        <w:ind w:firstLine="708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>Кроме того, тр</w:t>
      </w:r>
      <w:r w:rsidRPr="004624D8">
        <w:rPr>
          <w:rFonts w:ascii="Segoe UI" w:hAnsi="Segoe UI"/>
          <w:color w:val="000000" w:themeColor="text1"/>
          <w:sz w:val="24"/>
          <w:szCs w:val="24"/>
        </w:rPr>
        <w:t xml:space="preserve">адиционно при осуществлении земельного надзора особое внимание </w:t>
      </w:r>
      <w:r>
        <w:rPr>
          <w:rFonts w:ascii="Segoe UI" w:hAnsi="Segoe UI"/>
          <w:color w:val="000000" w:themeColor="text1"/>
          <w:sz w:val="24"/>
          <w:szCs w:val="24"/>
        </w:rPr>
        <w:t>было уделено</w:t>
      </w:r>
      <w:r w:rsidRPr="004624D8">
        <w:rPr>
          <w:rFonts w:ascii="Segoe UI" w:hAnsi="Segoe UI"/>
          <w:color w:val="000000" w:themeColor="text1"/>
          <w:sz w:val="24"/>
          <w:szCs w:val="24"/>
        </w:rPr>
        <w:t xml:space="preserve"> недопущению нарушения законодательства на землях сельскохозяйственного назначения.</w:t>
      </w:r>
      <w:r>
        <w:rPr>
          <w:rFonts w:ascii="Segoe UI" w:hAnsi="Segoe UI"/>
          <w:color w:val="000000" w:themeColor="text1"/>
          <w:sz w:val="24"/>
          <w:szCs w:val="24"/>
        </w:rPr>
        <w:t xml:space="preserve"> В 2023-м году </w:t>
      </w:r>
      <w:r w:rsidRPr="004624D8">
        <w:rPr>
          <w:rFonts w:ascii="Segoe UI" w:hAnsi="Segoe UI"/>
          <w:color w:val="000000" w:themeColor="text1"/>
          <w:sz w:val="24"/>
          <w:szCs w:val="24"/>
        </w:rPr>
        <w:t>инспекторами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hAnsi="Segoe UI"/>
          <w:color w:val="000000" w:themeColor="text1"/>
          <w:sz w:val="24"/>
          <w:szCs w:val="24"/>
        </w:rPr>
        <w:t>Росреестра</w:t>
      </w:r>
      <w:proofErr w:type="spellEnd"/>
      <w:r>
        <w:rPr>
          <w:rFonts w:ascii="Segoe UI" w:hAnsi="Segoe UI"/>
          <w:color w:val="000000" w:themeColor="text1"/>
          <w:sz w:val="24"/>
          <w:szCs w:val="24"/>
        </w:rPr>
        <w:t xml:space="preserve"> Татарс</w:t>
      </w:r>
      <w:r w:rsidR="00093207">
        <w:rPr>
          <w:rFonts w:ascii="Segoe UI" w:hAnsi="Segoe UI"/>
          <w:color w:val="000000" w:themeColor="text1"/>
          <w:sz w:val="24"/>
          <w:szCs w:val="24"/>
        </w:rPr>
        <w:t>т</w:t>
      </w:r>
      <w:r>
        <w:rPr>
          <w:rFonts w:ascii="Segoe UI" w:hAnsi="Segoe UI"/>
          <w:color w:val="000000" w:themeColor="text1"/>
          <w:sz w:val="24"/>
          <w:szCs w:val="24"/>
        </w:rPr>
        <w:t>ана</w:t>
      </w:r>
      <w:r w:rsidRPr="004624D8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34568B">
        <w:rPr>
          <w:rFonts w:ascii="Segoe UI" w:hAnsi="Segoe UI"/>
          <w:b/>
          <w:color w:val="000000" w:themeColor="text1"/>
          <w:sz w:val="24"/>
          <w:szCs w:val="24"/>
        </w:rPr>
        <w:t>обследовано более 3-х тысяч земельных участков сельскохозяйственного назначения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34568B">
        <w:rPr>
          <w:rFonts w:ascii="Segoe UI" w:hAnsi="Segoe UI"/>
          <w:b/>
          <w:color w:val="000000" w:themeColor="text1"/>
          <w:sz w:val="24"/>
          <w:szCs w:val="24"/>
        </w:rPr>
        <w:t>на площади свыше одного млн. гектаров.</w:t>
      </w:r>
    </w:p>
    <w:p w:rsidR="004624D8" w:rsidRPr="004624D8" w:rsidRDefault="004624D8" w:rsidP="004624D8">
      <w:pPr>
        <w:spacing w:after="0" w:line="240" w:lineRule="atLeast"/>
        <w:ind w:firstLine="708"/>
        <w:jc w:val="both"/>
        <w:rPr>
          <w:rFonts w:ascii="Segoe UI" w:hAnsi="Segoe UI"/>
          <w:b/>
          <w:i/>
          <w:color w:val="000000" w:themeColor="text1"/>
          <w:sz w:val="24"/>
          <w:szCs w:val="24"/>
        </w:rPr>
      </w:pPr>
      <w:r w:rsidRPr="004624D8">
        <w:rPr>
          <w:rFonts w:ascii="Segoe UI" w:hAnsi="Segoe UI"/>
          <w:i/>
          <w:color w:val="000000" w:themeColor="text1"/>
          <w:sz w:val="24"/>
          <w:szCs w:val="24"/>
        </w:rPr>
        <w:t xml:space="preserve">«Основная часть мероприятий по </w:t>
      </w:r>
      <w:proofErr w:type="spellStart"/>
      <w:r w:rsidRPr="004624D8">
        <w:rPr>
          <w:rFonts w:ascii="Segoe UI" w:hAnsi="Segoe UI"/>
          <w:i/>
          <w:color w:val="000000" w:themeColor="text1"/>
          <w:sz w:val="24"/>
          <w:szCs w:val="24"/>
        </w:rPr>
        <w:t>сельхозземлям</w:t>
      </w:r>
      <w:proofErr w:type="spellEnd"/>
      <w:r w:rsidRPr="004624D8">
        <w:rPr>
          <w:rFonts w:ascii="Segoe UI" w:hAnsi="Segoe UI"/>
          <w:i/>
          <w:color w:val="000000" w:themeColor="text1"/>
          <w:sz w:val="24"/>
          <w:szCs w:val="24"/>
        </w:rPr>
        <w:t xml:space="preserve"> проводилась без взаимодействия с правообладателями. Огромную помощь в обследовании внушительного массива земель оказало использование беспилотных летательных аппаратов. В ходе проведенных обследований было выявлено более 200 свалок ТБО и более 100 карьеров. Однако главным результатом стало то, что 20 тысяч гектаров </w:t>
      </w:r>
      <w:proofErr w:type="spellStart"/>
      <w:r w:rsidRPr="004624D8">
        <w:rPr>
          <w:rFonts w:ascii="Segoe UI" w:hAnsi="Segoe UI"/>
          <w:i/>
          <w:color w:val="000000" w:themeColor="text1"/>
          <w:sz w:val="24"/>
          <w:szCs w:val="24"/>
        </w:rPr>
        <w:t>сельхозземель</w:t>
      </w:r>
      <w:proofErr w:type="spellEnd"/>
      <w:r w:rsidRPr="004624D8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proofErr w:type="gramStart"/>
      <w:r w:rsidRPr="004624D8">
        <w:rPr>
          <w:rFonts w:ascii="Segoe UI" w:hAnsi="Segoe UI"/>
          <w:i/>
          <w:color w:val="000000" w:themeColor="text1"/>
          <w:sz w:val="24"/>
          <w:szCs w:val="24"/>
        </w:rPr>
        <w:t>приведены</w:t>
      </w:r>
      <w:proofErr w:type="gramEnd"/>
      <w:r w:rsidRPr="004624D8">
        <w:rPr>
          <w:rFonts w:ascii="Segoe UI" w:hAnsi="Segoe UI"/>
          <w:i/>
          <w:color w:val="000000" w:themeColor="text1"/>
          <w:sz w:val="24"/>
          <w:szCs w:val="24"/>
        </w:rPr>
        <w:t xml:space="preserve"> в соответствие и введены в оборот», - отметил </w:t>
      </w:r>
      <w:r w:rsidRPr="004624D8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заместитель руководителя </w:t>
      </w:r>
      <w:proofErr w:type="spellStart"/>
      <w:r w:rsidRPr="004624D8">
        <w:rPr>
          <w:rFonts w:ascii="Segoe UI" w:hAnsi="Segoe UI"/>
          <w:b/>
          <w:i/>
          <w:color w:val="000000" w:themeColor="text1"/>
          <w:sz w:val="24"/>
          <w:szCs w:val="24"/>
        </w:rPr>
        <w:t>Росреестра</w:t>
      </w:r>
      <w:proofErr w:type="spellEnd"/>
      <w:r w:rsidRPr="004624D8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 Татарстана </w:t>
      </w:r>
      <w:proofErr w:type="spellStart"/>
      <w:r w:rsidRPr="004624D8">
        <w:rPr>
          <w:rFonts w:ascii="Segoe UI" w:hAnsi="Segoe UI"/>
          <w:b/>
          <w:i/>
          <w:color w:val="000000" w:themeColor="text1"/>
          <w:sz w:val="24"/>
          <w:szCs w:val="24"/>
        </w:rPr>
        <w:t>Линар</w:t>
      </w:r>
      <w:proofErr w:type="spellEnd"/>
      <w:r w:rsidRPr="004624D8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4624D8">
        <w:rPr>
          <w:rFonts w:ascii="Segoe UI" w:hAnsi="Segoe UI"/>
          <w:b/>
          <w:i/>
          <w:color w:val="000000" w:themeColor="text1"/>
          <w:sz w:val="24"/>
          <w:szCs w:val="24"/>
        </w:rPr>
        <w:t>Гатин</w:t>
      </w:r>
      <w:proofErr w:type="spellEnd"/>
      <w:r w:rsidRPr="004624D8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.  </w:t>
      </w:r>
    </w:p>
    <w:p w:rsidR="005B23E9" w:rsidRPr="00134926" w:rsidRDefault="00693896" w:rsidP="00D468AA">
      <w:pPr>
        <w:spacing w:after="0" w:line="240" w:lineRule="atLeast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Также в ведомстве напомнили, </w:t>
      </w:r>
      <w:r w:rsidRPr="00093207">
        <w:rPr>
          <w:rFonts w:ascii="Segoe UI" w:hAnsi="Segoe UI"/>
          <w:color w:val="000000" w:themeColor="text1"/>
          <w:sz w:val="24"/>
          <w:szCs w:val="24"/>
        </w:rPr>
        <w:t xml:space="preserve">что на территории Российской Федерации действует мораторий </w:t>
      </w:r>
      <w:r w:rsidRPr="00EB40D6">
        <w:rPr>
          <w:rFonts w:ascii="Segoe UI" w:hAnsi="Segoe UI"/>
          <w:color w:val="000000" w:themeColor="text1"/>
          <w:sz w:val="24"/>
          <w:szCs w:val="24"/>
        </w:rPr>
        <w:t xml:space="preserve">на проведение большинства плановых проверок </w:t>
      </w:r>
      <w:r w:rsidRPr="0034568B">
        <w:rPr>
          <w:rFonts w:ascii="Segoe UI" w:hAnsi="Segoe UI"/>
          <w:b/>
          <w:color w:val="000000" w:themeColor="text1"/>
          <w:sz w:val="24"/>
          <w:szCs w:val="24"/>
        </w:rPr>
        <w:t>до 2030 года</w:t>
      </w:r>
      <w:r w:rsidRPr="00EB40D6">
        <w:rPr>
          <w:rFonts w:ascii="Segoe UI" w:hAnsi="Segoe UI"/>
          <w:color w:val="000000" w:themeColor="text1"/>
          <w:sz w:val="24"/>
          <w:szCs w:val="24"/>
        </w:rPr>
        <w:t xml:space="preserve">, </w:t>
      </w:r>
      <w:r>
        <w:rPr>
          <w:rFonts w:ascii="Segoe UI" w:hAnsi="Segoe UI"/>
          <w:color w:val="000000" w:themeColor="text1"/>
          <w:sz w:val="24"/>
          <w:szCs w:val="24"/>
        </w:rPr>
        <w:t xml:space="preserve">в том числе </w:t>
      </w:r>
      <w:r w:rsidRPr="00EB40D6">
        <w:rPr>
          <w:rFonts w:ascii="Segoe UI" w:hAnsi="Segoe UI"/>
          <w:color w:val="000000" w:themeColor="text1"/>
          <w:sz w:val="24"/>
          <w:szCs w:val="24"/>
        </w:rPr>
        <w:t xml:space="preserve"> проводимых в рамках государственного земельного надзора.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5B23E9" w:rsidRPr="00134926">
        <w:rPr>
          <w:rFonts w:ascii="Segoe UI" w:hAnsi="Segoe UI"/>
          <w:color w:val="000000" w:themeColor="text1"/>
          <w:sz w:val="24"/>
          <w:szCs w:val="24"/>
        </w:rPr>
        <w:t>В 2024 году основной акцент по-прежнему будет сделан на проведение мероприятий по профилактике нарушений обязательных требований: контролируемые лица информируются о требованиях земельного законодательства, которые должны неукоснительно соблюдаться.</w:t>
      </w:r>
    </w:p>
    <w:p w:rsidR="00D468AA" w:rsidRDefault="00D468AA" w:rsidP="00D468AA">
      <w:pPr>
        <w:spacing w:after="0" w:line="240" w:lineRule="atLeast"/>
        <w:ind w:firstLine="709"/>
        <w:jc w:val="both"/>
        <w:rPr>
          <w:rFonts w:ascii="Segoe UI" w:hAnsi="Segoe UI"/>
          <w:b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>Кроме того, н</w:t>
      </w:r>
      <w:r w:rsidRPr="00085A50">
        <w:rPr>
          <w:rFonts w:ascii="Segoe UI" w:hAnsi="Segoe UI"/>
          <w:color w:val="000000"/>
          <w:sz w:val="24"/>
          <w:szCs w:val="24"/>
        </w:rPr>
        <w:t xml:space="preserve">а официальном сайте </w:t>
      </w:r>
      <w:proofErr w:type="spellStart"/>
      <w:r w:rsidRPr="00085A50">
        <w:rPr>
          <w:rFonts w:ascii="Segoe UI" w:hAnsi="Segoe UI"/>
          <w:color w:val="000000"/>
          <w:sz w:val="24"/>
          <w:szCs w:val="24"/>
        </w:rPr>
        <w:t>Росреестра</w:t>
      </w:r>
      <w:proofErr w:type="spellEnd"/>
      <w:r w:rsidRPr="00085A50">
        <w:rPr>
          <w:rFonts w:ascii="Segoe UI" w:hAnsi="Segoe UI"/>
          <w:color w:val="000000"/>
          <w:sz w:val="24"/>
          <w:szCs w:val="24"/>
        </w:rPr>
        <w:t xml:space="preserve"> в разделе «Деятельность -</w:t>
      </w:r>
      <w:r>
        <w:rPr>
          <w:rFonts w:ascii="Segoe UI" w:hAnsi="Segoe UI"/>
          <w:color w:val="000000"/>
          <w:sz w:val="24"/>
          <w:szCs w:val="24"/>
        </w:rPr>
        <w:t xml:space="preserve"> </w:t>
      </w:r>
      <w:r w:rsidRPr="00085A50">
        <w:rPr>
          <w:rFonts w:ascii="Segoe UI" w:hAnsi="Segoe UI"/>
          <w:color w:val="000000"/>
          <w:sz w:val="24"/>
          <w:szCs w:val="24"/>
        </w:rPr>
        <w:t>Государственный надзор - Государственный земельный надзор» в подразделе</w:t>
      </w:r>
      <w:r>
        <w:rPr>
          <w:rFonts w:ascii="Segoe UI" w:hAnsi="Segoe UI"/>
          <w:color w:val="000000"/>
          <w:sz w:val="24"/>
          <w:szCs w:val="24"/>
        </w:rPr>
        <w:t xml:space="preserve"> </w:t>
      </w:r>
      <w:r w:rsidRPr="00085A50">
        <w:rPr>
          <w:rFonts w:ascii="Segoe UI" w:hAnsi="Segoe UI"/>
          <w:color w:val="000000"/>
          <w:sz w:val="24"/>
          <w:szCs w:val="24"/>
        </w:rPr>
        <w:t xml:space="preserve">«Самостоятельная оценка соблюдения обязательных требований» </w:t>
      </w:r>
      <w:r w:rsidRPr="005755B5">
        <w:rPr>
          <w:rFonts w:ascii="Segoe UI" w:hAnsi="Segoe UI"/>
          <w:b/>
          <w:color w:val="000000"/>
          <w:sz w:val="24"/>
          <w:szCs w:val="24"/>
        </w:rPr>
        <w:t>реализован сервис для самостоятельной оценки соблюдения обязательных требований, предназначенный для правообладателей земельных участков и землепользователей.</w:t>
      </w:r>
      <w:r w:rsidRPr="005755B5">
        <w:rPr>
          <w:rFonts w:ascii="Segoe UI" w:hAnsi="Segoe UI"/>
          <w:b/>
          <w:color w:val="000000"/>
          <w:sz w:val="24"/>
          <w:szCs w:val="24"/>
        </w:rPr>
        <w:cr/>
      </w:r>
    </w:p>
    <w:p w:rsidR="005B23E9" w:rsidRPr="00D3274D" w:rsidRDefault="005B23E9" w:rsidP="00D468AA">
      <w:pPr>
        <w:spacing w:after="0" w:line="240" w:lineRule="atLeast"/>
        <w:ind w:firstLine="709"/>
        <w:jc w:val="right"/>
        <w:rPr>
          <w:rFonts w:ascii="Segoe UI" w:hAnsi="Segoe UI"/>
          <w:b/>
          <w:sz w:val="20"/>
          <w:szCs w:val="20"/>
        </w:rPr>
      </w:pPr>
      <w:r w:rsidRPr="00D3274D">
        <w:rPr>
          <w:rFonts w:ascii="Segoe UI" w:hAnsi="Segoe UI"/>
          <w:b/>
          <w:sz w:val="20"/>
          <w:szCs w:val="20"/>
        </w:rPr>
        <w:t>Контакты для СМИ</w:t>
      </w:r>
    </w:p>
    <w:p w:rsidR="005B23E9" w:rsidRPr="00960F48" w:rsidRDefault="005B23E9" w:rsidP="005B23E9">
      <w:pPr>
        <w:spacing w:after="0" w:line="240" w:lineRule="atLeast"/>
        <w:jc w:val="right"/>
        <w:rPr>
          <w:rFonts w:ascii="Segoe UI" w:hAnsi="Segoe UI"/>
          <w:sz w:val="20"/>
          <w:szCs w:val="20"/>
        </w:rPr>
      </w:pPr>
      <w:r w:rsidRPr="00960F48">
        <w:rPr>
          <w:rFonts w:ascii="Segoe UI" w:hAnsi="Segoe UI"/>
          <w:sz w:val="20"/>
          <w:szCs w:val="20"/>
        </w:rPr>
        <w:t xml:space="preserve">Пресс-служба </w:t>
      </w:r>
      <w:proofErr w:type="spellStart"/>
      <w:r w:rsidRPr="00960F48">
        <w:rPr>
          <w:rFonts w:ascii="Segoe UI" w:hAnsi="Segoe UI"/>
          <w:sz w:val="20"/>
          <w:szCs w:val="20"/>
        </w:rPr>
        <w:t>Росреестра</w:t>
      </w:r>
      <w:proofErr w:type="spellEnd"/>
      <w:r w:rsidRPr="00960F48">
        <w:rPr>
          <w:rFonts w:ascii="Segoe UI" w:hAnsi="Segoe UI"/>
          <w:sz w:val="20"/>
          <w:szCs w:val="20"/>
        </w:rPr>
        <w:t xml:space="preserve"> Татарстана </w:t>
      </w:r>
    </w:p>
    <w:p w:rsidR="005B23E9" w:rsidRPr="00960F48" w:rsidRDefault="005B23E9" w:rsidP="005B23E9">
      <w:pPr>
        <w:spacing w:after="0" w:line="240" w:lineRule="atLeast"/>
        <w:jc w:val="right"/>
        <w:rPr>
          <w:rFonts w:ascii="Segoe UI" w:hAnsi="Segoe UI"/>
          <w:sz w:val="20"/>
          <w:szCs w:val="20"/>
        </w:rPr>
      </w:pPr>
      <w:r w:rsidRPr="00960F48">
        <w:rPr>
          <w:rFonts w:ascii="Segoe UI" w:hAnsi="Segoe UI"/>
          <w:sz w:val="20"/>
          <w:szCs w:val="20"/>
        </w:rPr>
        <w:t xml:space="preserve">255-25-80 – </w:t>
      </w:r>
      <w:proofErr w:type="spellStart"/>
      <w:r w:rsidRPr="00960F48">
        <w:rPr>
          <w:rFonts w:ascii="Segoe UI" w:hAnsi="Segoe UI"/>
          <w:sz w:val="20"/>
          <w:szCs w:val="20"/>
        </w:rPr>
        <w:t>Галиуллина</w:t>
      </w:r>
      <w:proofErr w:type="spellEnd"/>
      <w:r w:rsidRPr="00960F48">
        <w:rPr>
          <w:rFonts w:ascii="Segoe UI" w:hAnsi="Segoe UI"/>
          <w:sz w:val="20"/>
          <w:szCs w:val="20"/>
        </w:rPr>
        <w:t xml:space="preserve"> Галина</w:t>
      </w:r>
    </w:p>
    <w:p w:rsidR="005B23E9" w:rsidRPr="00960F48" w:rsidRDefault="00974D93" w:rsidP="005B23E9">
      <w:pPr>
        <w:spacing w:after="0"/>
        <w:jc w:val="right"/>
        <w:rPr>
          <w:rFonts w:ascii="Segoe UI" w:hAnsi="Segoe UI"/>
          <w:sz w:val="20"/>
          <w:szCs w:val="20"/>
        </w:rPr>
      </w:pPr>
      <w:hyperlink r:id="rId6" w:history="1">
        <w:r w:rsidR="005B23E9" w:rsidRPr="00960F48">
          <w:rPr>
            <w:rFonts w:ascii="Segoe UI" w:hAnsi="Segoe UI"/>
            <w:sz w:val="20"/>
            <w:szCs w:val="20"/>
          </w:rPr>
          <w:t>https://rosreestr.tatarstan.ru</w:t>
        </w:r>
      </w:hyperlink>
    </w:p>
    <w:p w:rsidR="00693896" w:rsidRPr="00EB40D6" w:rsidRDefault="005B23E9" w:rsidP="00134926">
      <w:pPr>
        <w:spacing w:after="100" w:afterAutospacing="1" w:line="240" w:lineRule="atLeast"/>
        <w:jc w:val="right"/>
        <w:rPr>
          <w:rFonts w:ascii="Segoe UI" w:hAnsi="Segoe UI"/>
          <w:color w:val="000000" w:themeColor="text1"/>
          <w:sz w:val="24"/>
          <w:szCs w:val="24"/>
        </w:rPr>
      </w:pPr>
      <w:r w:rsidRPr="00960F48">
        <w:rPr>
          <w:rFonts w:ascii="Segoe UI" w:hAnsi="Segoe UI"/>
          <w:sz w:val="20"/>
          <w:szCs w:val="20"/>
        </w:rPr>
        <w:t>https://vk.com/rosreestr16                                                                                                            https://t.me/rosreestr_tatarstan</w:t>
      </w:r>
    </w:p>
    <w:sectPr w:rsidR="00693896" w:rsidRPr="00EB40D6" w:rsidSect="000932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44F2"/>
    <w:rsid w:val="00005F97"/>
    <w:rsid w:val="000134AC"/>
    <w:rsid w:val="00026AC8"/>
    <w:rsid w:val="00035058"/>
    <w:rsid w:val="00041C44"/>
    <w:rsid w:val="0005722B"/>
    <w:rsid w:val="000670E4"/>
    <w:rsid w:val="00076D5B"/>
    <w:rsid w:val="00091D56"/>
    <w:rsid w:val="00093207"/>
    <w:rsid w:val="000B102E"/>
    <w:rsid w:val="000B36D2"/>
    <w:rsid w:val="000D3F4F"/>
    <w:rsid w:val="000E4DB0"/>
    <w:rsid w:val="000F3A85"/>
    <w:rsid w:val="001053A4"/>
    <w:rsid w:val="001132CC"/>
    <w:rsid w:val="00114C8D"/>
    <w:rsid w:val="00120F22"/>
    <w:rsid w:val="00125FA6"/>
    <w:rsid w:val="001311AD"/>
    <w:rsid w:val="00134926"/>
    <w:rsid w:val="00141BBB"/>
    <w:rsid w:val="001451C1"/>
    <w:rsid w:val="00153D7F"/>
    <w:rsid w:val="00164F7B"/>
    <w:rsid w:val="00165863"/>
    <w:rsid w:val="00197C6F"/>
    <w:rsid w:val="001C34D6"/>
    <w:rsid w:val="001D5890"/>
    <w:rsid w:val="001E4E14"/>
    <w:rsid w:val="001F3B74"/>
    <w:rsid w:val="001F63E8"/>
    <w:rsid w:val="00233870"/>
    <w:rsid w:val="002814B7"/>
    <w:rsid w:val="002C41A0"/>
    <w:rsid w:val="003001C5"/>
    <w:rsid w:val="00301702"/>
    <w:rsid w:val="00302F43"/>
    <w:rsid w:val="00323DA6"/>
    <w:rsid w:val="0034568B"/>
    <w:rsid w:val="00371112"/>
    <w:rsid w:val="00374EAC"/>
    <w:rsid w:val="003A55BD"/>
    <w:rsid w:val="003A7343"/>
    <w:rsid w:val="003B22BF"/>
    <w:rsid w:val="003B3B40"/>
    <w:rsid w:val="003D0871"/>
    <w:rsid w:val="003E5A50"/>
    <w:rsid w:val="003F55C5"/>
    <w:rsid w:val="003F6536"/>
    <w:rsid w:val="004159CB"/>
    <w:rsid w:val="00430F8C"/>
    <w:rsid w:val="00450043"/>
    <w:rsid w:val="00456F3B"/>
    <w:rsid w:val="004624D8"/>
    <w:rsid w:val="00462685"/>
    <w:rsid w:val="004665AF"/>
    <w:rsid w:val="004811F0"/>
    <w:rsid w:val="00486A6F"/>
    <w:rsid w:val="00493179"/>
    <w:rsid w:val="004A10F5"/>
    <w:rsid w:val="004A223E"/>
    <w:rsid w:val="004B01FF"/>
    <w:rsid w:val="004B44F2"/>
    <w:rsid w:val="004C248D"/>
    <w:rsid w:val="004D05FD"/>
    <w:rsid w:val="004E7421"/>
    <w:rsid w:val="004F406C"/>
    <w:rsid w:val="0050162B"/>
    <w:rsid w:val="00514A20"/>
    <w:rsid w:val="00514FCA"/>
    <w:rsid w:val="005329BA"/>
    <w:rsid w:val="0054565A"/>
    <w:rsid w:val="00556693"/>
    <w:rsid w:val="00571E9C"/>
    <w:rsid w:val="0059590F"/>
    <w:rsid w:val="005A2806"/>
    <w:rsid w:val="005B23E9"/>
    <w:rsid w:val="005B4E7C"/>
    <w:rsid w:val="005B6ACF"/>
    <w:rsid w:val="005D1592"/>
    <w:rsid w:val="005D3D54"/>
    <w:rsid w:val="005D5036"/>
    <w:rsid w:val="005D693D"/>
    <w:rsid w:val="005F2F11"/>
    <w:rsid w:val="005F5E8D"/>
    <w:rsid w:val="00603E46"/>
    <w:rsid w:val="00614FC7"/>
    <w:rsid w:val="00632118"/>
    <w:rsid w:val="006343F8"/>
    <w:rsid w:val="00642A38"/>
    <w:rsid w:val="00643BF8"/>
    <w:rsid w:val="006665DB"/>
    <w:rsid w:val="0067137C"/>
    <w:rsid w:val="00671C7F"/>
    <w:rsid w:val="006768D6"/>
    <w:rsid w:val="006823C6"/>
    <w:rsid w:val="0069043A"/>
    <w:rsid w:val="00693896"/>
    <w:rsid w:val="006A03C7"/>
    <w:rsid w:val="006B3431"/>
    <w:rsid w:val="006B686E"/>
    <w:rsid w:val="006C3749"/>
    <w:rsid w:val="006C5035"/>
    <w:rsid w:val="006D21C8"/>
    <w:rsid w:val="006E609B"/>
    <w:rsid w:val="007121C8"/>
    <w:rsid w:val="00713B2C"/>
    <w:rsid w:val="007226ED"/>
    <w:rsid w:val="0073183A"/>
    <w:rsid w:val="00735232"/>
    <w:rsid w:val="0074246C"/>
    <w:rsid w:val="0074382A"/>
    <w:rsid w:val="0075068A"/>
    <w:rsid w:val="007562B6"/>
    <w:rsid w:val="007B01E6"/>
    <w:rsid w:val="007B182F"/>
    <w:rsid w:val="007B27D3"/>
    <w:rsid w:val="007B3DF8"/>
    <w:rsid w:val="007B6888"/>
    <w:rsid w:val="007E3CEE"/>
    <w:rsid w:val="007E3CF7"/>
    <w:rsid w:val="00814B00"/>
    <w:rsid w:val="00821C73"/>
    <w:rsid w:val="008233AC"/>
    <w:rsid w:val="008258AC"/>
    <w:rsid w:val="00825F5F"/>
    <w:rsid w:val="00831366"/>
    <w:rsid w:val="00837D2C"/>
    <w:rsid w:val="0084467B"/>
    <w:rsid w:val="00845050"/>
    <w:rsid w:val="00855E13"/>
    <w:rsid w:val="0085677B"/>
    <w:rsid w:val="008848C4"/>
    <w:rsid w:val="008867B8"/>
    <w:rsid w:val="008949E3"/>
    <w:rsid w:val="008954F9"/>
    <w:rsid w:val="00897DC8"/>
    <w:rsid w:val="008A3F49"/>
    <w:rsid w:val="008D2753"/>
    <w:rsid w:val="008E6D44"/>
    <w:rsid w:val="008F1CBE"/>
    <w:rsid w:val="008F4A89"/>
    <w:rsid w:val="00911930"/>
    <w:rsid w:val="00914E04"/>
    <w:rsid w:val="0092226A"/>
    <w:rsid w:val="009222F5"/>
    <w:rsid w:val="0092681C"/>
    <w:rsid w:val="0093075F"/>
    <w:rsid w:val="00940C46"/>
    <w:rsid w:val="00942E67"/>
    <w:rsid w:val="009432BB"/>
    <w:rsid w:val="00960F48"/>
    <w:rsid w:val="00962754"/>
    <w:rsid w:val="00974AC1"/>
    <w:rsid w:val="00974D93"/>
    <w:rsid w:val="00986402"/>
    <w:rsid w:val="0098756B"/>
    <w:rsid w:val="0099374C"/>
    <w:rsid w:val="009A7BE5"/>
    <w:rsid w:val="009B0131"/>
    <w:rsid w:val="009B7540"/>
    <w:rsid w:val="009E1062"/>
    <w:rsid w:val="009E2ADB"/>
    <w:rsid w:val="00A05B0C"/>
    <w:rsid w:val="00A1120D"/>
    <w:rsid w:val="00A16973"/>
    <w:rsid w:val="00A45B2A"/>
    <w:rsid w:val="00A52C56"/>
    <w:rsid w:val="00A5345B"/>
    <w:rsid w:val="00A579A1"/>
    <w:rsid w:val="00A64BE1"/>
    <w:rsid w:val="00A74C23"/>
    <w:rsid w:val="00AB37AD"/>
    <w:rsid w:val="00AD3DDD"/>
    <w:rsid w:val="00AE5EE1"/>
    <w:rsid w:val="00AF1B49"/>
    <w:rsid w:val="00B01DDD"/>
    <w:rsid w:val="00B13247"/>
    <w:rsid w:val="00B14725"/>
    <w:rsid w:val="00B402F3"/>
    <w:rsid w:val="00B45DB4"/>
    <w:rsid w:val="00B50945"/>
    <w:rsid w:val="00B57CEE"/>
    <w:rsid w:val="00B6784A"/>
    <w:rsid w:val="00B70A3D"/>
    <w:rsid w:val="00B7169D"/>
    <w:rsid w:val="00B8554E"/>
    <w:rsid w:val="00B87160"/>
    <w:rsid w:val="00BE0D54"/>
    <w:rsid w:val="00BE364C"/>
    <w:rsid w:val="00BF288D"/>
    <w:rsid w:val="00C0610A"/>
    <w:rsid w:val="00C17C37"/>
    <w:rsid w:val="00C20C88"/>
    <w:rsid w:val="00C26191"/>
    <w:rsid w:val="00C4634B"/>
    <w:rsid w:val="00C650C3"/>
    <w:rsid w:val="00C67FC6"/>
    <w:rsid w:val="00C75277"/>
    <w:rsid w:val="00C763DC"/>
    <w:rsid w:val="00C95DA5"/>
    <w:rsid w:val="00C95F41"/>
    <w:rsid w:val="00CC5A56"/>
    <w:rsid w:val="00D17527"/>
    <w:rsid w:val="00D26C66"/>
    <w:rsid w:val="00D27B44"/>
    <w:rsid w:val="00D301AA"/>
    <w:rsid w:val="00D3274D"/>
    <w:rsid w:val="00D42750"/>
    <w:rsid w:val="00D438D2"/>
    <w:rsid w:val="00D445D1"/>
    <w:rsid w:val="00D468AA"/>
    <w:rsid w:val="00DA7AE7"/>
    <w:rsid w:val="00DB1D75"/>
    <w:rsid w:val="00DC0783"/>
    <w:rsid w:val="00DE16D3"/>
    <w:rsid w:val="00DE3456"/>
    <w:rsid w:val="00DE3E44"/>
    <w:rsid w:val="00DE3E5C"/>
    <w:rsid w:val="00DE51C1"/>
    <w:rsid w:val="00DE7D5A"/>
    <w:rsid w:val="00DF51C5"/>
    <w:rsid w:val="00E237F0"/>
    <w:rsid w:val="00E26A2E"/>
    <w:rsid w:val="00E34A95"/>
    <w:rsid w:val="00E72B92"/>
    <w:rsid w:val="00E76C2E"/>
    <w:rsid w:val="00E94C25"/>
    <w:rsid w:val="00E97BD7"/>
    <w:rsid w:val="00EA6FE2"/>
    <w:rsid w:val="00EB3A9C"/>
    <w:rsid w:val="00EB40D6"/>
    <w:rsid w:val="00EF288E"/>
    <w:rsid w:val="00F043D5"/>
    <w:rsid w:val="00F062E5"/>
    <w:rsid w:val="00F157CC"/>
    <w:rsid w:val="00F378F4"/>
    <w:rsid w:val="00F96A49"/>
    <w:rsid w:val="00FD39F7"/>
    <w:rsid w:val="00FF7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323DA6"/>
    <w:rPr>
      <w:rFonts w:eastAsia="Times New Roman" w:cs="Times New Roman"/>
      <w:color w:val="0000FF" w:themeColor="hyperlink"/>
      <w:szCs w:val="20"/>
      <w:u w:val="single"/>
    </w:rPr>
  </w:style>
  <w:style w:type="character" w:styleId="a3">
    <w:name w:val="Hyperlink"/>
    <w:basedOn w:val="a0"/>
    <w:link w:val="1"/>
    <w:rsid w:val="00323DA6"/>
    <w:rPr>
      <w:rFonts w:eastAsia="Times New Roman" w:cs="Times New Roman"/>
      <w:color w:val="0000FF" w:themeColor="hyperlink"/>
      <w:szCs w:val="20"/>
      <w:u w:val="single"/>
    </w:rPr>
  </w:style>
  <w:style w:type="paragraph" w:styleId="a4">
    <w:name w:val="No Spacing"/>
    <w:link w:val="a5"/>
    <w:uiPriority w:val="1"/>
    <w:qFormat/>
    <w:rsid w:val="0075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7562B6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Цветовое выделение"/>
    <w:uiPriority w:val="99"/>
    <w:rsid w:val="007562B6"/>
    <w:rPr>
      <w:b/>
      <w:bCs/>
      <w:color w:val="26282F"/>
    </w:rPr>
  </w:style>
  <w:style w:type="paragraph" w:styleId="a7">
    <w:name w:val="Normal (Web)"/>
    <w:basedOn w:val="a"/>
    <w:uiPriority w:val="99"/>
    <w:unhideWhenUsed/>
    <w:rsid w:val="0075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562B6"/>
    <w:rPr>
      <w:b/>
      <w:bCs/>
    </w:rPr>
  </w:style>
  <w:style w:type="character" w:styleId="a9">
    <w:name w:val="Emphasis"/>
    <w:basedOn w:val="a0"/>
    <w:uiPriority w:val="20"/>
    <w:qFormat/>
    <w:rsid w:val="008848C4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27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D275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D27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D2753"/>
    <w:rPr>
      <w:rFonts w:ascii="Arial" w:eastAsia="Times New Roman" w:hAnsi="Arial" w:cs="Arial"/>
      <w:vanish/>
      <w:sz w:val="16"/>
      <w:szCs w:val="16"/>
    </w:rPr>
  </w:style>
  <w:style w:type="paragraph" w:customStyle="1" w:styleId="s1">
    <w:name w:val="s_1"/>
    <w:basedOn w:val="a"/>
    <w:rsid w:val="00845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5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18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0C2E5-A429-43F1-8DB8-7569BBC1A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164</cp:revision>
  <cp:lastPrinted>2024-01-25T08:58:00Z</cp:lastPrinted>
  <dcterms:created xsi:type="dcterms:W3CDTF">2023-11-07T06:38:00Z</dcterms:created>
  <dcterms:modified xsi:type="dcterms:W3CDTF">2024-02-02T08:56:00Z</dcterms:modified>
</cp:coreProperties>
</file>