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4A" w:rsidRDefault="009A784A" w:rsidP="009A784A">
      <w:pPr>
        <w:pStyle w:val="a3"/>
        <w:ind w:left="-567" w:right="283"/>
        <w:jc w:val="right"/>
        <w:rPr>
          <w:rStyle w:val="a4"/>
          <w:rFonts w:ascii="Segoe UI" w:hAnsi="Segoe UI" w:cs="Segoe UI"/>
          <w:sz w:val="28"/>
          <w:szCs w:val="28"/>
          <w:lang w:val="tt-RU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7D37BC" wp14:editId="78D00E52">
            <wp:simplePos x="0" y="0"/>
            <wp:positionH relativeFrom="column">
              <wp:posOffset>-384810</wp:posOffset>
            </wp:positionH>
            <wp:positionV relativeFrom="paragraph">
              <wp:posOffset>139065</wp:posOffset>
            </wp:positionV>
            <wp:extent cx="1219200" cy="1219200"/>
            <wp:effectExtent l="0" t="0" r="0" b="0"/>
            <wp:wrapTight wrapText="bothSides">
              <wp:wrapPolygon edited="0">
                <wp:start x="9788" y="338"/>
                <wp:lineTo x="5738" y="3375"/>
                <wp:lineTo x="4388" y="5063"/>
                <wp:lineTo x="4725" y="6413"/>
                <wp:lineTo x="7763" y="11813"/>
                <wp:lineTo x="5400" y="12825"/>
                <wp:lineTo x="2363" y="15863"/>
                <wp:lineTo x="2363" y="17213"/>
                <wp:lineTo x="4388" y="20250"/>
                <wp:lineTo x="4725" y="20925"/>
                <wp:lineTo x="16538" y="20925"/>
                <wp:lineTo x="16875" y="20250"/>
                <wp:lineTo x="19238" y="16875"/>
                <wp:lineTo x="15525" y="13163"/>
                <wp:lineTo x="14175" y="11138"/>
                <wp:lineTo x="15863" y="7088"/>
                <wp:lineTo x="15525" y="6413"/>
                <wp:lineTo x="16875" y="5063"/>
                <wp:lineTo x="15525" y="3375"/>
                <wp:lineTo x="11475" y="338"/>
                <wp:lineTo x="9788" y="338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84A" w:rsidRDefault="009A784A" w:rsidP="009A784A">
      <w:pPr>
        <w:pStyle w:val="a3"/>
        <w:ind w:left="-567" w:right="283"/>
        <w:jc w:val="right"/>
        <w:rPr>
          <w:rStyle w:val="a4"/>
          <w:rFonts w:ascii="Segoe UI" w:hAnsi="Segoe UI" w:cs="Segoe UI"/>
          <w:sz w:val="28"/>
          <w:szCs w:val="28"/>
          <w:lang w:val="tt-RU"/>
        </w:rPr>
      </w:pPr>
    </w:p>
    <w:p w:rsidR="003E7325" w:rsidRDefault="003E7325" w:rsidP="003E7325">
      <w:pPr>
        <w:pStyle w:val="a3"/>
        <w:ind w:right="283"/>
        <w:rPr>
          <w:rStyle w:val="a4"/>
          <w:rFonts w:ascii="Segoe UI" w:hAnsi="Segoe UI" w:cs="Segoe UI"/>
          <w:sz w:val="28"/>
          <w:szCs w:val="28"/>
          <w:lang w:val="tt-RU"/>
        </w:rPr>
      </w:pPr>
    </w:p>
    <w:p w:rsidR="009A784A" w:rsidRDefault="003E7325" w:rsidP="003E7325">
      <w:pPr>
        <w:pStyle w:val="a3"/>
        <w:ind w:left="-567" w:right="283"/>
        <w:jc w:val="right"/>
        <w:rPr>
          <w:rStyle w:val="a4"/>
          <w:rFonts w:ascii="Segoe UI" w:hAnsi="Segoe UI" w:cs="Segoe UI"/>
          <w:sz w:val="28"/>
          <w:szCs w:val="28"/>
          <w:lang w:val="tt-RU"/>
        </w:rPr>
      </w:pPr>
      <w:r>
        <w:rPr>
          <w:rStyle w:val="a4"/>
          <w:rFonts w:ascii="Segoe UI" w:hAnsi="Segoe UI" w:cs="Segoe UI"/>
          <w:sz w:val="28"/>
          <w:szCs w:val="28"/>
          <w:lang w:val="tt-RU"/>
        </w:rPr>
        <w:t xml:space="preserve">  </w:t>
      </w:r>
      <w:r w:rsidR="009A784A">
        <w:rPr>
          <w:rStyle w:val="a4"/>
          <w:rFonts w:ascii="Segoe UI" w:hAnsi="Segoe UI" w:cs="Segoe UI"/>
          <w:sz w:val="28"/>
          <w:szCs w:val="28"/>
          <w:lang w:val="tt-RU"/>
        </w:rPr>
        <w:t>Анонс 4.08.2023</w:t>
      </w:r>
    </w:p>
    <w:p w:rsidR="003E7325" w:rsidRDefault="003E7325" w:rsidP="003E7325">
      <w:pPr>
        <w:pStyle w:val="a3"/>
        <w:ind w:left="-567" w:right="283"/>
        <w:rPr>
          <w:rStyle w:val="a4"/>
          <w:rFonts w:ascii="Segoe UI" w:hAnsi="Segoe UI" w:cs="Segoe UI"/>
          <w:sz w:val="28"/>
          <w:szCs w:val="28"/>
          <w:lang w:val="tt-RU"/>
        </w:rPr>
      </w:pPr>
    </w:p>
    <w:p w:rsidR="009A784A" w:rsidRDefault="009A784A" w:rsidP="009A784A">
      <w:pPr>
        <w:pStyle w:val="a3"/>
        <w:ind w:left="-567"/>
        <w:jc w:val="center"/>
        <w:rPr>
          <w:rStyle w:val="a4"/>
          <w:rFonts w:ascii="Segoe UI" w:hAnsi="Segoe UI" w:cs="Segoe UI"/>
          <w:sz w:val="32"/>
          <w:szCs w:val="32"/>
        </w:rPr>
      </w:pPr>
      <w:r w:rsidRPr="009A784A">
        <w:rPr>
          <w:rStyle w:val="a4"/>
          <w:rFonts w:ascii="Segoe UI" w:hAnsi="Segoe UI" w:cs="Segoe UI"/>
          <w:sz w:val="32"/>
          <w:szCs w:val="32"/>
          <w:lang w:val="tt-RU"/>
        </w:rPr>
        <w:t xml:space="preserve">Прямой эфир Росреестра Татарстана на тему: </w:t>
      </w:r>
      <w:r w:rsidRPr="009A784A">
        <w:rPr>
          <w:rStyle w:val="a4"/>
          <w:rFonts w:ascii="Segoe UI" w:hAnsi="Segoe UI" w:cs="Segoe UI"/>
          <w:sz w:val="32"/>
          <w:szCs w:val="32"/>
        </w:rPr>
        <w:t>Почему необходимо регистри</w:t>
      </w:r>
      <w:bookmarkStart w:id="0" w:name="_GoBack"/>
      <w:bookmarkEnd w:id="0"/>
      <w:r w:rsidRPr="009A784A">
        <w:rPr>
          <w:rStyle w:val="a4"/>
          <w:rFonts w:ascii="Segoe UI" w:hAnsi="Segoe UI" w:cs="Segoe UI"/>
          <w:sz w:val="32"/>
          <w:szCs w:val="32"/>
        </w:rPr>
        <w:t xml:space="preserve">ровать недвижимость в </w:t>
      </w:r>
      <w:proofErr w:type="spellStart"/>
      <w:r w:rsidRPr="009A784A">
        <w:rPr>
          <w:rStyle w:val="a4"/>
          <w:rFonts w:ascii="Segoe UI" w:hAnsi="Segoe UI" w:cs="Segoe UI"/>
          <w:sz w:val="32"/>
          <w:szCs w:val="32"/>
        </w:rPr>
        <w:t>Росреестре</w:t>
      </w:r>
      <w:proofErr w:type="spellEnd"/>
      <w:r w:rsidRPr="009A784A">
        <w:rPr>
          <w:rStyle w:val="a4"/>
          <w:rFonts w:ascii="Segoe UI" w:hAnsi="Segoe UI" w:cs="Segoe UI"/>
          <w:sz w:val="32"/>
          <w:szCs w:val="32"/>
        </w:rPr>
        <w:t>.</w:t>
      </w:r>
    </w:p>
    <w:p w:rsidR="009A784A" w:rsidRPr="009A784A" w:rsidRDefault="009A784A" w:rsidP="009A784A">
      <w:pPr>
        <w:pStyle w:val="a3"/>
        <w:ind w:left="-567"/>
        <w:jc w:val="center"/>
        <w:rPr>
          <w:rStyle w:val="a4"/>
          <w:rFonts w:ascii="Segoe UI" w:hAnsi="Segoe UI" w:cs="Segoe UI"/>
          <w:sz w:val="32"/>
          <w:szCs w:val="32"/>
        </w:rPr>
      </w:pPr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>7 августа 2023 года в 11.00</w:t>
      </w:r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, приглашаем вас присоединиться к прямому эфиру </w:t>
      </w:r>
      <w:proofErr w:type="spellStart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>Росреестра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 Татарстана в нашей группе </w:t>
      </w:r>
      <w:proofErr w:type="spellStart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>вКонтакте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. </w:t>
      </w:r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Тема эфира: </w:t>
      </w:r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 xml:space="preserve">Почему необходимо регистрировать недвижимость в </w:t>
      </w:r>
      <w:proofErr w:type="spellStart"/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>Росреестре</w:t>
      </w:r>
      <w:proofErr w:type="spellEnd"/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9A784A" w:rsidRPr="009A784A" w:rsidRDefault="009A784A" w:rsidP="009A784A">
      <w:pPr>
        <w:jc w:val="both"/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</w:pPr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Посмотрев </w:t>
      </w:r>
      <w:proofErr w:type="gramStart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>эфир</w:t>
      </w:r>
      <w:proofErr w:type="gram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 вы узнаете:</w:t>
      </w:r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>-Что имеется в виду под документами из БТИ?</w:t>
      </w:r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 xml:space="preserve">-Почему информации о регистрации прав на недвижимость в БТИ нет в </w:t>
      </w:r>
      <w:proofErr w:type="spellStart"/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>Росреестре</w:t>
      </w:r>
      <w:proofErr w:type="spellEnd"/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 xml:space="preserve">-Зачем мне нужно регистрировать недвижимость в </w:t>
      </w:r>
      <w:proofErr w:type="spellStart"/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>Росреестре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>, если мое право зарегистрировано в БТИ?</w:t>
      </w:r>
    </w:p>
    <w:p w:rsidR="009A784A" w:rsidRPr="009A784A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i/>
          <w:sz w:val="24"/>
          <w:szCs w:val="24"/>
          <w:lang w:eastAsia="ru-RU"/>
        </w:rPr>
        <w:t>-Куда нужно обратиться за регистрацией права и т.д.?</w:t>
      </w:r>
    </w:p>
    <w:p w:rsidR="009A784A" w:rsidRPr="009A784A" w:rsidRDefault="009A784A" w:rsidP="009A784A">
      <w:pPr>
        <w:jc w:val="both"/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</w:pPr>
    </w:p>
    <w:p w:rsidR="001A3758" w:rsidRDefault="009A784A" w:rsidP="009A784A">
      <w:pPr>
        <w:ind w:left="-567"/>
        <w:jc w:val="both"/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</w:pPr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На вопросы ответит начальник отдела гос. регистрации недвижимости </w:t>
      </w:r>
      <w:proofErr w:type="spellStart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>Росреестра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 Татарстана </w:t>
      </w:r>
      <w:proofErr w:type="spellStart"/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>Эндже</w:t>
      </w:r>
      <w:proofErr w:type="spellEnd"/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proofErr w:type="spellStart"/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>Мухаметгалиева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, модератором эфира выступит вице-президент Гильдии </w:t>
      </w:r>
      <w:proofErr w:type="spellStart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>риэлторов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 xml:space="preserve"> РТ </w:t>
      </w:r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 xml:space="preserve">Руслан </w:t>
      </w:r>
      <w:proofErr w:type="spellStart"/>
      <w:r w:rsidRPr="009A784A">
        <w:rPr>
          <w:rStyle w:val="a4"/>
          <w:rFonts w:ascii="Segoe UI" w:eastAsia="Times New Roman" w:hAnsi="Segoe UI" w:cs="Segoe UI"/>
          <w:sz w:val="24"/>
          <w:szCs w:val="24"/>
          <w:lang w:eastAsia="ru-RU"/>
        </w:rPr>
        <w:t>Садреев</w:t>
      </w:r>
      <w:proofErr w:type="spellEnd"/>
      <w:r w:rsidRPr="009A784A">
        <w:rPr>
          <w:rStyle w:val="a4"/>
          <w:rFonts w:ascii="Segoe UI" w:eastAsia="Times New Roman" w:hAnsi="Segoe UI" w:cs="Segoe UI"/>
          <w:b w:val="0"/>
          <w:sz w:val="24"/>
          <w:szCs w:val="24"/>
          <w:lang w:eastAsia="ru-RU"/>
        </w:rPr>
        <w:t>.</w:t>
      </w:r>
    </w:p>
    <w:p w:rsidR="009A784A" w:rsidRPr="009A784A" w:rsidRDefault="009A784A" w:rsidP="009A784A">
      <w:pPr>
        <w:ind w:left="-567"/>
        <w:jc w:val="both"/>
        <w:rPr>
          <w:rFonts w:ascii="Segoe UI" w:hAnsi="Segoe UI" w:cs="Segoe UI"/>
          <w:b/>
          <w:sz w:val="28"/>
          <w:szCs w:val="28"/>
        </w:rPr>
      </w:pPr>
    </w:p>
    <w:p w:rsidR="009A784A" w:rsidRPr="00A50A83" w:rsidRDefault="009A784A" w:rsidP="009A784A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A784A" w:rsidRPr="00A50A83" w:rsidRDefault="009A784A" w:rsidP="009A784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A784A" w:rsidRPr="00A50A83" w:rsidRDefault="009A784A" w:rsidP="009A784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A784A" w:rsidRPr="00A50A83" w:rsidRDefault="003E7325" w:rsidP="009A784A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9A784A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A784A" w:rsidRPr="00A50A83" w:rsidRDefault="009A784A" w:rsidP="009A784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A784A" w:rsidRPr="00AB02A3" w:rsidRDefault="009A784A" w:rsidP="009A784A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 w:rsidRPr="00C82AE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9A784A" w:rsidRDefault="009A784A" w:rsidP="009A784A"/>
    <w:p w:rsidR="009A784A" w:rsidRPr="009A784A" w:rsidRDefault="009A784A" w:rsidP="009A784A">
      <w:pPr>
        <w:jc w:val="both"/>
        <w:rPr>
          <w:rFonts w:ascii="Segoe UI" w:hAnsi="Segoe UI" w:cs="Segoe UI"/>
          <w:b/>
          <w:sz w:val="28"/>
          <w:szCs w:val="28"/>
        </w:rPr>
      </w:pPr>
    </w:p>
    <w:sectPr w:rsidR="009A784A" w:rsidRPr="009A784A" w:rsidSect="009A78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4A"/>
    <w:rsid w:val="001A3758"/>
    <w:rsid w:val="003E7325"/>
    <w:rsid w:val="009A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D9B8"/>
  <w15:chartTrackingRefBased/>
  <w15:docId w15:val="{A1F0B724-65C8-44C9-AE70-1DCDF267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84A"/>
    <w:rPr>
      <w:b/>
      <w:bCs/>
    </w:rPr>
  </w:style>
  <w:style w:type="character" w:styleId="a5">
    <w:name w:val="Emphasis"/>
    <w:basedOn w:val="a0"/>
    <w:uiPriority w:val="20"/>
    <w:qFormat/>
    <w:rsid w:val="009A7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2</cp:revision>
  <dcterms:created xsi:type="dcterms:W3CDTF">2023-08-04T06:25:00Z</dcterms:created>
  <dcterms:modified xsi:type="dcterms:W3CDTF">2023-08-04T06:41:00Z</dcterms:modified>
</cp:coreProperties>
</file>