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56D6" w14:textId="77777777" w:rsidR="00A2002B" w:rsidRPr="002574C7" w:rsidRDefault="00A2002B" w:rsidP="00A2002B">
      <w:pPr>
        <w:spacing w:line="276" w:lineRule="auto"/>
        <w:jc w:val="center"/>
      </w:pPr>
      <w:r w:rsidRPr="002574C7">
        <w:t>Заключение</w:t>
      </w:r>
    </w:p>
    <w:p w14:paraId="5436143A" w14:textId="4AF5CD62" w:rsidR="008F0721" w:rsidRPr="002574C7" w:rsidRDefault="00A2002B" w:rsidP="00A2002B">
      <w:pPr>
        <w:spacing w:line="276" w:lineRule="auto"/>
        <w:jc w:val="center"/>
      </w:pPr>
      <w:r w:rsidRPr="002574C7">
        <w:t xml:space="preserve">об оценке регулирующего </w:t>
      </w:r>
      <w:r w:rsidRPr="000E33DF">
        <w:t xml:space="preserve">воздействия </w:t>
      </w:r>
      <w:r w:rsidR="000E33DF" w:rsidRPr="000E33DF">
        <w:t>Постановления Исполнительного комитета городского поселения Рыбно-Слободского муниципального района Республика Татарстан от 15.12.2016 № 111 «О размещении нестационарных торговых объектов на территории муниципального образования «поселок городского типа Рыбная Слобода» Рыбно-Слободского муниципального района Республики Татарстан»</w:t>
      </w:r>
    </w:p>
    <w:p w14:paraId="39B2CFA9" w14:textId="77777777" w:rsidR="00A2002B" w:rsidRPr="002574C7" w:rsidRDefault="00A2002B" w:rsidP="00A2002B">
      <w:pPr>
        <w:spacing w:line="276" w:lineRule="auto"/>
        <w:jc w:val="center"/>
      </w:pPr>
    </w:p>
    <w:p w14:paraId="1BD55107" w14:textId="42AD644B" w:rsidR="00766476" w:rsidRPr="002574C7" w:rsidRDefault="008E3D27" w:rsidP="008E3D27">
      <w:pPr>
        <w:spacing w:after="120" w:line="276" w:lineRule="auto"/>
        <w:ind w:firstLine="851"/>
      </w:pPr>
      <w:proofErr w:type="gramStart"/>
      <w:r w:rsidRPr="002574C7">
        <w:t xml:space="preserve">В соответствии с постановлением </w:t>
      </w:r>
      <w:r w:rsidR="00A2002B" w:rsidRPr="002574C7">
        <w:t xml:space="preserve">Исполнительного комитета Рыбно-Слободского муниципального района Республики Татарстан от 18.10.2019 №293пи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Рыбно-Слободского муниципального района Республики Татарстан» </w:t>
      </w:r>
      <w:r w:rsidR="00766476" w:rsidRPr="002574C7">
        <w:t xml:space="preserve">отделом территориального развития Исполнительного комитета Рыбно-Слободского муниципального района Республики Татарстан (далее – уполномоченный подразделение) рассмотрел </w:t>
      </w:r>
      <w:r w:rsidR="000E33DF" w:rsidRPr="000E33DF">
        <w:t>Постановления Исполнительного комитета городского поселения Рыбно-Слободского муниципального района</w:t>
      </w:r>
      <w:proofErr w:type="gramEnd"/>
      <w:r w:rsidR="000E33DF" w:rsidRPr="000E33DF">
        <w:t xml:space="preserve"> Республика Татарстан от 15.12.2016 № 111 «О размещении нестационарных торговых объектов на территории муниципального образования «поселок городского типа Рыбная Слобода» Рыбно-Слободского муниципального района Республики Татарстан»</w:t>
      </w:r>
      <w:r w:rsidR="00766476" w:rsidRPr="002574C7">
        <w:t xml:space="preserve"> (далее – </w:t>
      </w:r>
      <w:r w:rsidR="000E33DF">
        <w:t>Постановление</w:t>
      </w:r>
      <w:r w:rsidR="00766476" w:rsidRPr="002574C7">
        <w:t>).</w:t>
      </w:r>
    </w:p>
    <w:p w14:paraId="619229B8" w14:textId="13521FFB" w:rsidR="00766476" w:rsidRPr="002574C7" w:rsidRDefault="000E33DF" w:rsidP="008E3D27">
      <w:pPr>
        <w:spacing w:after="120" w:line="276" w:lineRule="auto"/>
        <w:ind w:firstLine="851"/>
      </w:pPr>
      <w:proofErr w:type="gramStart"/>
      <w:r w:rsidRPr="000E33DF">
        <w:t>Постановление</w:t>
      </w:r>
      <w:r w:rsidR="008E3D27" w:rsidRPr="002574C7">
        <w:t xml:space="preserve"> разработан </w:t>
      </w:r>
      <w:r w:rsidR="00766476" w:rsidRPr="002574C7">
        <w:t xml:space="preserve">в соответствии </w:t>
      </w:r>
      <w:r w:rsidR="00A429BF" w:rsidRPr="00A429BF">
        <w:t xml:space="preserve">со статьёй </w:t>
      </w:r>
      <w:r w:rsidRPr="00FD6E5F">
        <w:t>10 Федерального закона от 28.12.2009 года №381 -ФЗ «Об основах государственного регулирования торговой деятельности в Российской Федерации», постановлен</w:t>
      </w:r>
      <w:r>
        <w:t>ием</w:t>
      </w:r>
      <w:r w:rsidRPr="00FD6E5F">
        <w:t xml:space="preserve"> Кабинета Министров Республики Татарстан от 13.08.2016 года №553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</w:t>
      </w:r>
      <w:proofErr w:type="gramEnd"/>
      <w:r w:rsidRPr="00FD6E5F">
        <w:t xml:space="preserve"> </w:t>
      </w:r>
      <w:proofErr w:type="gramStart"/>
      <w:r w:rsidRPr="00FD6E5F">
        <w:t>разграничена</w:t>
      </w:r>
      <w:proofErr w:type="gramEnd"/>
      <w:r w:rsidRPr="00FD6E5F">
        <w:t>»</w:t>
      </w:r>
      <w:r w:rsidRPr="00FD6E5F">
        <w:rPr>
          <w:rFonts w:eastAsia="Times New Roman"/>
          <w:lang w:eastAsia="ru-RU"/>
        </w:rPr>
        <w:t xml:space="preserve">, </w:t>
      </w:r>
      <w:r w:rsidRPr="00151133">
        <w:rPr>
          <w:rFonts w:eastAsia="Times New Roman"/>
          <w:lang w:eastAsia="ru-RU"/>
        </w:rPr>
        <w:t>приказ</w:t>
      </w:r>
      <w:r>
        <w:rPr>
          <w:rFonts w:eastAsia="Times New Roman"/>
          <w:lang w:eastAsia="ru-RU"/>
        </w:rPr>
        <w:t>ом</w:t>
      </w:r>
      <w:r w:rsidRPr="00151133">
        <w:rPr>
          <w:rFonts w:eastAsia="Times New Roman"/>
          <w:lang w:eastAsia="ru-RU"/>
        </w:rPr>
        <w:t xml:space="preserve"> Министерства промышленности и торговли Республики Татарстан от 26.02.2011 года №34-ОД «Об утверждении порядка разработки и утверждения органами местного самоуправления Республики Татарстан схемы размещения нес</w:t>
      </w:r>
      <w:r>
        <w:rPr>
          <w:rFonts w:eastAsia="Times New Roman"/>
          <w:lang w:eastAsia="ru-RU"/>
        </w:rPr>
        <w:t>тационарных торговых объектов»</w:t>
      </w:r>
      <w:r w:rsidR="00766476" w:rsidRPr="002574C7">
        <w:t>.</w:t>
      </w:r>
    </w:p>
    <w:p w14:paraId="3F57702E" w14:textId="698AAB45" w:rsidR="00A2002B" w:rsidRPr="002574C7" w:rsidRDefault="000E33DF" w:rsidP="008E3D27">
      <w:pPr>
        <w:spacing w:after="120" w:line="276" w:lineRule="auto"/>
        <w:ind w:firstLine="851"/>
      </w:pPr>
      <w:r w:rsidRPr="000E33DF">
        <w:t>Постановление</w:t>
      </w:r>
      <w:r w:rsidR="008E3D27" w:rsidRPr="002574C7">
        <w:t xml:space="preserve"> утверждает </w:t>
      </w:r>
      <w:r w:rsidRPr="00FD6E5F">
        <w:rPr>
          <w:rFonts w:eastAsia="Times New Roman"/>
          <w:lang w:eastAsia="ru-RU"/>
        </w:rPr>
        <w:t xml:space="preserve">схему размещения нестационарных торговых объектов на территории </w:t>
      </w:r>
      <w:proofErr w:type="spellStart"/>
      <w:r>
        <w:rPr>
          <w:rFonts w:eastAsia="Times New Roman"/>
          <w:lang w:eastAsia="ru-RU"/>
        </w:rPr>
        <w:t>пгт</w:t>
      </w:r>
      <w:proofErr w:type="spellEnd"/>
      <w:r>
        <w:rPr>
          <w:rFonts w:eastAsia="Times New Roman"/>
          <w:lang w:eastAsia="ru-RU"/>
        </w:rPr>
        <w:t>. Рыбная Слобода</w:t>
      </w:r>
      <w:r w:rsidRPr="00FD6E5F">
        <w:rPr>
          <w:rFonts w:eastAsia="Times New Roman"/>
          <w:lang w:eastAsia="ru-RU"/>
        </w:rPr>
        <w:t xml:space="preserve"> Рыбно-Слободского муниципального района </w:t>
      </w:r>
      <w:r w:rsidRPr="004048B1">
        <w:rPr>
          <w:rFonts w:eastAsia="Times New Roman"/>
          <w:bCs/>
          <w:lang w:eastAsia="ru-RU"/>
        </w:rPr>
        <w:t>Республики Татарстан</w:t>
      </w:r>
      <w:r w:rsidR="00766476" w:rsidRPr="002574C7">
        <w:t>.</w:t>
      </w:r>
      <w:r w:rsidR="008E3D27" w:rsidRPr="002574C7">
        <w:t xml:space="preserve"> </w:t>
      </w:r>
    </w:p>
    <w:p w14:paraId="7791CEBF" w14:textId="77777777" w:rsidR="00F30FF7" w:rsidRPr="002574C7" w:rsidRDefault="008E3D27" w:rsidP="008E3D27">
      <w:pPr>
        <w:spacing w:after="120" w:line="276" w:lineRule="auto"/>
        <w:ind w:firstLine="851"/>
      </w:pPr>
      <w:r w:rsidRPr="002574C7">
        <w:lastRenderedPageBreak/>
        <w:t xml:space="preserve">Уведомление о проведении процедуры оценки регулирующего воздействия было размещено на официальном сайте района. </w:t>
      </w:r>
    </w:p>
    <w:p w14:paraId="2FB576F0" w14:textId="64CE751B" w:rsidR="00A2002B" w:rsidRPr="002574C7" w:rsidRDefault="008E3D27" w:rsidP="008E3D27">
      <w:pPr>
        <w:spacing w:after="120" w:line="276" w:lineRule="auto"/>
        <w:ind w:firstLine="851"/>
      </w:pPr>
      <w:r w:rsidRPr="002574C7">
        <w:t xml:space="preserve">В течение срока проведения публичного обсуждения замечаний и предложений по </w:t>
      </w:r>
      <w:r w:rsidR="000E33DF">
        <w:t>Постановлению</w:t>
      </w:r>
      <w:bookmarkStart w:id="0" w:name="_GoBack"/>
      <w:bookmarkEnd w:id="0"/>
      <w:r w:rsidRPr="002574C7">
        <w:t xml:space="preserve"> не поступало. По истечению установленного срока проведения публичного обсуждения в адрес разработчика </w:t>
      </w:r>
      <w:r w:rsidR="005853E5" w:rsidRPr="005853E5">
        <w:t>замечания и предложения не поступали.</w:t>
      </w:r>
    </w:p>
    <w:p w14:paraId="5FA0B146" w14:textId="77777777" w:rsidR="00A2002B" w:rsidRPr="002574C7" w:rsidRDefault="00F30FF7" w:rsidP="008E3D27">
      <w:pPr>
        <w:spacing w:after="120" w:line="276" w:lineRule="auto"/>
        <w:ind w:firstLine="851"/>
      </w:pPr>
      <w:r w:rsidRPr="002574C7">
        <w:t xml:space="preserve">Уполномоченным подразделением </w:t>
      </w:r>
      <w:r w:rsidR="008E3D27" w:rsidRPr="002574C7">
        <w:t xml:space="preserve">установлено, что процедура экспертизы, установленная Положением, соблюдена. </w:t>
      </w:r>
    </w:p>
    <w:p w14:paraId="31AF8D17" w14:textId="77777777" w:rsidR="00A2002B" w:rsidRPr="002574C7" w:rsidRDefault="008E3D27" w:rsidP="008E3D27">
      <w:pPr>
        <w:spacing w:after="120" w:line="276" w:lineRule="auto"/>
        <w:ind w:firstLine="851"/>
      </w:pPr>
      <w:r w:rsidRPr="002574C7">
        <w:t xml:space="preserve">По итогам проведенной экспертизы </w:t>
      </w:r>
      <w:r w:rsidR="00F30FF7" w:rsidRPr="002574C7">
        <w:t xml:space="preserve">уполномоченным подразделением </w:t>
      </w:r>
      <w:r w:rsidRPr="002574C7">
        <w:t xml:space="preserve">сделаны следующие выводы: </w:t>
      </w:r>
    </w:p>
    <w:p w14:paraId="36C484D2" w14:textId="77777777" w:rsidR="00A2002B" w:rsidRPr="002574C7" w:rsidRDefault="008E3D27" w:rsidP="008E3D27">
      <w:pPr>
        <w:spacing w:after="120" w:line="276" w:lineRule="auto"/>
        <w:ind w:firstLine="851"/>
      </w:pPr>
      <w:r w:rsidRPr="002574C7">
        <w:t xml:space="preserve">вопрос, на решение которого направлено регулирование, является достаточно обоснованным и соответствует предложенному способу его решения; </w:t>
      </w:r>
    </w:p>
    <w:p w14:paraId="2C28417C" w14:textId="77777777" w:rsidR="00333A39" w:rsidRPr="002574C7" w:rsidRDefault="008E3D27" w:rsidP="008E3D27">
      <w:pPr>
        <w:spacing w:after="120" w:line="276" w:lineRule="auto"/>
        <w:ind w:firstLine="851"/>
      </w:pPr>
      <w:r w:rsidRPr="002574C7">
        <w:t>положения, необоснованно затрудняющие осуществление предпринимательской и инвестиционной деятельности отсутствуют</w:t>
      </w:r>
      <w:r w:rsidR="004F5671">
        <w:t>.</w:t>
      </w:r>
    </w:p>
    <w:p w14:paraId="1F64F9AE" w14:textId="77777777" w:rsidR="00F30FF7" w:rsidRPr="002574C7" w:rsidRDefault="00F30FF7" w:rsidP="00F30FF7">
      <w:pPr>
        <w:spacing w:after="120" w:line="276" w:lineRule="auto"/>
      </w:pPr>
    </w:p>
    <w:p w14:paraId="7FCB548F" w14:textId="77777777" w:rsidR="002574C7" w:rsidRDefault="00F30FF7" w:rsidP="00F30FF7">
      <w:pPr>
        <w:spacing w:after="120" w:line="240" w:lineRule="auto"/>
        <w:contextualSpacing/>
      </w:pPr>
      <w:r w:rsidRPr="002574C7">
        <w:t xml:space="preserve">Начальник </w:t>
      </w:r>
    </w:p>
    <w:p w14:paraId="3677F5AD" w14:textId="77777777" w:rsidR="00F30FF7" w:rsidRPr="002574C7" w:rsidRDefault="00F30FF7" w:rsidP="00F30FF7">
      <w:pPr>
        <w:spacing w:after="120" w:line="240" w:lineRule="auto"/>
        <w:contextualSpacing/>
      </w:pPr>
      <w:r w:rsidRPr="002574C7">
        <w:t xml:space="preserve">отдела территориального </w:t>
      </w:r>
    </w:p>
    <w:p w14:paraId="3318ADEA" w14:textId="77777777" w:rsidR="00F30FF7" w:rsidRPr="009036C5" w:rsidRDefault="00F30FF7" w:rsidP="00F30FF7">
      <w:pPr>
        <w:spacing w:after="120" w:line="240" w:lineRule="auto"/>
        <w:contextualSpacing/>
        <w:rPr>
          <w:sz w:val="24"/>
          <w:szCs w:val="24"/>
          <w:lang w:eastAsia="ru-RU"/>
        </w:rPr>
      </w:pPr>
      <w:r w:rsidRPr="002574C7">
        <w:t>развития</w:t>
      </w:r>
      <w:r w:rsidRPr="002574C7">
        <w:rPr>
          <w:lang w:eastAsia="ru-RU"/>
        </w:rPr>
        <w:tab/>
      </w:r>
      <w:r w:rsidR="002574C7" w:rsidRPr="002574C7">
        <w:rPr>
          <w:lang w:eastAsia="ru-RU"/>
        </w:rPr>
        <w:tab/>
      </w:r>
      <w:r w:rsidR="002574C7" w:rsidRPr="002574C7">
        <w:rPr>
          <w:lang w:eastAsia="ru-RU"/>
        </w:rPr>
        <w:tab/>
      </w:r>
      <w:r w:rsidR="002574C7" w:rsidRPr="002574C7">
        <w:rPr>
          <w:lang w:eastAsia="ru-RU"/>
        </w:rPr>
        <w:tab/>
      </w:r>
      <w:r w:rsidR="002574C7" w:rsidRPr="002574C7">
        <w:rPr>
          <w:lang w:eastAsia="ru-RU"/>
        </w:rPr>
        <w:tab/>
      </w:r>
      <w:r w:rsidR="002574C7" w:rsidRPr="002574C7">
        <w:rPr>
          <w:lang w:eastAsia="ru-RU"/>
        </w:rPr>
        <w:tab/>
      </w:r>
      <w:r w:rsidR="002574C7" w:rsidRPr="002574C7">
        <w:rPr>
          <w:lang w:eastAsia="ru-RU"/>
        </w:rPr>
        <w:tab/>
      </w:r>
      <w:r w:rsidR="002574C7" w:rsidRPr="002574C7">
        <w:rPr>
          <w:lang w:eastAsia="ru-RU"/>
        </w:rPr>
        <w:tab/>
      </w:r>
      <w:r w:rsidR="002574C7" w:rsidRPr="002574C7">
        <w:rPr>
          <w:lang w:eastAsia="ru-RU"/>
        </w:rPr>
        <w:tab/>
        <w:t>А.А. Хакимуллин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2574C7">
        <w:rPr>
          <w:sz w:val="24"/>
          <w:szCs w:val="24"/>
          <w:lang w:eastAsia="ru-RU"/>
        </w:rPr>
        <w:tab/>
      </w:r>
      <w:r w:rsidR="002574C7">
        <w:rPr>
          <w:sz w:val="24"/>
          <w:szCs w:val="24"/>
          <w:lang w:eastAsia="ru-RU"/>
        </w:rPr>
        <w:tab/>
      </w:r>
      <w:r w:rsidR="002574C7">
        <w:rPr>
          <w:sz w:val="24"/>
          <w:szCs w:val="24"/>
          <w:lang w:eastAsia="ru-RU"/>
        </w:rPr>
        <w:tab/>
        <w:t xml:space="preserve"> </w:t>
      </w:r>
    </w:p>
    <w:sectPr w:rsidR="00F30FF7" w:rsidRPr="009036C5" w:rsidSect="00333A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67FBAB" w15:done="0"/>
  <w15:commentEx w15:paraId="192EDC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D50A5" w14:textId="77777777" w:rsidR="003E218C" w:rsidRDefault="003E218C" w:rsidP="00A908B1">
      <w:pPr>
        <w:spacing w:line="240" w:lineRule="auto"/>
      </w:pPr>
      <w:r>
        <w:separator/>
      </w:r>
    </w:p>
  </w:endnote>
  <w:endnote w:type="continuationSeparator" w:id="0">
    <w:p w14:paraId="3A8D9588" w14:textId="77777777" w:rsidR="003E218C" w:rsidRDefault="003E218C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B19B4" w14:textId="77777777" w:rsidR="003E218C" w:rsidRDefault="003E218C" w:rsidP="00A908B1">
      <w:pPr>
        <w:spacing w:line="240" w:lineRule="auto"/>
      </w:pPr>
      <w:r>
        <w:separator/>
      </w:r>
    </w:p>
  </w:footnote>
  <w:footnote w:type="continuationSeparator" w:id="0">
    <w:p w14:paraId="6107BA37" w14:textId="77777777" w:rsidR="003E218C" w:rsidRDefault="003E218C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14:paraId="09FE534E" w14:textId="77777777"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DF">
          <w:rPr>
            <w:noProof/>
          </w:rPr>
          <w:t>2</w:t>
        </w:r>
        <w:r>
          <w:fldChar w:fldCharType="end"/>
        </w:r>
      </w:p>
    </w:sdtContent>
  </w:sdt>
  <w:p w14:paraId="7CCE7B86" w14:textId="77777777"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Эльвина">
    <w15:presenceInfo w15:providerId="None" w15:userId="Эльв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479EC"/>
    <w:rsid w:val="00062566"/>
    <w:rsid w:val="000B3B76"/>
    <w:rsid w:val="000E33DF"/>
    <w:rsid w:val="00141C75"/>
    <w:rsid w:val="00177326"/>
    <w:rsid w:val="00194051"/>
    <w:rsid w:val="001B09EA"/>
    <w:rsid w:val="00232469"/>
    <w:rsid w:val="002574C7"/>
    <w:rsid w:val="00295D72"/>
    <w:rsid w:val="002B18B7"/>
    <w:rsid w:val="0030036F"/>
    <w:rsid w:val="003003CA"/>
    <w:rsid w:val="00333A39"/>
    <w:rsid w:val="00366591"/>
    <w:rsid w:val="003912CA"/>
    <w:rsid w:val="003E218C"/>
    <w:rsid w:val="00446BCB"/>
    <w:rsid w:val="004A1E7E"/>
    <w:rsid w:val="004A239B"/>
    <w:rsid w:val="004B2A6C"/>
    <w:rsid w:val="004F5671"/>
    <w:rsid w:val="005313FC"/>
    <w:rsid w:val="005853E5"/>
    <w:rsid w:val="005B72CB"/>
    <w:rsid w:val="005C2564"/>
    <w:rsid w:val="005E2B21"/>
    <w:rsid w:val="005F738D"/>
    <w:rsid w:val="005F7C76"/>
    <w:rsid w:val="00680FA3"/>
    <w:rsid w:val="006C06DF"/>
    <w:rsid w:val="006F1741"/>
    <w:rsid w:val="00701238"/>
    <w:rsid w:val="00704172"/>
    <w:rsid w:val="00766476"/>
    <w:rsid w:val="007B10AE"/>
    <w:rsid w:val="007B239A"/>
    <w:rsid w:val="007C4B92"/>
    <w:rsid w:val="008061AB"/>
    <w:rsid w:val="00822DEF"/>
    <w:rsid w:val="00830D7E"/>
    <w:rsid w:val="008514BE"/>
    <w:rsid w:val="008E3D27"/>
    <w:rsid w:val="008F0721"/>
    <w:rsid w:val="009036C5"/>
    <w:rsid w:val="0091031F"/>
    <w:rsid w:val="00952987"/>
    <w:rsid w:val="00983884"/>
    <w:rsid w:val="009E2536"/>
    <w:rsid w:val="009E45AD"/>
    <w:rsid w:val="00A10386"/>
    <w:rsid w:val="00A2002B"/>
    <w:rsid w:val="00A20890"/>
    <w:rsid w:val="00A429BF"/>
    <w:rsid w:val="00A565C6"/>
    <w:rsid w:val="00A908B1"/>
    <w:rsid w:val="00AA32B5"/>
    <w:rsid w:val="00AF2493"/>
    <w:rsid w:val="00B008F4"/>
    <w:rsid w:val="00B4005C"/>
    <w:rsid w:val="00B53FE6"/>
    <w:rsid w:val="00BF6E7A"/>
    <w:rsid w:val="00C37985"/>
    <w:rsid w:val="00D07D95"/>
    <w:rsid w:val="00D43310"/>
    <w:rsid w:val="00D7553B"/>
    <w:rsid w:val="00DA4052"/>
    <w:rsid w:val="00DD2E46"/>
    <w:rsid w:val="00DD52D1"/>
    <w:rsid w:val="00DD79F1"/>
    <w:rsid w:val="00E0091D"/>
    <w:rsid w:val="00E9028C"/>
    <w:rsid w:val="00EA1B84"/>
    <w:rsid w:val="00EA2C1C"/>
    <w:rsid w:val="00EA54F5"/>
    <w:rsid w:val="00F30FF7"/>
    <w:rsid w:val="00F3255C"/>
    <w:rsid w:val="00F40CD1"/>
    <w:rsid w:val="00F90D03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8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B10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10A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10AE"/>
    <w:rPr>
      <w:rFonts w:cs="Times New Roman"/>
      <w:color w:val="auto"/>
      <w:kern w:val="36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0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0AE"/>
    <w:rPr>
      <w:rFonts w:cs="Times New Roman"/>
      <w:b/>
      <w:bCs/>
      <w:color w:val="auto"/>
      <w:kern w:val="3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B10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10A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10AE"/>
    <w:rPr>
      <w:rFonts w:cs="Times New Roman"/>
      <w:color w:val="auto"/>
      <w:kern w:val="36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0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10AE"/>
    <w:rPr>
      <w:rFonts w:cs="Times New Roman"/>
      <w:b/>
      <w:bCs/>
      <w:color w:val="auto"/>
      <w:kern w:val="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 Windows</cp:lastModifiedBy>
  <cp:revision>3</cp:revision>
  <cp:lastPrinted>2021-09-08T06:43:00Z</cp:lastPrinted>
  <dcterms:created xsi:type="dcterms:W3CDTF">2022-05-20T08:20:00Z</dcterms:created>
  <dcterms:modified xsi:type="dcterms:W3CDTF">2022-05-20T08:27:00Z</dcterms:modified>
</cp:coreProperties>
</file>