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1755"/>
        <w:tblW w:w="10320" w:type="dxa"/>
        <w:tblLayout w:type="fixed"/>
        <w:tblLook w:val="04A0" w:firstRow="1" w:lastRow="0" w:firstColumn="1" w:lastColumn="0" w:noHBand="0" w:noVBand="1"/>
      </w:tblPr>
      <w:tblGrid>
        <w:gridCol w:w="4920"/>
        <w:gridCol w:w="5400"/>
      </w:tblGrid>
      <w:tr w:rsidR="0013688B" w:rsidTr="00EA4120">
        <w:trPr>
          <w:trHeight w:val="2410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8B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ИСПОЛНИТЕЛЬНЫЙ КОМИТЕТ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 xml:space="preserve">УРАХЧИНСКОГО </w:t>
            </w:r>
            <w:r w:rsidRPr="000C7245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РЫБНО-СЛОБОДСКОГО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РЕСПУБЛИКИ ТАТАРСТАН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422661, с. Урахча,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ул. Совет, дом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36А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688B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ТАТАРСТАН РЕСПУБЛИКАСЫ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БАЛЫК БИСТӘСЕ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МУНИ</w:t>
            </w:r>
            <w:r w:rsidRPr="000C7245">
              <w:rPr>
                <w:rFonts w:ascii="Times New Roman" w:hAnsi="Times New Roman" w:cs="Times New Roman"/>
                <w:b/>
              </w:rPr>
              <w:t xml:space="preserve">ЦИПАЛЬ 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РАЙОНЫ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УРАКЧЫ АВЫЛ ЖИРЛЕГЕНЕҢ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  <w:r w:rsidRPr="000C7245">
              <w:rPr>
                <w:rFonts w:ascii="Times New Roman" w:hAnsi="Times New Roman" w:cs="Times New Roman"/>
                <w:b/>
              </w:rPr>
              <w:t>БАШКАРМА КОМИТЕТЫ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</w:rPr>
            </w:pP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422661, Уракчы авылы,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0C7245">
              <w:rPr>
                <w:rFonts w:ascii="Times New Roman" w:hAnsi="Times New Roman" w:cs="Times New Roman"/>
                <w:b/>
                <w:lang w:val="tt-RU"/>
              </w:rPr>
              <w:t>Совет урамы,</w:t>
            </w:r>
            <w:r>
              <w:rPr>
                <w:rFonts w:ascii="Times New Roman" w:hAnsi="Times New Roman" w:cs="Times New Roman"/>
                <w:b/>
                <w:lang w:val="tt-RU"/>
              </w:rPr>
              <w:t xml:space="preserve"> 36А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 xml:space="preserve"> нче йорт,</w:t>
            </w:r>
          </w:p>
          <w:p w:rsidR="0013688B" w:rsidRPr="000C7245" w:rsidRDefault="0013688B" w:rsidP="00EA4120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  <w:tr w:rsidR="0013688B" w:rsidRPr="00C86099" w:rsidTr="00EA4120">
        <w:trPr>
          <w:trHeight w:val="363"/>
        </w:trPr>
        <w:tc>
          <w:tcPr>
            <w:tcW w:w="10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3688B" w:rsidRPr="009744C0" w:rsidRDefault="0013688B" w:rsidP="00C86099">
            <w:pPr>
              <w:pStyle w:val="NumberAndDate"/>
              <w:rPr>
                <w:rFonts w:ascii="Times New Roman" w:hAnsi="Times New Roman" w:cs="Times New Roman"/>
                <w:b/>
                <w:lang w:val="tt-RU"/>
              </w:rPr>
            </w:pPr>
            <w:r w:rsidRPr="009744C0">
              <w:rPr>
                <w:rFonts w:ascii="Times New Roman" w:hAnsi="Times New Roman" w:cs="Times New Roman"/>
                <w:b/>
                <w:lang w:val="tt-RU"/>
              </w:rPr>
              <w:t>Т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ел.: (84361)</w:t>
            </w:r>
            <w:r w:rsidRPr="009744C0">
              <w:rPr>
                <w:rFonts w:ascii="Times New Roman" w:hAnsi="Times New Roman" w:cs="Times New Roman"/>
                <w:b/>
                <w:lang w:val="tt-RU"/>
              </w:rPr>
              <w:t xml:space="preserve"> </w:t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29435, факс: (84361) 29435, e-mail:</w:t>
            </w:r>
            <w:r>
              <w:fldChar w:fldCharType="begin"/>
            </w:r>
            <w:r w:rsidRPr="002D168F">
              <w:rPr>
                <w:lang w:val="tt-RU"/>
              </w:rPr>
              <w:instrText xml:space="preserve"> HYPERLINK "mailto:%20Urah.Rs@tatar.ru" </w:instrText>
            </w:r>
            <w:r>
              <w:fldChar w:fldCharType="separate"/>
            </w:r>
            <w:r w:rsidRPr="009744C0">
              <w:rPr>
                <w:rStyle w:val="a3"/>
                <w:rFonts w:ascii="Times New Roman" w:hAnsi="Times New Roman"/>
                <w:b/>
                <w:bCs w:val="0"/>
                <w:lang w:val="tt-RU"/>
              </w:rPr>
              <w:t xml:space="preserve"> Urah.Rs</w:t>
            </w:r>
            <w:r w:rsidRPr="009744C0">
              <w:rPr>
                <w:rStyle w:val="a3"/>
                <w:rFonts w:ascii="Times New Roman" w:hAnsi="Times New Roman"/>
                <w:b/>
                <w:lang w:val="tt-RU"/>
              </w:rPr>
              <w:t>@tatar.ru</w:t>
            </w:r>
            <w:r>
              <w:rPr>
                <w:rStyle w:val="a3"/>
                <w:rFonts w:ascii="Times New Roman" w:hAnsi="Times New Roman"/>
                <w:b/>
                <w:lang w:val="tt-RU"/>
              </w:rPr>
              <w:fldChar w:fldCharType="end"/>
            </w:r>
            <w:r w:rsidRPr="000C7245">
              <w:rPr>
                <w:rFonts w:ascii="Times New Roman" w:hAnsi="Times New Roman" w:cs="Times New Roman"/>
                <w:b/>
                <w:lang w:val="tt-RU"/>
              </w:rPr>
              <w:t>, сайт: ribnaya-sloboda.tatarstan.ru</w:t>
            </w:r>
          </w:p>
        </w:tc>
      </w:tr>
    </w:tbl>
    <w:p w:rsidR="00E97D3E" w:rsidRDefault="00E97D3E" w:rsidP="00C86099">
      <w:pPr>
        <w:spacing w:after="0" w:line="240" w:lineRule="auto"/>
        <w:rPr>
          <w:rFonts w:ascii="Times New Roman" w:eastAsia="Times New Roman" w:hAnsi="Times New Roman" w:cs="Times New Roman"/>
          <w:sz w:val="4"/>
          <w:lang w:val="tt-RU"/>
        </w:rPr>
      </w:pPr>
    </w:p>
    <w:p w:rsidR="00E97D3E" w:rsidRDefault="00E97D3E" w:rsidP="00473D6F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p w:rsidR="00E97D3E" w:rsidRDefault="00E97D3E" w:rsidP="00473D6F">
      <w:pPr>
        <w:spacing w:after="0" w:line="240" w:lineRule="auto"/>
        <w:ind w:left="-57"/>
        <w:rPr>
          <w:rFonts w:ascii="Times New Roman" w:eastAsia="Times New Roman" w:hAnsi="Times New Roman" w:cs="Times New Roman"/>
          <w:sz w:val="4"/>
          <w:lang w:val="tt-RU"/>
        </w:rPr>
      </w:pPr>
    </w:p>
    <w:tbl>
      <w:tblPr>
        <w:tblW w:w="11356" w:type="dxa"/>
        <w:tblInd w:w="-727" w:type="dxa"/>
        <w:tblLook w:val="01E0" w:firstRow="1" w:lastRow="1" w:firstColumn="1" w:lastColumn="1" w:noHBand="0" w:noVBand="0"/>
      </w:tblPr>
      <w:tblGrid>
        <w:gridCol w:w="4435"/>
        <w:gridCol w:w="2376"/>
        <w:gridCol w:w="4545"/>
      </w:tblGrid>
      <w:tr w:rsidR="00E97D3E" w:rsidRPr="00577093" w:rsidTr="00C86099">
        <w:trPr>
          <w:trHeight w:val="330"/>
        </w:trPr>
        <w:tc>
          <w:tcPr>
            <w:tcW w:w="4435" w:type="dxa"/>
            <w:hideMark/>
          </w:tcPr>
          <w:p w:rsidR="00E97D3E" w:rsidRPr="009D103B" w:rsidRDefault="001B5BF7" w:rsidP="00254DC5">
            <w:pPr>
              <w:tabs>
                <w:tab w:val="left" w:pos="2618"/>
              </w:tabs>
              <w:suppressAutoHyphens/>
              <w:contextualSpacing/>
              <w:jc w:val="center"/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</w:pPr>
            <w:r w:rsidRPr="0013688B">
              <w:rPr>
                <w:rFonts w:ascii="Times New Roman" w:hAnsi="Times New Roman"/>
                <w:b/>
                <w:kern w:val="3"/>
                <w:shd w:val="clear" w:color="auto" w:fill="FFFFFF"/>
                <w:lang w:val="tt-RU" w:eastAsia="zh-CN"/>
              </w:rPr>
              <w:t xml:space="preserve">                      </w:t>
            </w:r>
            <w:r w:rsidR="00C86099">
              <w:rPr>
                <w:rFonts w:ascii="Times New Roman" w:hAnsi="Times New Roman"/>
                <w:b/>
                <w:kern w:val="3"/>
                <w:shd w:val="clear" w:color="auto" w:fill="FFFFFF"/>
                <w:lang w:val="en-US" w:eastAsia="zh-CN"/>
              </w:rPr>
              <w:t xml:space="preserve">25 </w:t>
            </w:r>
            <w:r w:rsidR="002912F7"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 xml:space="preserve"> </w:t>
            </w:r>
            <w:r w:rsidR="00254DC5"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 xml:space="preserve">февраля </w:t>
            </w:r>
            <w:r w:rsidR="00E97D3E" w:rsidRPr="009D103B"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 xml:space="preserve"> 20</w:t>
            </w:r>
            <w:r w:rsidR="00E97D3E"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>2</w:t>
            </w:r>
            <w:r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>2</w:t>
            </w:r>
            <w:r w:rsidR="00E97D3E" w:rsidRPr="009D103B"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 xml:space="preserve"> года</w:t>
            </w:r>
            <w:r w:rsidR="002912F7"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 xml:space="preserve">  </w:t>
            </w:r>
          </w:p>
        </w:tc>
        <w:tc>
          <w:tcPr>
            <w:tcW w:w="2376" w:type="dxa"/>
          </w:tcPr>
          <w:p w:rsidR="00E97D3E" w:rsidRPr="009D103B" w:rsidRDefault="00E97D3E" w:rsidP="0013688B">
            <w:pPr>
              <w:tabs>
                <w:tab w:val="left" w:pos="2618"/>
              </w:tabs>
              <w:suppressAutoHyphens/>
              <w:autoSpaceDN w:val="0"/>
              <w:spacing w:line="240" w:lineRule="auto"/>
              <w:ind w:firstLine="22"/>
              <w:contextualSpacing/>
              <w:jc w:val="center"/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</w:pPr>
            <w:r w:rsidRPr="009D103B"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 xml:space="preserve">с. </w:t>
            </w:r>
            <w:proofErr w:type="spellStart"/>
            <w:r w:rsidR="0013688B"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>Урахча</w:t>
            </w:r>
            <w:proofErr w:type="spellEnd"/>
            <w:r w:rsidR="0013688B"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4545" w:type="dxa"/>
            <w:hideMark/>
          </w:tcPr>
          <w:p w:rsidR="00E97D3E" w:rsidRPr="009D103B" w:rsidRDefault="0013688B" w:rsidP="00C86099">
            <w:pPr>
              <w:tabs>
                <w:tab w:val="left" w:pos="2618"/>
              </w:tabs>
              <w:suppressAutoHyphens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 xml:space="preserve">№ </w:t>
            </w:r>
            <w:r w:rsidR="00C86099">
              <w:rPr>
                <w:rFonts w:ascii="Times New Roman" w:hAnsi="Times New Roman"/>
                <w:b/>
                <w:kern w:val="3"/>
                <w:shd w:val="clear" w:color="auto" w:fill="FFFFFF"/>
                <w:lang w:eastAsia="zh-CN"/>
              </w:rPr>
              <w:t>4</w:t>
            </w:r>
          </w:p>
        </w:tc>
      </w:tr>
    </w:tbl>
    <w:p w:rsidR="00E97D3E" w:rsidRDefault="00E97D3E" w:rsidP="00E97D3E">
      <w:pPr>
        <w:tabs>
          <w:tab w:val="left" w:pos="2618"/>
        </w:tabs>
        <w:spacing w:after="0" w:line="240" w:lineRule="auto"/>
        <w:ind w:left="-57"/>
        <w:rPr>
          <w:rFonts w:ascii="Times New Roman" w:hAnsi="Times New Roman"/>
          <w:sz w:val="4"/>
          <w:lang w:val="tt-RU"/>
        </w:rPr>
      </w:pP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right="41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3DD">
        <w:rPr>
          <w:rFonts w:ascii="Times New Roman" w:hAnsi="Times New Roman" w:cs="Times New Roman"/>
          <w:bCs/>
          <w:sz w:val="28"/>
          <w:szCs w:val="28"/>
        </w:rPr>
        <w:t>Об утверждении технического задания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bCs/>
          <w:sz w:val="28"/>
          <w:szCs w:val="28"/>
        </w:rPr>
        <w:t>на разработку инвестиционной программы «Приведение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bCs/>
          <w:sz w:val="28"/>
          <w:szCs w:val="28"/>
        </w:rPr>
        <w:t>качества питьевой воды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bCs/>
          <w:sz w:val="28"/>
          <w:szCs w:val="28"/>
        </w:rPr>
        <w:t>соответствие с установленными требованиями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Урахчинского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Рыбно-Слободского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8B53DD">
        <w:rPr>
          <w:rFonts w:ascii="Times New Roman" w:hAnsi="Times New Roman" w:cs="Times New Roman"/>
          <w:bCs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bCs/>
          <w:sz w:val="28"/>
          <w:szCs w:val="28"/>
        </w:rPr>
        <w:t>на 2022-2025 годы»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right="552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3D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Федеральным законом от 30.12.2004 №210-ФЗ «Об основах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тарифов организаций коммунального комплекса»,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07.12.2011 № 416-ФЗ «О водоснабжении и водоотведении»,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Правительства РФ от 29.07.2013 года № 641 «Об инвестиционных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производственных программах организаций, осуществляющих деятельность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сфере водоснабжения и водоотведения»:</w:t>
      </w:r>
      <w:proofErr w:type="gramEnd"/>
    </w:p>
    <w:p w:rsidR="00C86099" w:rsidRPr="008B53DD" w:rsidRDefault="00C86099" w:rsidP="00C86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1. Утвердить техническое задание на разработку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B53DD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«Приведение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 xml:space="preserve">качества питьевой воды в соответствие с установленными требованиями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Урахчинского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сельского поселения Рыбно-Слободского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на 2022-2025 годы».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80236C">
        <w:rPr>
          <w:rFonts w:ascii="Times New Roman" w:hAnsi="Times New Roman" w:cs="Times New Roman"/>
          <w:sz w:val="28"/>
          <w:szCs w:val="28"/>
        </w:rPr>
        <w:t xml:space="preserve">на специальных информационных стендах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Уравхчинского</w:t>
      </w:r>
      <w:proofErr w:type="spellEnd"/>
      <w:r w:rsidRPr="0080236C">
        <w:rPr>
          <w:rFonts w:ascii="Times New Roman" w:hAnsi="Times New Roman" w:cs="Times New Roman"/>
          <w:sz w:val="28"/>
          <w:szCs w:val="28"/>
        </w:rPr>
        <w:t xml:space="preserve"> сельского поселения Рыбно-Слободского муниципального района Республики Татарстан, расположенных по адресу: </w:t>
      </w:r>
      <w:r w:rsidRPr="00723C27">
        <w:rPr>
          <w:rFonts w:ascii="Times New Roman" w:hAnsi="Times New Roman"/>
          <w:sz w:val="28"/>
          <w:szCs w:val="28"/>
        </w:rPr>
        <w:t>Республика Татарстан, Рыбно-</w:t>
      </w:r>
      <w:proofErr w:type="spellStart"/>
      <w:r w:rsidRPr="00723C27">
        <w:rPr>
          <w:rFonts w:ascii="Times New Roman" w:hAnsi="Times New Roman"/>
          <w:sz w:val="28"/>
          <w:szCs w:val="28"/>
        </w:rPr>
        <w:t>Слободский</w:t>
      </w:r>
      <w:proofErr w:type="spellEnd"/>
      <w:r w:rsidRPr="00723C27">
        <w:rPr>
          <w:rFonts w:ascii="Times New Roman" w:hAnsi="Times New Roman"/>
          <w:sz w:val="28"/>
          <w:szCs w:val="28"/>
        </w:rPr>
        <w:t xml:space="preserve"> муниципальный район,  с</w:t>
      </w:r>
      <w:proofErr w:type="gramStart"/>
      <w:r w:rsidRPr="00723C27">
        <w:rPr>
          <w:rFonts w:ascii="Times New Roman" w:hAnsi="Times New Roman"/>
          <w:sz w:val="28"/>
          <w:szCs w:val="28"/>
        </w:rPr>
        <w:t>.</w:t>
      </w:r>
      <w:r w:rsidRPr="00723C27">
        <w:rPr>
          <w:rFonts w:ascii="Times New Roman" w:hAnsi="Times New Roman"/>
          <w:sz w:val="28"/>
          <w:szCs w:val="28"/>
          <w:lang w:val="tt-RU"/>
        </w:rPr>
        <w:t>У</w:t>
      </w:r>
      <w:proofErr w:type="gramEnd"/>
      <w:r w:rsidRPr="00723C27">
        <w:rPr>
          <w:rFonts w:ascii="Times New Roman" w:hAnsi="Times New Roman"/>
          <w:sz w:val="28"/>
          <w:szCs w:val="28"/>
          <w:lang w:val="tt-RU"/>
        </w:rPr>
        <w:t xml:space="preserve">рахча </w:t>
      </w:r>
      <w:r w:rsidRPr="00723C27">
        <w:rPr>
          <w:rFonts w:ascii="Times New Roman" w:hAnsi="Times New Roman"/>
          <w:sz w:val="28"/>
          <w:szCs w:val="28"/>
        </w:rPr>
        <w:t>ул.</w:t>
      </w:r>
      <w:r w:rsidRPr="00723C27">
        <w:rPr>
          <w:rFonts w:ascii="Times New Roman" w:hAnsi="Times New Roman"/>
          <w:sz w:val="28"/>
          <w:szCs w:val="28"/>
          <w:lang w:val="tt-RU"/>
        </w:rPr>
        <w:t xml:space="preserve">Советская, </w:t>
      </w:r>
      <w:r w:rsidRPr="00723C27">
        <w:rPr>
          <w:rFonts w:ascii="Times New Roman" w:hAnsi="Times New Roman"/>
          <w:sz w:val="28"/>
          <w:szCs w:val="28"/>
        </w:rPr>
        <w:t xml:space="preserve"> д.3</w:t>
      </w:r>
      <w:r w:rsidRPr="00723C27">
        <w:rPr>
          <w:rFonts w:ascii="Times New Roman" w:hAnsi="Times New Roman"/>
          <w:sz w:val="28"/>
          <w:szCs w:val="28"/>
          <w:lang w:val="tt-RU"/>
        </w:rPr>
        <w:t xml:space="preserve">6А; </w:t>
      </w:r>
      <w:r w:rsidRPr="00723C27">
        <w:rPr>
          <w:rFonts w:ascii="Times New Roman" w:hAnsi="Times New Roman"/>
          <w:sz w:val="28"/>
          <w:szCs w:val="28"/>
        </w:rPr>
        <w:t>Республика Татарстан, Рыбно-</w:t>
      </w:r>
      <w:proofErr w:type="spellStart"/>
      <w:r w:rsidRPr="00723C27">
        <w:rPr>
          <w:rFonts w:ascii="Times New Roman" w:hAnsi="Times New Roman"/>
          <w:sz w:val="28"/>
          <w:szCs w:val="28"/>
        </w:rPr>
        <w:t>Слободский</w:t>
      </w:r>
      <w:proofErr w:type="spellEnd"/>
      <w:r w:rsidRPr="00723C27">
        <w:rPr>
          <w:rFonts w:ascii="Times New Roman" w:hAnsi="Times New Roman"/>
          <w:sz w:val="28"/>
          <w:szCs w:val="28"/>
        </w:rPr>
        <w:t xml:space="preserve"> муниципальный район, с</w:t>
      </w:r>
      <w:proofErr w:type="gramStart"/>
      <w:r w:rsidRPr="00723C27">
        <w:rPr>
          <w:rFonts w:ascii="Times New Roman" w:hAnsi="Times New Roman"/>
          <w:sz w:val="28"/>
          <w:szCs w:val="28"/>
        </w:rPr>
        <w:t>.</w:t>
      </w:r>
      <w:r w:rsidRPr="00723C27">
        <w:rPr>
          <w:rFonts w:ascii="Times New Roman" w:hAnsi="Times New Roman"/>
          <w:sz w:val="28"/>
          <w:szCs w:val="28"/>
          <w:lang w:val="tt-RU"/>
        </w:rPr>
        <w:t>М</w:t>
      </w:r>
      <w:proofErr w:type="gramEnd"/>
      <w:r w:rsidRPr="00723C27">
        <w:rPr>
          <w:rFonts w:ascii="Times New Roman" w:hAnsi="Times New Roman"/>
          <w:sz w:val="28"/>
          <w:szCs w:val="28"/>
          <w:lang w:val="tt-RU"/>
        </w:rPr>
        <w:t xml:space="preserve">ельничный Починок, </w:t>
      </w:r>
      <w:r w:rsidRPr="00723C27">
        <w:rPr>
          <w:rFonts w:ascii="Times New Roman" w:hAnsi="Times New Roman"/>
          <w:sz w:val="28"/>
          <w:szCs w:val="28"/>
        </w:rPr>
        <w:t>ул.</w:t>
      </w:r>
      <w:r w:rsidRPr="00723C27">
        <w:rPr>
          <w:rFonts w:ascii="Times New Roman" w:hAnsi="Times New Roman"/>
          <w:sz w:val="28"/>
          <w:szCs w:val="28"/>
          <w:lang w:val="tt-RU"/>
        </w:rPr>
        <w:t xml:space="preserve">Кирова, </w:t>
      </w:r>
      <w:r w:rsidRPr="00723C27">
        <w:rPr>
          <w:rFonts w:ascii="Times New Roman" w:hAnsi="Times New Roman"/>
          <w:sz w:val="28"/>
          <w:szCs w:val="28"/>
        </w:rPr>
        <w:t xml:space="preserve"> д.20 Б</w:t>
      </w:r>
      <w:r w:rsidR="00254DC5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723C27">
        <w:rPr>
          <w:rFonts w:ascii="Times New Roman" w:hAnsi="Times New Roman"/>
          <w:sz w:val="28"/>
          <w:szCs w:val="28"/>
        </w:rPr>
        <w:t xml:space="preserve"> </w:t>
      </w:r>
      <w:r w:rsidRPr="0080236C">
        <w:rPr>
          <w:rFonts w:ascii="Times New Roman" w:hAnsi="Times New Roman" w:cs="Times New Roman"/>
          <w:sz w:val="28"/>
          <w:szCs w:val="28"/>
        </w:rPr>
        <w:t>и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 sloboda.tatarstan.ru, а также «Официальном портале правовой информации Республики Татарстан» в информационно-телекоммуникационной сети Интернет по веб-адресу: http://pravo.tatarstan.ru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86099" w:rsidRDefault="00C86099" w:rsidP="00C86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B53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53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8B53DD">
        <w:rPr>
          <w:rFonts w:ascii="Times New Roman" w:hAnsi="Times New Roman" w:cs="Times New Roman"/>
          <w:sz w:val="28"/>
          <w:szCs w:val="28"/>
        </w:rPr>
        <w:t>.</w:t>
      </w:r>
    </w:p>
    <w:p w:rsidR="00C86099" w:rsidRDefault="00C86099" w:rsidP="00C86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099" w:rsidRDefault="00C86099" w:rsidP="00C86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86099" w:rsidRDefault="00C86099" w:rsidP="00C86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Урахчинского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86099" w:rsidRDefault="00C86099" w:rsidP="00C86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Рыбно-Слободского </w:t>
      </w:r>
    </w:p>
    <w:p w:rsidR="00C86099" w:rsidRDefault="00C86099" w:rsidP="00C86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86099" w:rsidRDefault="00C86099" w:rsidP="00C860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Ф.М.Гараев</w:t>
      </w:r>
      <w:proofErr w:type="spellEnd"/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B11D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B11DA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proofErr w:type="spellStart"/>
      <w:r w:rsidRPr="00C86099">
        <w:rPr>
          <w:rFonts w:ascii="Times New Roman" w:hAnsi="Times New Roman" w:cs="Times New Roman"/>
          <w:bCs/>
          <w:sz w:val="24"/>
          <w:szCs w:val="24"/>
        </w:rPr>
        <w:t>Урахчинского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1DA">
        <w:rPr>
          <w:rFonts w:ascii="Times New Roman" w:hAnsi="Times New Roman" w:cs="Times New Roman"/>
          <w:sz w:val="24"/>
          <w:szCs w:val="24"/>
        </w:rPr>
        <w:t xml:space="preserve">сельского поселения Рыбно-Слободского муниципального района 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4B11DA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1DA">
        <w:rPr>
          <w:rFonts w:ascii="Times New Roman" w:hAnsi="Times New Roman" w:cs="Times New Roman"/>
          <w:b/>
          <w:bCs/>
          <w:sz w:val="28"/>
          <w:szCs w:val="28"/>
        </w:rPr>
        <w:t>Техническое задание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1DA">
        <w:rPr>
          <w:rFonts w:ascii="Times New Roman" w:hAnsi="Times New Roman" w:cs="Times New Roman"/>
          <w:b/>
          <w:bCs/>
          <w:sz w:val="28"/>
          <w:szCs w:val="28"/>
        </w:rPr>
        <w:t>на разработку инвестиционной программы «Приведение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1DA">
        <w:rPr>
          <w:rFonts w:ascii="Times New Roman" w:hAnsi="Times New Roman" w:cs="Times New Roman"/>
          <w:b/>
          <w:bCs/>
          <w:sz w:val="28"/>
          <w:szCs w:val="28"/>
        </w:rPr>
        <w:t>качества питьевой воды в соответствие с установленными требованиями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Урахчинского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b/>
          <w:sz w:val="28"/>
          <w:szCs w:val="28"/>
        </w:rPr>
        <w:t>сельского поселения Рыбно-Слободского муниципального района Республики Татарстан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1DA">
        <w:rPr>
          <w:rFonts w:ascii="Times New Roman" w:hAnsi="Times New Roman" w:cs="Times New Roman"/>
          <w:b/>
          <w:bCs/>
          <w:sz w:val="28"/>
          <w:szCs w:val="28"/>
        </w:rPr>
        <w:t>на 2022-2025 годы»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B11DA">
        <w:rPr>
          <w:rFonts w:ascii="Times New Roman" w:hAnsi="Times New Roman" w:cs="Times New Roman"/>
          <w:sz w:val="28"/>
          <w:szCs w:val="28"/>
        </w:rPr>
        <w:t>Техническое задание на разработку проекта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программы «Приведение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качества питьевой воды в соответствие с установленными требованиями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сельского поселения Рыбно-Слободского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на 2022-2025 годы» (далее по тексту соответственно – Техническое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Инвестиционная программа разработано на основании:</w:t>
      </w:r>
      <w:proofErr w:type="gramEnd"/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- Земельного кодекса РФ;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- Градостроительного кодекса РФ;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- Федеральным законом от 07.12.2011 №416-ФЗ «О водоснабжении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водоотведении»;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- Приказа Министерства регионального развития РФ от 10.10.2007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100 «Об утверждении методических рекомендаций по подготовке 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заданий по разработке инвестиционных программ организаций 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комплекса»;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11DA">
        <w:rPr>
          <w:rFonts w:ascii="Times New Roman" w:hAnsi="Times New Roman" w:cs="Times New Roman"/>
          <w:sz w:val="28"/>
          <w:szCs w:val="28"/>
        </w:rPr>
        <w:t>риказа Министерства регионального развития РФ от 14.06.2013 № 502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«Об утверждении требований к программам комплексного развития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коммун</w:t>
      </w:r>
      <w:r>
        <w:rPr>
          <w:rFonts w:ascii="Times New Roman" w:hAnsi="Times New Roman" w:cs="Times New Roman"/>
          <w:sz w:val="28"/>
          <w:szCs w:val="28"/>
        </w:rPr>
        <w:t xml:space="preserve">альной инфраструктуры поселений, </w:t>
      </w:r>
      <w:r w:rsidRPr="004B11DA">
        <w:rPr>
          <w:rFonts w:ascii="Times New Roman" w:hAnsi="Times New Roman" w:cs="Times New Roman"/>
          <w:sz w:val="28"/>
          <w:szCs w:val="28"/>
        </w:rPr>
        <w:t>городских округов»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- СанПиН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B11DA">
        <w:rPr>
          <w:rFonts w:ascii="Times New Roman" w:hAnsi="Times New Roman" w:cs="Times New Roman"/>
          <w:sz w:val="28"/>
          <w:szCs w:val="28"/>
        </w:rPr>
        <w:t>2.1.3684-21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11D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</w:r>
      <w:r>
        <w:rPr>
          <w:rFonts w:ascii="Times New Roman" w:hAnsi="Times New Roman" w:cs="Times New Roman"/>
          <w:sz w:val="28"/>
          <w:szCs w:val="28"/>
        </w:rPr>
        <w:t>(профилактических) мероприятий»;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5CB7">
        <w:rPr>
          <w:rFonts w:ascii="Times New Roman" w:hAnsi="Times New Roman" w:cs="Times New Roman"/>
          <w:sz w:val="28"/>
          <w:szCs w:val="28"/>
        </w:rPr>
        <w:t xml:space="preserve">СанПиН 1.2.3685-21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CB7">
        <w:rPr>
          <w:rFonts w:ascii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2. Цели и задачи разработки и реализации инвестиционной программы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2.1. Основная цель разработки и реализации инвестиционной программы:</w:t>
      </w:r>
    </w:p>
    <w:p w:rsidR="00C86099" w:rsidRPr="004B11DA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выполнение мероприятий, направленных на приведение качества питьевой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требованиями.</w:t>
      </w:r>
    </w:p>
    <w:p w:rsidR="00C86099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2.2. Задачи разработки Инвестиционной программы: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Обеспечение необходимых объемов и качества питьевой воды,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нормативных требований к качеству питьевой воды.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Обеспечение бесперебойной подачи качественной воды от источника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потребителя.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lastRenderedPageBreak/>
        <w:t>2.3. Разработка и последующая реализация инвестиционной программы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обеспечить повышение надежности, качества и безопасности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потребителей, снижение аварийности и износа, увеличение пропускной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способности и улучшения качества воды.</w:t>
      </w:r>
    </w:p>
    <w:p w:rsidR="00C86099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99" w:rsidRPr="004B11DA" w:rsidRDefault="00C86099" w:rsidP="00C860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3. Целевые индикаторы и показатели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3.1. Целевые индикаторы и показатели качества поставляемых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водоснабжения.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Доведение качества питьевой воды до требований уровня,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государственному стандарту, на границе эксплуатационной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абонента по следующим показателям: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- по железу не более 0,3 мг/</w:t>
      </w:r>
      <w:proofErr w:type="spellStart"/>
      <w:r w:rsidRPr="004B11DA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4B11D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B11DA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 xml:space="preserve">- по марганцу не более 0,1 мг/ </w:t>
      </w:r>
      <w:proofErr w:type="spellStart"/>
      <w:r w:rsidRPr="004B11DA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4B11D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B11DA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6099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 xml:space="preserve">- по мутности не более 1,5 мг/ </w:t>
      </w:r>
      <w:proofErr w:type="spellStart"/>
      <w:r w:rsidRPr="004B11DA"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 w:rsidRPr="004B11D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B11DA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жесткости не более 7 </w:t>
      </w:r>
      <w:r w:rsidRPr="00685CB7">
        <w:rPr>
          <w:rFonts w:ascii="Times New Roman" w:hAnsi="Times New Roman" w:cs="Times New Roman"/>
          <w:sz w:val="28"/>
          <w:szCs w:val="28"/>
        </w:rPr>
        <w:t>мг-</w:t>
      </w:r>
      <w:proofErr w:type="spellStart"/>
      <w:r w:rsidRPr="00685CB7">
        <w:rPr>
          <w:rFonts w:ascii="Times New Roman" w:hAnsi="Times New Roman" w:cs="Times New Roman"/>
          <w:sz w:val="28"/>
          <w:szCs w:val="28"/>
        </w:rPr>
        <w:t>экв</w:t>
      </w:r>
      <w:proofErr w:type="spellEnd"/>
      <w:r w:rsidRPr="00685CB7">
        <w:rPr>
          <w:rFonts w:ascii="Times New Roman" w:hAnsi="Times New Roman" w:cs="Times New Roman"/>
          <w:sz w:val="28"/>
          <w:szCs w:val="28"/>
        </w:rPr>
        <w:t>/л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11DA">
        <w:rPr>
          <w:rFonts w:ascii="Times New Roman" w:hAnsi="Times New Roman" w:cs="Times New Roman"/>
          <w:sz w:val="28"/>
          <w:szCs w:val="28"/>
        </w:rPr>
        <w:t>снижение процента неудовлетворительных проб по микробиологическим</w:t>
      </w:r>
      <w:r>
        <w:rPr>
          <w:rFonts w:ascii="Times New Roman" w:hAnsi="Times New Roman" w:cs="Times New Roman"/>
          <w:sz w:val="28"/>
          <w:szCs w:val="28"/>
        </w:rPr>
        <w:t xml:space="preserve"> показателям.</w:t>
      </w:r>
    </w:p>
    <w:p w:rsidR="00C86099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99" w:rsidRPr="004B11DA" w:rsidRDefault="00C86099" w:rsidP="00C860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4. Срок разработки инвестиционной программы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 xml:space="preserve">4.1. Срок разработки проекта инвестиционной программы – в течение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4B11DA">
        <w:rPr>
          <w:rFonts w:ascii="Times New Roman" w:hAnsi="Times New Roman" w:cs="Times New Roman"/>
          <w:sz w:val="28"/>
          <w:szCs w:val="28"/>
        </w:rPr>
        <w:t>месяцев с момента утверждения технического задания.</w:t>
      </w:r>
    </w:p>
    <w:p w:rsidR="00C86099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99" w:rsidRPr="004B11DA" w:rsidRDefault="00C86099" w:rsidP="00C860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5. Разработчик инвестиционной программы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 xml:space="preserve">5.1. Разработчик инвестиционной программы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 Рыбно-Слободского муниципального района Республики Татарстан.</w:t>
      </w:r>
    </w:p>
    <w:p w:rsidR="00C86099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99" w:rsidRPr="004B11DA" w:rsidRDefault="00C86099" w:rsidP="00C8609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6. Требования к инвестиционной программе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6.1. При разработке инвестиционной программы необходимо: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B11DA">
        <w:rPr>
          <w:rFonts w:ascii="Times New Roman" w:hAnsi="Times New Roman" w:cs="Times New Roman"/>
          <w:sz w:val="28"/>
          <w:szCs w:val="28"/>
        </w:rPr>
        <w:t>ыполнить анализ существующего состояния систем водоснабжения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отражением основных проблем, не позволяющих обеспечить 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уровень качества питьевой воды в соответствие с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C86099" w:rsidRPr="004B11DA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11DA">
        <w:rPr>
          <w:rFonts w:ascii="Times New Roman" w:hAnsi="Times New Roman" w:cs="Times New Roman"/>
          <w:sz w:val="28"/>
          <w:szCs w:val="28"/>
        </w:rPr>
        <w:t>азработать план мероприятий по приведению качества питьевой воды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соответствие с установленными требованиями и согласовать его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территориальным отделом Управления Федеральной службы 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 xml:space="preserve">защиты прав потребителей и благополучия человека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Рыбно-Слободском районах</w:t>
      </w:r>
      <w:r w:rsidRPr="004B11DA">
        <w:rPr>
          <w:rFonts w:ascii="Times New Roman" w:hAnsi="Times New Roman" w:cs="Times New Roman"/>
          <w:sz w:val="28"/>
          <w:szCs w:val="28"/>
        </w:rPr>
        <w:t>.</w:t>
      </w:r>
    </w:p>
    <w:p w:rsidR="00C86099" w:rsidRDefault="00C86099" w:rsidP="00C860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1DA">
        <w:rPr>
          <w:rFonts w:ascii="Times New Roman" w:hAnsi="Times New Roman" w:cs="Times New Roman"/>
          <w:sz w:val="28"/>
          <w:szCs w:val="28"/>
        </w:rPr>
        <w:t>План мероприятий по приведению качества питьевой воды в 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установленными требованиями включаются в состав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>программы.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92205">
        <w:rPr>
          <w:rFonts w:ascii="Times New Roman" w:hAnsi="Times New Roman" w:cs="Times New Roman"/>
          <w:sz w:val="28"/>
          <w:szCs w:val="28"/>
        </w:rPr>
        <w:t>пределить объем финансовых потребностей на реализацию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инвестиционной программы: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2205">
        <w:rPr>
          <w:rFonts w:ascii="Times New Roman" w:hAnsi="Times New Roman" w:cs="Times New Roman"/>
          <w:sz w:val="28"/>
          <w:szCs w:val="28"/>
        </w:rPr>
        <w:t>бъем финансовых потребностей на реализацию мероприятий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посредством суммирования финансовых потребностей на реализацию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92205">
        <w:rPr>
          <w:rFonts w:ascii="Times New Roman" w:hAnsi="Times New Roman" w:cs="Times New Roman"/>
          <w:sz w:val="28"/>
          <w:szCs w:val="28"/>
        </w:rPr>
        <w:t>инансовые потребности на реализацию мероприятий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программы определить на основе укрупненных показателей 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строительства и реконструкции, действующей сметной нормативной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(государственные элементные нормы, федеральные единичные расценки).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 xml:space="preserve">6.2. Источниками финансирования инвестиционной программы могут </w:t>
      </w:r>
      <w:r>
        <w:rPr>
          <w:rFonts w:ascii="Times New Roman" w:hAnsi="Times New Roman" w:cs="Times New Roman"/>
          <w:sz w:val="28"/>
          <w:szCs w:val="28"/>
        </w:rPr>
        <w:t>выступать</w:t>
      </w:r>
      <w:r w:rsidRPr="00192205">
        <w:rPr>
          <w:rFonts w:ascii="Times New Roman" w:hAnsi="Times New Roman" w:cs="Times New Roman"/>
          <w:sz w:val="28"/>
          <w:szCs w:val="28"/>
        </w:rPr>
        <w:t>: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220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собственные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9220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2205"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 Республики Татарстан</w:t>
      </w:r>
      <w:r w:rsidRPr="0019220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92205">
        <w:rPr>
          <w:rFonts w:ascii="Times New Roman" w:hAnsi="Times New Roman" w:cs="Times New Roman"/>
          <w:bCs/>
          <w:iCs/>
          <w:sz w:val="28"/>
          <w:szCs w:val="28"/>
        </w:rPr>
        <w:t>- финансовые средства, определяемые в ходе реализации федеральных,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bCs/>
          <w:iCs/>
          <w:sz w:val="28"/>
          <w:szCs w:val="28"/>
        </w:rPr>
        <w:t>региональных, муниципальных целевых программ.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6.3. В инвестиционной программе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привести 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финансовых потребностей по определенным источникам финансирования,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числе с распределением по годам и этапам реализации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2205">
        <w:rPr>
          <w:rFonts w:ascii="Times New Roman" w:hAnsi="Times New Roman" w:cs="Times New Roman"/>
          <w:sz w:val="28"/>
          <w:szCs w:val="28"/>
        </w:rPr>
        <w:t>ыполнить расчет надбавок к тарифам и тарифов на подключение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2205">
        <w:rPr>
          <w:rFonts w:ascii="Times New Roman" w:hAnsi="Times New Roman" w:cs="Times New Roman"/>
          <w:sz w:val="28"/>
          <w:szCs w:val="28"/>
        </w:rPr>
        <w:t xml:space="preserve">одготовить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192205">
        <w:rPr>
          <w:rFonts w:ascii="Times New Roman" w:hAnsi="Times New Roman" w:cs="Times New Roman"/>
          <w:sz w:val="28"/>
          <w:szCs w:val="28"/>
        </w:rPr>
        <w:t xml:space="preserve"> инвестиционного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2205">
        <w:rPr>
          <w:rFonts w:ascii="Times New Roman" w:hAnsi="Times New Roman" w:cs="Times New Roman"/>
          <w:sz w:val="28"/>
          <w:szCs w:val="28"/>
        </w:rPr>
        <w:t>беспечить согласованность разрабатываемой инвестиционной программы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производственной программой с целью исключения возможного двойного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реализуемых мероприятий инвестиционной программы в рамках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2205">
        <w:rPr>
          <w:rFonts w:ascii="Times New Roman" w:hAnsi="Times New Roman" w:cs="Times New Roman"/>
          <w:sz w:val="28"/>
          <w:szCs w:val="28"/>
        </w:rPr>
        <w:t>. Координацию работ по инвестиционной программе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Урахчинского</w:t>
      </w:r>
      <w:proofErr w:type="spellEnd"/>
      <w:r w:rsidRPr="00192205"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сельское поселение Рыбно-Слободского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2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2205">
        <w:rPr>
          <w:rFonts w:ascii="Times New Roman" w:hAnsi="Times New Roman" w:cs="Times New Roman"/>
          <w:sz w:val="28"/>
          <w:szCs w:val="28"/>
        </w:rPr>
        <w:t>. Инвестиционная программа должна состоять из описательной и табличной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частей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2205">
        <w:rPr>
          <w:rFonts w:ascii="Times New Roman" w:hAnsi="Times New Roman" w:cs="Times New Roman"/>
          <w:sz w:val="28"/>
          <w:szCs w:val="28"/>
        </w:rPr>
        <w:t>. Инвестиционная программа должна содержать: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а) паспорт инвестиционной программы, включающий следующую информацию: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наименование организации, в отношении которой 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инвестиционная программа, ее местоположение;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наименование уполномоченного органа, утвердившего инвестиционную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программу, его местонахождение;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192205">
        <w:rPr>
          <w:rFonts w:ascii="Times New Roman" w:hAnsi="Times New Roman" w:cs="Times New Roman"/>
          <w:sz w:val="28"/>
          <w:szCs w:val="28"/>
        </w:rPr>
        <w:t>поселения, согласующего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инвестиционную программу, его местонахождение;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наименование территориального органа федерального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исполнительной власти, осуществляющего 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санитарный эпидемиологический надзор, согласовавшего план мероприятий;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б) целевые показатели деятельности организации, в том числе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энергосбережения и повышения энергетической эффективности,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уполномоченным органом исполнительной власти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Федерации или уполномоченным органом местного самоуправления поселения, отдельно на каждый год в течение срока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программы;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2205">
        <w:rPr>
          <w:rFonts w:ascii="Times New Roman" w:hAnsi="Times New Roman" w:cs="Times New Roman"/>
          <w:sz w:val="28"/>
          <w:szCs w:val="28"/>
        </w:rPr>
        <w:t>в) перечень мероприятий по подготовке проектной документации,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строительству, реконструкции и (или) модернизации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централизованных систем водоснабжения и (или) водоотведения, краткое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описание мероприятий инвестиционной программы, в том числе обоснование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необходимости, описание (место расположения) строящихся, реконструируемых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и модернизируемых объектов централизованных систем водоснабжения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водоотведения, обеспечивающее однозначную идентификацию таких 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основные технические характеристики таких объектов до и после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мероприятия.</w:t>
      </w:r>
      <w:proofErr w:type="gramEnd"/>
      <w:r w:rsidRPr="00192205">
        <w:rPr>
          <w:rFonts w:ascii="Times New Roman" w:hAnsi="Times New Roman" w:cs="Times New Roman"/>
          <w:sz w:val="28"/>
          <w:szCs w:val="28"/>
        </w:rPr>
        <w:t xml:space="preserve"> Мероприятия инвестиционной программы подразделяются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мероприятия, реализуемые в сфере водоснабжения, и мероприятия, реализуемые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в сфере водоотведения;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г) мероприятия по защите централизованных систем водоснабжения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водоотведения и их отдельных объектов от угроз техногенного, природного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характера и террористических актов, предотвращению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аварийных ситуаций, снижению риска и смягчению последствий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ситуаций;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lastRenderedPageBreak/>
        <w:t>д) график реализации мероприятий инвестиционной программы,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график ввода объектов централизованных систем водоснабжения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водоотведения в эксплуатацию;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е) сведения об объеме финансовых потребностей, необходимых для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инвестиционной программы, с разбивкой по отдельным мероприятиям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инвестиционной программы, с указанием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инвестиционной программы. В случае заключения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концессионного соглашения, объектом которого является 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коммунальной инфраструктуры, источники финансирования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программы определяются в соответствии с условиями концессионного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соглашения;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ж) расчет эффективности инвестирования средств, осуществляемый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сопоставления динамики изменения целевых показателей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организации и расходов на реализацию инвестиционной программы в период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срока действия;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з) предварительный расчет тарифов в сфере водоснабжения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водоотведения на период реализации инвестиционной программы;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и) планы мероприятий и программу по энергосбережению и 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энергетической эффективности.</w:t>
      </w:r>
    </w:p>
    <w:p w:rsidR="00C86099" w:rsidRPr="00192205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20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2205">
        <w:rPr>
          <w:rFonts w:ascii="Times New Roman" w:hAnsi="Times New Roman" w:cs="Times New Roman"/>
          <w:sz w:val="28"/>
          <w:szCs w:val="28"/>
        </w:rPr>
        <w:t>. Проект инвестиционной программы, расчет необходимых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потребностей, надбавок к тарифам и тарифов на подключение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 xml:space="preserve">направить на согласование в территориальный отдел </w:t>
      </w:r>
      <w:r w:rsidRPr="004B11DA">
        <w:rPr>
          <w:rFonts w:ascii="Times New Roman" w:hAnsi="Times New Roman" w:cs="Times New Roman"/>
          <w:sz w:val="28"/>
          <w:szCs w:val="28"/>
        </w:rPr>
        <w:t>Управления Федеральной службы по надзору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11DA">
        <w:rPr>
          <w:rFonts w:ascii="Times New Roman" w:hAnsi="Times New Roman" w:cs="Times New Roman"/>
          <w:sz w:val="28"/>
          <w:szCs w:val="28"/>
        </w:rPr>
        <w:t xml:space="preserve">защиты прав потребителей и благополучия человека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Лаишевском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Пестречинском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Рыбно-Слободском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192205">
        <w:rPr>
          <w:rFonts w:ascii="Times New Roman" w:hAnsi="Times New Roman" w:cs="Times New Roman"/>
          <w:sz w:val="28"/>
          <w:szCs w:val="28"/>
        </w:rPr>
        <w:t>. Финансовые потребности включают весь комплекс расходов,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проведением мероприятий инвестиционной программы: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53DD">
        <w:rPr>
          <w:rFonts w:ascii="Times New Roman" w:hAnsi="Times New Roman" w:cs="Times New Roman"/>
          <w:sz w:val="28"/>
          <w:szCs w:val="28"/>
        </w:rPr>
        <w:t>проекто</w:t>
      </w:r>
      <w:proofErr w:type="spellEnd"/>
      <w:r w:rsidRPr="008B53DD">
        <w:rPr>
          <w:rFonts w:ascii="Times New Roman" w:hAnsi="Times New Roman" w:cs="Times New Roman"/>
          <w:sz w:val="28"/>
          <w:szCs w:val="28"/>
        </w:rPr>
        <w:t>-изыскательные работы;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- приобретение материалов и оборудования;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- строительно-монтажные работы;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- работы по замене оборудования с улучшением технико-экономических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характеристик;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- пусконаладочные работы;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- проведение регистрации объектов;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- расходы, не относимые на стоимость основных средств (аренда земли на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строительства и т.п.).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8B53DD">
        <w:rPr>
          <w:rFonts w:ascii="Times New Roman" w:hAnsi="Times New Roman" w:cs="Times New Roman"/>
          <w:sz w:val="28"/>
          <w:szCs w:val="28"/>
        </w:rPr>
        <w:t>. Инвестиционная программа должна содержать источники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по каждому мероприятию.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53DD">
        <w:rPr>
          <w:rFonts w:ascii="Times New Roman" w:hAnsi="Times New Roman" w:cs="Times New Roman"/>
          <w:sz w:val="28"/>
          <w:szCs w:val="28"/>
        </w:rPr>
        <w:t>. Стоимость мероприятий должна приводиться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ценах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году реализации мероприятий. Объем финансовых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 xml:space="preserve">для реализации мероприятий инвестиционной программы,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53DD">
        <w:rPr>
          <w:rFonts w:ascii="Times New Roman" w:hAnsi="Times New Roman" w:cs="Times New Roman"/>
          <w:sz w:val="28"/>
          <w:szCs w:val="28"/>
        </w:rPr>
        <w:t>станавливается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учетом укрупненных сметных нормативов для объектов непроизводственного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назначения и инженерной инфраструктуры.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7. Порядок внесения изменений в техническое задание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7.1. Пересмотр (внесение изменений) в утвержденное техническое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 xml:space="preserve">осуществляется по инициативе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9220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2205">
        <w:rPr>
          <w:rFonts w:ascii="Times New Roman" w:hAnsi="Times New Roman" w:cs="Times New Roman"/>
          <w:sz w:val="28"/>
          <w:szCs w:val="28"/>
        </w:rPr>
        <w:t xml:space="preserve"> Рыбно-Слободского муниципального района Республики Татарстан</w:t>
      </w:r>
      <w:r w:rsidRPr="008B53DD">
        <w:rPr>
          <w:rFonts w:ascii="Times New Roman" w:hAnsi="Times New Roman" w:cs="Times New Roman"/>
          <w:sz w:val="28"/>
          <w:szCs w:val="28"/>
        </w:rPr>
        <w:t>.</w:t>
      </w:r>
    </w:p>
    <w:p w:rsidR="00C86099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7.2. Основаниями для пересмотра (внесения изменений) в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8B53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принятие или внесение изменений в программы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Урахчинского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205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9220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92205">
        <w:rPr>
          <w:rFonts w:ascii="Times New Roman" w:hAnsi="Times New Roman" w:cs="Times New Roman"/>
          <w:sz w:val="28"/>
          <w:szCs w:val="28"/>
        </w:rPr>
        <w:t xml:space="preserve">Рыбно-Слободского муниципального </w:t>
      </w:r>
      <w:r w:rsidRPr="00192205">
        <w:rPr>
          <w:rFonts w:ascii="Times New Roman" w:hAnsi="Times New Roman" w:cs="Times New Roman"/>
          <w:sz w:val="28"/>
          <w:szCs w:val="28"/>
        </w:rPr>
        <w:lastRenderedPageBreak/>
        <w:t>района Республики Татарстан</w:t>
      </w:r>
      <w:r w:rsidRPr="008B53DD">
        <w:rPr>
          <w:rFonts w:ascii="Times New Roman" w:hAnsi="Times New Roman" w:cs="Times New Roman"/>
          <w:sz w:val="28"/>
          <w:szCs w:val="28"/>
        </w:rPr>
        <w:t xml:space="preserve"> и иные программы, влияющие на 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условий технического задания;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внесение дополнительных и (или) исключение принятых при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технического задания подключаемых к системам коммунальной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инфраструктуры строящихся объектов, а также перечня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обеспечиваемых инженерной инфраструктурой.</w:t>
      </w:r>
    </w:p>
    <w:p w:rsidR="00C86099" w:rsidRPr="008B53DD" w:rsidRDefault="00C86099" w:rsidP="00C86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DD">
        <w:rPr>
          <w:rFonts w:ascii="Times New Roman" w:hAnsi="Times New Roman" w:cs="Times New Roman"/>
          <w:sz w:val="28"/>
          <w:szCs w:val="28"/>
        </w:rPr>
        <w:t>7.3. Пересмотр (внесение изменений) технического задания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D">
        <w:rPr>
          <w:rFonts w:ascii="Times New Roman" w:hAnsi="Times New Roman" w:cs="Times New Roman"/>
          <w:sz w:val="28"/>
          <w:szCs w:val="28"/>
        </w:rPr>
        <w:t>производиться не чаще одного раза в год.</w:t>
      </w:r>
    </w:p>
    <w:p w:rsidR="00493221" w:rsidRPr="00493221" w:rsidRDefault="00493221" w:rsidP="00C86099">
      <w:pPr>
        <w:tabs>
          <w:tab w:val="left" w:pos="4820"/>
          <w:tab w:val="left" w:pos="4962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3221" w:rsidRPr="00493221" w:rsidSect="00C86099">
      <w:pgSz w:w="11905" w:h="16838"/>
      <w:pgMar w:top="340" w:right="567" w:bottom="340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57280E70"/>
    <w:lvl w:ilvl="0" w:tplc="560EC382">
      <w:start w:val="2"/>
      <w:numFmt w:val="decimal"/>
      <w:lvlText w:val="%1."/>
      <w:lvlJc w:val="left"/>
    </w:lvl>
    <w:lvl w:ilvl="1" w:tplc="F5B6116A">
      <w:numFmt w:val="decimal"/>
      <w:lvlText w:val=""/>
      <w:lvlJc w:val="left"/>
    </w:lvl>
    <w:lvl w:ilvl="2" w:tplc="61E4E688">
      <w:numFmt w:val="decimal"/>
      <w:lvlText w:val=""/>
      <w:lvlJc w:val="left"/>
    </w:lvl>
    <w:lvl w:ilvl="3" w:tplc="8F1C9008">
      <w:numFmt w:val="decimal"/>
      <w:lvlText w:val=""/>
      <w:lvlJc w:val="left"/>
    </w:lvl>
    <w:lvl w:ilvl="4" w:tplc="243A1288">
      <w:numFmt w:val="decimal"/>
      <w:lvlText w:val=""/>
      <w:lvlJc w:val="left"/>
    </w:lvl>
    <w:lvl w:ilvl="5" w:tplc="66C04976">
      <w:numFmt w:val="decimal"/>
      <w:lvlText w:val=""/>
      <w:lvlJc w:val="left"/>
    </w:lvl>
    <w:lvl w:ilvl="6" w:tplc="A822C2A8">
      <w:numFmt w:val="decimal"/>
      <w:lvlText w:val=""/>
      <w:lvlJc w:val="left"/>
    </w:lvl>
    <w:lvl w:ilvl="7" w:tplc="418E3322">
      <w:numFmt w:val="decimal"/>
      <w:lvlText w:val=""/>
      <w:lvlJc w:val="left"/>
    </w:lvl>
    <w:lvl w:ilvl="8" w:tplc="0E8A1BF0">
      <w:numFmt w:val="decimal"/>
      <w:lvlText w:val=""/>
      <w:lvlJc w:val="left"/>
    </w:lvl>
  </w:abstractNum>
  <w:abstractNum w:abstractNumId="1">
    <w:nsid w:val="00006DF1"/>
    <w:multiLevelType w:val="hybridMultilevel"/>
    <w:tmpl w:val="97DC41FE"/>
    <w:lvl w:ilvl="0" w:tplc="1430F306">
      <w:start w:val="1"/>
      <w:numFmt w:val="bullet"/>
      <w:lvlText w:val="В"/>
      <w:lvlJc w:val="left"/>
    </w:lvl>
    <w:lvl w:ilvl="1" w:tplc="D5467984">
      <w:numFmt w:val="decimal"/>
      <w:lvlText w:val=""/>
      <w:lvlJc w:val="left"/>
    </w:lvl>
    <w:lvl w:ilvl="2" w:tplc="209A402E">
      <w:numFmt w:val="decimal"/>
      <w:lvlText w:val=""/>
      <w:lvlJc w:val="left"/>
    </w:lvl>
    <w:lvl w:ilvl="3" w:tplc="80FA8598">
      <w:numFmt w:val="decimal"/>
      <w:lvlText w:val=""/>
      <w:lvlJc w:val="left"/>
    </w:lvl>
    <w:lvl w:ilvl="4" w:tplc="AEAA6456">
      <w:numFmt w:val="decimal"/>
      <w:lvlText w:val=""/>
      <w:lvlJc w:val="left"/>
    </w:lvl>
    <w:lvl w:ilvl="5" w:tplc="A09E68DA">
      <w:numFmt w:val="decimal"/>
      <w:lvlText w:val=""/>
      <w:lvlJc w:val="left"/>
    </w:lvl>
    <w:lvl w:ilvl="6" w:tplc="093CBB70">
      <w:numFmt w:val="decimal"/>
      <w:lvlText w:val=""/>
      <w:lvlJc w:val="left"/>
    </w:lvl>
    <w:lvl w:ilvl="7" w:tplc="4F1AFE3A">
      <w:numFmt w:val="decimal"/>
      <w:lvlText w:val=""/>
      <w:lvlJc w:val="left"/>
    </w:lvl>
    <w:lvl w:ilvl="8" w:tplc="AD18069E">
      <w:numFmt w:val="decimal"/>
      <w:lvlText w:val=""/>
      <w:lvlJc w:val="left"/>
    </w:lvl>
  </w:abstractNum>
  <w:abstractNum w:abstractNumId="2">
    <w:nsid w:val="064414E4"/>
    <w:multiLevelType w:val="hybridMultilevel"/>
    <w:tmpl w:val="3A6CC452"/>
    <w:lvl w:ilvl="0" w:tplc="1804CCCC">
      <w:start w:val="1"/>
      <w:numFmt w:val="decimal"/>
      <w:lvlText w:val="%1."/>
      <w:lvlJc w:val="left"/>
      <w:pPr>
        <w:ind w:left="11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370FE34">
      <w:numFmt w:val="bullet"/>
      <w:lvlText w:val="•"/>
      <w:lvlJc w:val="left"/>
      <w:pPr>
        <w:ind w:left="2152" w:hanging="708"/>
      </w:pPr>
      <w:rPr>
        <w:rFonts w:hint="default"/>
        <w:lang w:val="ru-RU" w:eastAsia="ru-RU" w:bidi="ru-RU"/>
      </w:rPr>
    </w:lvl>
    <w:lvl w:ilvl="2" w:tplc="B0C283FC">
      <w:numFmt w:val="bullet"/>
      <w:lvlText w:val="•"/>
      <w:lvlJc w:val="left"/>
      <w:pPr>
        <w:ind w:left="3165" w:hanging="708"/>
      </w:pPr>
      <w:rPr>
        <w:rFonts w:hint="default"/>
        <w:lang w:val="ru-RU" w:eastAsia="ru-RU" w:bidi="ru-RU"/>
      </w:rPr>
    </w:lvl>
    <w:lvl w:ilvl="3" w:tplc="DEB4260E">
      <w:numFmt w:val="bullet"/>
      <w:lvlText w:val="•"/>
      <w:lvlJc w:val="left"/>
      <w:pPr>
        <w:ind w:left="4177" w:hanging="708"/>
      </w:pPr>
      <w:rPr>
        <w:rFonts w:hint="default"/>
        <w:lang w:val="ru-RU" w:eastAsia="ru-RU" w:bidi="ru-RU"/>
      </w:rPr>
    </w:lvl>
    <w:lvl w:ilvl="4" w:tplc="44084554">
      <w:numFmt w:val="bullet"/>
      <w:lvlText w:val="•"/>
      <w:lvlJc w:val="left"/>
      <w:pPr>
        <w:ind w:left="5190" w:hanging="708"/>
      </w:pPr>
      <w:rPr>
        <w:rFonts w:hint="default"/>
        <w:lang w:val="ru-RU" w:eastAsia="ru-RU" w:bidi="ru-RU"/>
      </w:rPr>
    </w:lvl>
    <w:lvl w:ilvl="5" w:tplc="1B889EC0">
      <w:numFmt w:val="bullet"/>
      <w:lvlText w:val="•"/>
      <w:lvlJc w:val="left"/>
      <w:pPr>
        <w:ind w:left="6203" w:hanging="708"/>
      </w:pPr>
      <w:rPr>
        <w:rFonts w:hint="default"/>
        <w:lang w:val="ru-RU" w:eastAsia="ru-RU" w:bidi="ru-RU"/>
      </w:rPr>
    </w:lvl>
    <w:lvl w:ilvl="6" w:tplc="C83E74E4">
      <w:numFmt w:val="bullet"/>
      <w:lvlText w:val="•"/>
      <w:lvlJc w:val="left"/>
      <w:pPr>
        <w:ind w:left="7215" w:hanging="708"/>
      </w:pPr>
      <w:rPr>
        <w:rFonts w:hint="default"/>
        <w:lang w:val="ru-RU" w:eastAsia="ru-RU" w:bidi="ru-RU"/>
      </w:rPr>
    </w:lvl>
    <w:lvl w:ilvl="7" w:tplc="E504598C">
      <w:numFmt w:val="bullet"/>
      <w:lvlText w:val="•"/>
      <w:lvlJc w:val="left"/>
      <w:pPr>
        <w:ind w:left="8228" w:hanging="708"/>
      </w:pPr>
      <w:rPr>
        <w:rFonts w:hint="default"/>
        <w:lang w:val="ru-RU" w:eastAsia="ru-RU" w:bidi="ru-RU"/>
      </w:rPr>
    </w:lvl>
    <w:lvl w:ilvl="8" w:tplc="B3903CCE">
      <w:numFmt w:val="bullet"/>
      <w:lvlText w:val="•"/>
      <w:lvlJc w:val="left"/>
      <w:pPr>
        <w:ind w:left="9241" w:hanging="708"/>
      </w:pPr>
      <w:rPr>
        <w:rFonts w:hint="default"/>
        <w:lang w:val="ru-RU" w:eastAsia="ru-RU" w:bidi="ru-RU"/>
      </w:rPr>
    </w:lvl>
  </w:abstractNum>
  <w:abstractNum w:abstractNumId="3">
    <w:nsid w:val="0FFE2649"/>
    <w:multiLevelType w:val="multilevel"/>
    <w:tmpl w:val="D33A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F5D16"/>
    <w:multiLevelType w:val="hybridMultilevel"/>
    <w:tmpl w:val="6A68AB84"/>
    <w:lvl w:ilvl="0" w:tplc="CBC6094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15214B87"/>
    <w:multiLevelType w:val="multilevel"/>
    <w:tmpl w:val="620CD1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60" w:hanging="2160"/>
      </w:pPr>
      <w:rPr>
        <w:rFonts w:hint="default"/>
      </w:rPr>
    </w:lvl>
  </w:abstractNum>
  <w:abstractNum w:abstractNumId="6">
    <w:nsid w:val="4FDF6BD9"/>
    <w:multiLevelType w:val="hybridMultilevel"/>
    <w:tmpl w:val="B7362C9A"/>
    <w:lvl w:ilvl="0" w:tplc="62C484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B335F"/>
    <w:multiLevelType w:val="hybridMultilevel"/>
    <w:tmpl w:val="F91A0354"/>
    <w:lvl w:ilvl="0" w:tplc="5C4AD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E665B5"/>
    <w:multiLevelType w:val="hybridMultilevel"/>
    <w:tmpl w:val="8F1CCC38"/>
    <w:lvl w:ilvl="0" w:tplc="96B65DD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63A452E0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96B33"/>
    <w:multiLevelType w:val="hybridMultilevel"/>
    <w:tmpl w:val="7D0CA77E"/>
    <w:lvl w:ilvl="0" w:tplc="ACE0A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A9"/>
    <w:rsid w:val="00003950"/>
    <w:rsid w:val="000204F3"/>
    <w:rsid w:val="0008042E"/>
    <w:rsid w:val="00083DC9"/>
    <w:rsid w:val="00083FBF"/>
    <w:rsid w:val="000855F4"/>
    <w:rsid w:val="00090244"/>
    <w:rsid w:val="000A566F"/>
    <w:rsid w:val="000B17BA"/>
    <w:rsid w:val="000D3674"/>
    <w:rsid w:val="000F6C7D"/>
    <w:rsid w:val="00112BD6"/>
    <w:rsid w:val="00116CF6"/>
    <w:rsid w:val="00132D20"/>
    <w:rsid w:val="0013688B"/>
    <w:rsid w:val="00137926"/>
    <w:rsid w:val="00154C62"/>
    <w:rsid w:val="0019257D"/>
    <w:rsid w:val="001A5128"/>
    <w:rsid w:val="001B5BF7"/>
    <w:rsid w:val="001C4A39"/>
    <w:rsid w:val="001D41F5"/>
    <w:rsid w:val="001E221A"/>
    <w:rsid w:val="00211B4C"/>
    <w:rsid w:val="00213D24"/>
    <w:rsid w:val="00220FCC"/>
    <w:rsid w:val="002211C4"/>
    <w:rsid w:val="00254DC5"/>
    <w:rsid w:val="00255BB9"/>
    <w:rsid w:val="00255F03"/>
    <w:rsid w:val="00263416"/>
    <w:rsid w:val="00266692"/>
    <w:rsid w:val="00266E9F"/>
    <w:rsid w:val="00275871"/>
    <w:rsid w:val="002912F7"/>
    <w:rsid w:val="002A0322"/>
    <w:rsid w:val="002A0BF6"/>
    <w:rsid w:val="002A1112"/>
    <w:rsid w:val="002B0357"/>
    <w:rsid w:val="002B222B"/>
    <w:rsid w:val="002C7FD9"/>
    <w:rsid w:val="002D441C"/>
    <w:rsid w:val="002F3DD7"/>
    <w:rsid w:val="002F5A31"/>
    <w:rsid w:val="00302636"/>
    <w:rsid w:val="00304F91"/>
    <w:rsid w:val="0031681D"/>
    <w:rsid w:val="00326879"/>
    <w:rsid w:val="00326EA7"/>
    <w:rsid w:val="00332A87"/>
    <w:rsid w:val="00361EC8"/>
    <w:rsid w:val="00381356"/>
    <w:rsid w:val="00395A2E"/>
    <w:rsid w:val="003A668D"/>
    <w:rsid w:val="003C441A"/>
    <w:rsid w:val="003D4B8C"/>
    <w:rsid w:val="003F4008"/>
    <w:rsid w:val="00404478"/>
    <w:rsid w:val="0043543C"/>
    <w:rsid w:val="00440034"/>
    <w:rsid w:val="00443A2C"/>
    <w:rsid w:val="00456045"/>
    <w:rsid w:val="00473D6F"/>
    <w:rsid w:val="00492225"/>
    <w:rsid w:val="00493221"/>
    <w:rsid w:val="0049446F"/>
    <w:rsid w:val="004A0966"/>
    <w:rsid w:val="004A44D4"/>
    <w:rsid w:val="004C677B"/>
    <w:rsid w:val="00522026"/>
    <w:rsid w:val="00544106"/>
    <w:rsid w:val="00544834"/>
    <w:rsid w:val="005622E9"/>
    <w:rsid w:val="00580ECD"/>
    <w:rsid w:val="00597A9A"/>
    <w:rsid w:val="005A5018"/>
    <w:rsid w:val="005A6C17"/>
    <w:rsid w:val="005B731D"/>
    <w:rsid w:val="005F0876"/>
    <w:rsid w:val="005F6ADB"/>
    <w:rsid w:val="00600A5B"/>
    <w:rsid w:val="00612768"/>
    <w:rsid w:val="00613745"/>
    <w:rsid w:val="006245D9"/>
    <w:rsid w:val="00641B70"/>
    <w:rsid w:val="00651375"/>
    <w:rsid w:val="00654578"/>
    <w:rsid w:val="00673A6C"/>
    <w:rsid w:val="00682F97"/>
    <w:rsid w:val="006A03AA"/>
    <w:rsid w:val="006A441F"/>
    <w:rsid w:val="006B0FF9"/>
    <w:rsid w:val="006C5C5D"/>
    <w:rsid w:val="006F1029"/>
    <w:rsid w:val="006F2127"/>
    <w:rsid w:val="00704949"/>
    <w:rsid w:val="00706A1E"/>
    <w:rsid w:val="00716B62"/>
    <w:rsid w:val="00717976"/>
    <w:rsid w:val="00722A78"/>
    <w:rsid w:val="00737CE0"/>
    <w:rsid w:val="007460E1"/>
    <w:rsid w:val="00747DAE"/>
    <w:rsid w:val="007600B8"/>
    <w:rsid w:val="00767C87"/>
    <w:rsid w:val="00773602"/>
    <w:rsid w:val="007828E1"/>
    <w:rsid w:val="0079164F"/>
    <w:rsid w:val="007C4925"/>
    <w:rsid w:val="007C7E93"/>
    <w:rsid w:val="007F5EF8"/>
    <w:rsid w:val="00804030"/>
    <w:rsid w:val="00861DF4"/>
    <w:rsid w:val="008718C3"/>
    <w:rsid w:val="00876C32"/>
    <w:rsid w:val="00882883"/>
    <w:rsid w:val="00883D71"/>
    <w:rsid w:val="00897A14"/>
    <w:rsid w:val="008B3482"/>
    <w:rsid w:val="008B7377"/>
    <w:rsid w:val="008D4A00"/>
    <w:rsid w:val="008E33AC"/>
    <w:rsid w:val="008F0F50"/>
    <w:rsid w:val="008F5E24"/>
    <w:rsid w:val="0097331F"/>
    <w:rsid w:val="009955FB"/>
    <w:rsid w:val="009A6867"/>
    <w:rsid w:val="009B09AE"/>
    <w:rsid w:val="009C0E4E"/>
    <w:rsid w:val="009C470B"/>
    <w:rsid w:val="009D103B"/>
    <w:rsid w:val="009F25E7"/>
    <w:rsid w:val="00A0554C"/>
    <w:rsid w:val="00A07F07"/>
    <w:rsid w:val="00A144B2"/>
    <w:rsid w:val="00A53F55"/>
    <w:rsid w:val="00A771CD"/>
    <w:rsid w:val="00A8300C"/>
    <w:rsid w:val="00A84F76"/>
    <w:rsid w:val="00A90276"/>
    <w:rsid w:val="00A90C4B"/>
    <w:rsid w:val="00AA7907"/>
    <w:rsid w:val="00AC62A4"/>
    <w:rsid w:val="00AE1E36"/>
    <w:rsid w:val="00B51D4B"/>
    <w:rsid w:val="00B75A02"/>
    <w:rsid w:val="00B87238"/>
    <w:rsid w:val="00B9071D"/>
    <w:rsid w:val="00B917F8"/>
    <w:rsid w:val="00B918AC"/>
    <w:rsid w:val="00BA5DBD"/>
    <w:rsid w:val="00BB2B3B"/>
    <w:rsid w:val="00BF0ED8"/>
    <w:rsid w:val="00BF4004"/>
    <w:rsid w:val="00C012DF"/>
    <w:rsid w:val="00C24FA9"/>
    <w:rsid w:val="00C3149E"/>
    <w:rsid w:val="00C477C0"/>
    <w:rsid w:val="00C51B14"/>
    <w:rsid w:val="00C5580C"/>
    <w:rsid w:val="00C64697"/>
    <w:rsid w:val="00C712C7"/>
    <w:rsid w:val="00C814A4"/>
    <w:rsid w:val="00C82187"/>
    <w:rsid w:val="00C86099"/>
    <w:rsid w:val="00C8773D"/>
    <w:rsid w:val="00C957C0"/>
    <w:rsid w:val="00CB32E3"/>
    <w:rsid w:val="00CC7B1C"/>
    <w:rsid w:val="00CD5F2A"/>
    <w:rsid w:val="00CE2D69"/>
    <w:rsid w:val="00D04C44"/>
    <w:rsid w:val="00D12C87"/>
    <w:rsid w:val="00D26FFA"/>
    <w:rsid w:val="00D337A5"/>
    <w:rsid w:val="00D42B77"/>
    <w:rsid w:val="00D662E4"/>
    <w:rsid w:val="00D66F9E"/>
    <w:rsid w:val="00D92940"/>
    <w:rsid w:val="00DA7A98"/>
    <w:rsid w:val="00DB5F12"/>
    <w:rsid w:val="00DC4B37"/>
    <w:rsid w:val="00DC54DE"/>
    <w:rsid w:val="00DE29C3"/>
    <w:rsid w:val="00DE4AC0"/>
    <w:rsid w:val="00DE6501"/>
    <w:rsid w:val="00E028C6"/>
    <w:rsid w:val="00E3047E"/>
    <w:rsid w:val="00E32FA1"/>
    <w:rsid w:val="00E4327C"/>
    <w:rsid w:val="00E45F01"/>
    <w:rsid w:val="00E4767C"/>
    <w:rsid w:val="00E53393"/>
    <w:rsid w:val="00E54E5E"/>
    <w:rsid w:val="00E55071"/>
    <w:rsid w:val="00E63F00"/>
    <w:rsid w:val="00E67457"/>
    <w:rsid w:val="00E854BE"/>
    <w:rsid w:val="00E97D3E"/>
    <w:rsid w:val="00ED625C"/>
    <w:rsid w:val="00ED6AA9"/>
    <w:rsid w:val="00EE3523"/>
    <w:rsid w:val="00F05CD9"/>
    <w:rsid w:val="00F33405"/>
    <w:rsid w:val="00F40FE7"/>
    <w:rsid w:val="00F410AB"/>
    <w:rsid w:val="00F4524F"/>
    <w:rsid w:val="00F611C4"/>
    <w:rsid w:val="00F82D1A"/>
    <w:rsid w:val="00F92B37"/>
    <w:rsid w:val="00FA5038"/>
    <w:rsid w:val="00FC7157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69"/>
  </w:style>
  <w:style w:type="paragraph" w:styleId="1">
    <w:name w:val="heading 1"/>
    <w:basedOn w:val="a"/>
    <w:next w:val="a"/>
    <w:link w:val="10"/>
    <w:qFormat/>
    <w:rsid w:val="00C24FA9"/>
    <w:pPr>
      <w:keepNext/>
      <w:spacing w:after="0" w:line="240" w:lineRule="auto"/>
      <w:jc w:val="center"/>
      <w:outlineLvl w:val="0"/>
    </w:pPr>
    <w:rPr>
      <w:rFonts w:ascii="Tatar Antiqua" w:eastAsia="Times New Roman" w:hAnsi="Tatar Antiqua" w:cs="Times New Roman"/>
      <w:b/>
      <w:sz w:val="24"/>
      <w:szCs w:val="24"/>
      <w:lang w:val="tt-RU"/>
    </w:rPr>
  </w:style>
  <w:style w:type="paragraph" w:styleId="2">
    <w:name w:val="heading 2"/>
    <w:basedOn w:val="a"/>
    <w:next w:val="a"/>
    <w:link w:val="20"/>
    <w:unhideWhenUsed/>
    <w:qFormat/>
    <w:rsid w:val="00C24F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C24FA9"/>
    <w:pPr>
      <w:keepNext/>
      <w:spacing w:after="0" w:line="240" w:lineRule="auto"/>
      <w:jc w:val="center"/>
      <w:outlineLvl w:val="7"/>
    </w:pPr>
    <w:rPr>
      <w:rFonts w:ascii="Tatar Antiqua" w:eastAsia="Times New Roman" w:hAnsi="Tatar Antiqua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FA9"/>
    <w:rPr>
      <w:rFonts w:ascii="Tatar Antiqua" w:eastAsia="Times New Roman" w:hAnsi="Tatar Antiqua" w:cs="Times New Roman"/>
      <w:b/>
      <w:sz w:val="24"/>
      <w:szCs w:val="24"/>
      <w:lang w:val="tt-RU"/>
    </w:rPr>
  </w:style>
  <w:style w:type="character" w:customStyle="1" w:styleId="20">
    <w:name w:val="Заголовок 2 Знак"/>
    <w:basedOn w:val="a0"/>
    <w:link w:val="2"/>
    <w:rsid w:val="00C24FA9"/>
    <w:rPr>
      <w:rFonts w:ascii="Times New Roman" w:eastAsia="Times New Roman" w:hAnsi="Times New Roman" w:cs="Times New Roman"/>
      <w:b/>
      <w:sz w:val="24"/>
      <w:szCs w:val="24"/>
      <w:lang w:val="tt-RU"/>
    </w:rPr>
  </w:style>
  <w:style w:type="character" w:customStyle="1" w:styleId="80">
    <w:name w:val="Заголовок 8 Знак"/>
    <w:aliases w:val="not In use Знак"/>
    <w:basedOn w:val="a0"/>
    <w:link w:val="8"/>
    <w:rsid w:val="00C24FA9"/>
    <w:rPr>
      <w:rFonts w:ascii="Tatar Antiqua" w:eastAsia="Times New Roman" w:hAnsi="Tatar Antiqua" w:cs="Times New Roman"/>
      <w:b/>
      <w:szCs w:val="20"/>
      <w:lang w:val="en-US"/>
    </w:rPr>
  </w:style>
  <w:style w:type="paragraph" w:customStyle="1" w:styleId="ConsPlusNormal">
    <w:name w:val="ConsPlusNormal"/>
    <w:rsid w:val="00C24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5CD9"/>
    <w:rPr>
      <w:rFonts w:cs="Times New Roman"/>
      <w:color w:val="0000FF" w:themeColor="hyperlink"/>
      <w:u w:val="single"/>
    </w:rPr>
  </w:style>
  <w:style w:type="paragraph" w:customStyle="1" w:styleId="Preformat">
    <w:name w:val="Preformat"/>
    <w:uiPriority w:val="99"/>
    <w:rsid w:val="00F05CD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F05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BF40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4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137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6137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3"/>
    <w:basedOn w:val="a"/>
    <w:link w:val="30"/>
    <w:uiPriority w:val="99"/>
    <w:unhideWhenUsed/>
    <w:rsid w:val="00C012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012D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0B1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rsid w:val="005220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522026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E55071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E45F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1C4A3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C4A39"/>
  </w:style>
  <w:style w:type="character" w:customStyle="1" w:styleId="12pt">
    <w:name w:val="Основной текст + 12 pt"/>
    <w:aliases w:val="Полужирный,Интервал 0 pt"/>
    <w:uiPriority w:val="99"/>
    <w:rsid w:val="0008042E"/>
    <w:rPr>
      <w:b/>
      <w:bCs/>
      <w:spacing w:val="10"/>
      <w:sz w:val="24"/>
      <w:szCs w:val="24"/>
      <w:shd w:val="clear" w:color="auto" w:fill="FFFFFF"/>
    </w:rPr>
  </w:style>
  <w:style w:type="paragraph" w:customStyle="1" w:styleId="ae">
    <w:name w:val="мф рт"/>
    <w:basedOn w:val="a"/>
    <w:link w:val="af"/>
    <w:qFormat/>
    <w:rsid w:val="00080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мф рт Знак"/>
    <w:basedOn w:val="a0"/>
    <w:link w:val="ae"/>
    <w:rsid w:val="0008042E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AndDate">
    <w:name w:val="NumberAndDate"/>
    <w:aliases w:val="!Дата и Номер"/>
    <w:qFormat/>
    <w:rsid w:val="001368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69"/>
  </w:style>
  <w:style w:type="paragraph" w:styleId="1">
    <w:name w:val="heading 1"/>
    <w:basedOn w:val="a"/>
    <w:next w:val="a"/>
    <w:link w:val="10"/>
    <w:qFormat/>
    <w:rsid w:val="00C24FA9"/>
    <w:pPr>
      <w:keepNext/>
      <w:spacing w:after="0" w:line="240" w:lineRule="auto"/>
      <w:jc w:val="center"/>
      <w:outlineLvl w:val="0"/>
    </w:pPr>
    <w:rPr>
      <w:rFonts w:ascii="Tatar Antiqua" w:eastAsia="Times New Roman" w:hAnsi="Tatar Antiqua" w:cs="Times New Roman"/>
      <w:b/>
      <w:sz w:val="24"/>
      <w:szCs w:val="24"/>
      <w:lang w:val="tt-RU"/>
    </w:rPr>
  </w:style>
  <w:style w:type="paragraph" w:styleId="2">
    <w:name w:val="heading 2"/>
    <w:basedOn w:val="a"/>
    <w:next w:val="a"/>
    <w:link w:val="20"/>
    <w:unhideWhenUsed/>
    <w:qFormat/>
    <w:rsid w:val="00C24F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tt-RU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C24FA9"/>
    <w:pPr>
      <w:keepNext/>
      <w:spacing w:after="0" w:line="240" w:lineRule="auto"/>
      <w:jc w:val="center"/>
      <w:outlineLvl w:val="7"/>
    </w:pPr>
    <w:rPr>
      <w:rFonts w:ascii="Tatar Antiqua" w:eastAsia="Times New Roman" w:hAnsi="Tatar Antiqua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FA9"/>
    <w:rPr>
      <w:rFonts w:ascii="Tatar Antiqua" w:eastAsia="Times New Roman" w:hAnsi="Tatar Antiqua" w:cs="Times New Roman"/>
      <w:b/>
      <w:sz w:val="24"/>
      <w:szCs w:val="24"/>
      <w:lang w:val="tt-RU"/>
    </w:rPr>
  </w:style>
  <w:style w:type="character" w:customStyle="1" w:styleId="20">
    <w:name w:val="Заголовок 2 Знак"/>
    <w:basedOn w:val="a0"/>
    <w:link w:val="2"/>
    <w:rsid w:val="00C24FA9"/>
    <w:rPr>
      <w:rFonts w:ascii="Times New Roman" w:eastAsia="Times New Roman" w:hAnsi="Times New Roman" w:cs="Times New Roman"/>
      <w:b/>
      <w:sz w:val="24"/>
      <w:szCs w:val="24"/>
      <w:lang w:val="tt-RU"/>
    </w:rPr>
  </w:style>
  <w:style w:type="character" w:customStyle="1" w:styleId="80">
    <w:name w:val="Заголовок 8 Знак"/>
    <w:aliases w:val="not In use Знак"/>
    <w:basedOn w:val="a0"/>
    <w:link w:val="8"/>
    <w:rsid w:val="00C24FA9"/>
    <w:rPr>
      <w:rFonts w:ascii="Tatar Antiqua" w:eastAsia="Times New Roman" w:hAnsi="Tatar Antiqua" w:cs="Times New Roman"/>
      <w:b/>
      <w:szCs w:val="20"/>
      <w:lang w:val="en-US"/>
    </w:rPr>
  </w:style>
  <w:style w:type="paragraph" w:customStyle="1" w:styleId="ConsPlusNormal">
    <w:name w:val="ConsPlusNormal"/>
    <w:rsid w:val="00C24F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F05CD9"/>
    <w:rPr>
      <w:rFonts w:cs="Times New Roman"/>
      <w:color w:val="0000FF" w:themeColor="hyperlink"/>
      <w:u w:val="single"/>
    </w:rPr>
  </w:style>
  <w:style w:type="paragraph" w:customStyle="1" w:styleId="Preformat">
    <w:name w:val="Preformat"/>
    <w:uiPriority w:val="99"/>
    <w:rsid w:val="00F05CD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F05C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BF40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4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1374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6137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Body Text 3"/>
    <w:basedOn w:val="a"/>
    <w:link w:val="30"/>
    <w:uiPriority w:val="99"/>
    <w:unhideWhenUsed/>
    <w:rsid w:val="00C012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012D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0B1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rsid w:val="005220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522026"/>
    <w:rPr>
      <w:b/>
      <w:bCs/>
    </w:rPr>
  </w:style>
  <w:style w:type="character" w:customStyle="1" w:styleId="a8">
    <w:name w:val="Без интервала Знак"/>
    <w:basedOn w:val="a0"/>
    <w:link w:val="a7"/>
    <w:uiPriority w:val="1"/>
    <w:locked/>
    <w:rsid w:val="00E55071"/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E45F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1C4A3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C4A39"/>
  </w:style>
  <w:style w:type="character" w:customStyle="1" w:styleId="12pt">
    <w:name w:val="Основной текст + 12 pt"/>
    <w:aliases w:val="Полужирный,Интервал 0 pt"/>
    <w:uiPriority w:val="99"/>
    <w:rsid w:val="0008042E"/>
    <w:rPr>
      <w:b/>
      <w:bCs/>
      <w:spacing w:val="10"/>
      <w:sz w:val="24"/>
      <w:szCs w:val="24"/>
      <w:shd w:val="clear" w:color="auto" w:fill="FFFFFF"/>
    </w:rPr>
  </w:style>
  <w:style w:type="paragraph" w:customStyle="1" w:styleId="ae">
    <w:name w:val="мф рт"/>
    <w:basedOn w:val="a"/>
    <w:link w:val="af"/>
    <w:qFormat/>
    <w:rsid w:val="00080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мф рт Знак"/>
    <w:basedOn w:val="a0"/>
    <w:link w:val="ae"/>
    <w:rsid w:val="0008042E"/>
    <w:rPr>
      <w:rFonts w:ascii="Times New Roman" w:eastAsia="Times New Roman" w:hAnsi="Times New Roman" w:cs="Times New Roman"/>
      <w:sz w:val="20"/>
      <w:szCs w:val="20"/>
    </w:rPr>
  </w:style>
  <w:style w:type="paragraph" w:customStyle="1" w:styleId="NumberAndDate">
    <w:name w:val="NumberAndDate"/>
    <w:aliases w:val="!Дата и Номер"/>
    <w:qFormat/>
    <w:rsid w:val="0013688B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Yrahcha</cp:lastModifiedBy>
  <cp:revision>7</cp:revision>
  <cp:lastPrinted>2022-02-25T06:49:00Z</cp:lastPrinted>
  <dcterms:created xsi:type="dcterms:W3CDTF">2022-01-31T05:05:00Z</dcterms:created>
  <dcterms:modified xsi:type="dcterms:W3CDTF">2022-02-25T11:37:00Z</dcterms:modified>
</cp:coreProperties>
</file>