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6" w:type="dxa"/>
        <w:jc w:val="center"/>
        <w:tblInd w:w="-813" w:type="dxa"/>
        <w:tblLook w:val="04A0" w:firstRow="1" w:lastRow="0" w:firstColumn="1" w:lastColumn="0" w:noHBand="0" w:noVBand="1"/>
      </w:tblPr>
      <w:tblGrid>
        <w:gridCol w:w="4962"/>
        <w:gridCol w:w="4874"/>
      </w:tblGrid>
      <w:tr w:rsidR="00F76F69" w:rsidRPr="00083F77" w:rsidTr="00F01CAA">
        <w:trPr>
          <w:trHeight w:val="247"/>
          <w:jc w:val="center"/>
        </w:trPr>
        <w:tc>
          <w:tcPr>
            <w:tcW w:w="4962" w:type="dxa"/>
            <w:hideMark/>
          </w:tcPr>
          <w:p w:rsidR="00F76F69" w:rsidRPr="00083F77" w:rsidRDefault="00F76F69" w:rsidP="00926B21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  <w:r w:rsidRPr="00083F77">
              <w:rPr>
                <w:rFonts w:ascii="Times New Roman" w:hAnsi="Times New Roman"/>
                <w:lang w:eastAsia="en-US"/>
              </w:rPr>
              <w:t>ИСП</w:t>
            </w:r>
            <w:r>
              <w:rPr>
                <w:rFonts w:ascii="Times New Roman" w:hAnsi="Times New Roman"/>
                <w:lang w:eastAsia="en-US"/>
              </w:rPr>
              <w:t xml:space="preserve">ОЛНИТЕЛЬНЫЙ КОМИТЕТ </w:t>
            </w:r>
            <w:r w:rsidR="00926B21">
              <w:rPr>
                <w:rFonts w:ascii="Times New Roman" w:hAnsi="Times New Roman"/>
                <w:lang w:eastAsia="en-US"/>
              </w:rPr>
              <w:t>ШЕТНЕВО-ТУЛУШСКОГО</w:t>
            </w:r>
            <w:r w:rsidRPr="00083F77">
              <w:rPr>
                <w:rFonts w:ascii="Times New Roman" w:hAnsi="Times New Roman"/>
                <w:lang w:eastAsia="en-US"/>
              </w:rPr>
              <w:t xml:space="preserve"> СЕЛЬСКОГО ПОСЕЛЕНИЯ</w:t>
            </w:r>
            <w:r w:rsidRPr="00083F77">
              <w:rPr>
                <w:rFonts w:ascii="Times New Roman" w:hAnsi="Times New Roman"/>
                <w:lang w:eastAsia="en-US"/>
              </w:rPr>
              <w:br/>
              <w:t>РЫБНО-СЛОБОДСКОГО</w:t>
            </w:r>
            <w:r w:rsidRPr="00083F77">
              <w:rPr>
                <w:rFonts w:ascii="Times New Roman" w:hAnsi="Times New Roman"/>
                <w:lang w:eastAsia="en-US"/>
              </w:rPr>
              <w:br/>
              <w:t>МУНИЦИПАЛЬНОГО РАЙОНА</w:t>
            </w:r>
            <w:r w:rsidRPr="00083F77">
              <w:rPr>
                <w:rFonts w:ascii="Times New Roman" w:hAnsi="Times New Roman"/>
                <w:lang w:eastAsia="en-US"/>
              </w:rPr>
              <w:br/>
              <w:t>РЕСПУБЛИКИ ТАТАРСТАН</w:t>
            </w:r>
            <w:r w:rsidRPr="00083F77">
              <w:rPr>
                <w:rFonts w:ascii="Times New Roman" w:hAnsi="Times New Roman"/>
                <w:lang w:eastAsia="en-US"/>
              </w:rPr>
              <w:br/>
            </w:r>
          </w:p>
        </w:tc>
        <w:tc>
          <w:tcPr>
            <w:tcW w:w="4874" w:type="dxa"/>
            <w:hideMark/>
          </w:tcPr>
          <w:p w:rsidR="00F76F69" w:rsidRPr="00083F77" w:rsidRDefault="00F76F69" w:rsidP="00F01CAA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lang w:val="tt-RU" w:eastAsia="en-US"/>
              </w:rPr>
            </w:pPr>
            <w:r w:rsidRPr="00083F77">
              <w:rPr>
                <w:rFonts w:ascii="Times New Roman" w:hAnsi="Times New Roman"/>
                <w:lang w:val="tt-RU" w:eastAsia="en-US"/>
              </w:rPr>
              <w:t>ТАТАРСТАН РЕСПУБЛИКАСЫ</w:t>
            </w:r>
            <w:r w:rsidRPr="00083F77">
              <w:rPr>
                <w:rFonts w:ascii="Times New Roman" w:hAnsi="Times New Roman"/>
                <w:lang w:val="tt-RU" w:eastAsia="en-US"/>
              </w:rPr>
              <w:br/>
              <w:t>БАЛЫК</w:t>
            </w:r>
            <w:r>
              <w:rPr>
                <w:rFonts w:ascii="Times New Roman" w:hAnsi="Times New Roman"/>
                <w:lang w:val="tt-RU" w:eastAsia="en-US"/>
              </w:rPr>
              <w:t xml:space="preserve"> БИСТӘСЕ</w:t>
            </w:r>
            <w:r>
              <w:rPr>
                <w:rFonts w:ascii="Times New Roman" w:hAnsi="Times New Roman"/>
                <w:lang w:val="tt-RU" w:eastAsia="en-US"/>
              </w:rPr>
              <w:br/>
              <w:t>МУНИЦИПАЛЬ РАЙОНЫ</w:t>
            </w:r>
            <w:r>
              <w:rPr>
                <w:rFonts w:ascii="Times New Roman" w:hAnsi="Times New Roman"/>
                <w:lang w:val="tt-RU" w:eastAsia="en-US"/>
              </w:rPr>
              <w:br/>
            </w:r>
            <w:r w:rsidR="00926B21">
              <w:rPr>
                <w:rFonts w:ascii="Times New Roman" w:hAnsi="Times New Roman"/>
                <w:lang w:val="tt-RU" w:eastAsia="en-US"/>
              </w:rPr>
              <w:t>ЮГАРЫ- ЫРГА</w:t>
            </w:r>
            <w:r w:rsidRPr="00083F77">
              <w:rPr>
                <w:rFonts w:ascii="Times New Roman" w:hAnsi="Times New Roman"/>
                <w:lang w:val="tt-RU" w:eastAsia="en-US"/>
              </w:rPr>
              <w:t xml:space="preserve"> АВ</w:t>
            </w:r>
            <w:r>
              <w:rPr>
                <w:rFonts w:ascii="Times New Roman" w:hAnsi="Times New Roman"/>
                <w:lang w:val="tt-RU" w:eastAsia="en-US"/>
              </w:rPr>
              <w:t>ЫЛ ЖИРЛЕГЕНЕҢ</w:t>
            </w:r>
            <w:r>
              <w:rPr>
                <w:rFonts w:ascii="Times New Roman" w:hAnsi="Times New Roman"/>
                <w:lang w:val="tt-RU" w:eastAsia="en-US"/>
              </w:rPr>
              <w:br/>
              <w:t>БАШКАРМА КОМИТЕТЫ</w:t>
            </w:r>
          </w:p>
          <w:p w:rsidR="00F76F69" w:rsidRPr="00083F77" w:rsidRDefault="00F76F69" w:rsidP="00F01CAA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lang w:val="tt-RU" w:eastAsia="en-US"/>
              </w:rPr>
            </w:pPr>
          </w:p>
        </w:tc>
      </w:tr>
      <w:tr w:rsidR="00F76F69" w:rsidRPr="00083F77" w:rsidTr="00F01CAA">
        <w:trPr>
          <w:trHeight w:val="247"/>
          <w:jc w:val="center"/>
        </w:trPr>
        <w:tc>
          <w:tcPr>
            <w:tcW w:w="4962" w:type="dxa"/>
            <w:hideMark/>
          </w:tcPr>
          <w:p w:rsidR="00F76F69" w:rsidRPr="00083F77" w:rsidRDefault="00F76F69" w:rsidP="00F01CAA">
            <w:pPr>
              <w:keepNext/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  <w:b/>
                <w:lang w:val="tt-RU" w:eastAsia="en-US"/>
              </w:rPr>
            </w:pPr>
            <w:r w:rsidRPr="00083F77">
              <w:rPr>
                <w:rFonts w:ascii="Times New Roman" w:hAnsi="Times New Roman"/>
                <w:b/>
                <w:lang w:eastAsia="en-US"/>
              </w:rPr>
              <w:t>ПОСТАНОВЛЕНИЕ</w:t>
            </w:r>
          </w:p>
        </w:tc>
        <w:tc>
          <w:tcPr>
            <w:tcW w:w="4874" w:type="dxa"/>
            <w:hideMark/>
          </w:tcPr>
          <w:p w:rsidR="00F76F69" w:rsidRPr="00083F77" w:rsidRDefault="00F76F69" w:rsidP="00F01CAA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b/>
                <w:lang w:val="tt-RU" w:eastAsia="en-US"/>
              </w:rPr>
            </w:pPr>
            <w:r w:rsidRPr="00083F77">
              <w:rPr>
                <w:rFonts w:ascii="Times New Roman" w:hAnsi="Times New Roman"/>
                <w:b/>
                <w:lang w:val="tt-RU" w:eastAsia="en-US"/>
              </w:rPr>
              <w:t>КАРАР</w:t>
            </w:r>
          </w:p>
        </w:tc>
      </w:tr>
      <w:tr w:rsidR="00F76F69" w:rsidRPr="00083F77" w:rsidTr="00F01CAA">
        <w:trPr>
          <w:trHeight w:val="391"/>
          <w:jc w:val="center"/>
        </w:trPr>
        <w:tc>
          <w:tcPr>
            <w:tcW w:w="4962" w:type="dxa"/>
          </w:tcPr>
          <w:p w:rsidR="00F76F69" w:rsidRPr="00083F77" w:rsidRDefault="00F76F69" w:rsidP="004A0791">
            <w:pPr>
              <w:tabs>
                <w:tab w:val="left" w:pos="1050"/>
              </w:tabs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 </w:t>
            </w:r>
            <w:r w:rsidR="004A0791">
              <w:rPr>
                <w:rFonts w:ascii="Times New Roman" w:eastAsia="Calibri" w:hAnsi="Times New Roman"/>
                <w:lang w:eastAsia="en-US"/>
              </w:rPr>
              <w:t>08 декабря</w:t>
            </w:r>
            <w:r>
              <w:rPr>
                <w:rFonts w:ascii="Times New Roman" w:eastAsia="Calibri" w:hAnsi="Times New Roman"/>
                <w:lang w:eastAsia="en-US"/>
              </w:rPr>
              <w:t xml:space="preserve"> 2021 года</w:t>
            </w:r>
          </w:p>
        </w:tc>
        <w:tc>
          <w:tcPr>
            <w:tcW w:w="4874" w:type="dxa"/>
          </w:tcPr>
          <w:p w:rsidR="00F76F69" w:rsidRPr="00DA5CE7" w:rsidRDefault="00F76F69" w:rsidP="00F01CA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  <w:r w:rsidR="00DA5CE7"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</w:tr>
    </w:tbl>
    <w:p w:rsidR="00374E4E" w:rsidRPr="000060A6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  <w:lang w:val="tt-RU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92266" w:rsidRPr="00692266">
        <w:rPr>
          <w:rFonts w:ascii="Times New Roman" w:hAnsi="Times New Roman"/>
          <w:iCs/>
          <w:sz w:val="28"/>
          <w:szCs w:val="28"/>
        </w:rPr>
        <w:t xml:space="preserve">Шетнево-Тулушского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9D7A49">
        <w:rPr>
          <w:rFonts w:ascii="Times New Roman" w:hAnsi="Times New Roman"/>
          <w:iCs/>
          <w:sz w:val="28"/>
          <w:szCs w:val="28"/>
        </w:rPr>
        <w:t>Рыбно-Слободского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692266">
        <w:rPr>
          <w:rFonts w:ascii="Times New Roman" w:hAnsi="Times New Roman"/>
          <w:sz w:val="28"/>
          <w:szCs w:val="28"/>
        </w:rPr>
        <w:t>30.07.2021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692266">
        <w:rPr>
          <w:rFonts w:ascii="Times New Roman" w:hAnsi="Times New Roman"/>
          <w:sz w:val="28"/>
          <w:szCs w:val="28"/>
        </w:rPr>
        <w:t>5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F76F69">
      <w:pPr>
        <w:pStyle w:val="1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692266" w:rsidRPr="00692266">
        <w:rPr>
          <w:rFonts w:ascii="Times New Roman" w:hAnsi="Times New Roman" w:cs="Times New Roman"/>
          <w:b w:val="0"/>
          <w:iCs/>
          <w:sz w:val="28"/>
          <w:szCs w:val="28"/>
        </w:rPr>
        <w:t xml:space="preserve">Шетнево-Тулушского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9D7A49">
        <w:rPr>
          <w:rFonts w:ascii="Times New Roman" w:hAnsi="Times New Roman" w:cs="Times New Roman"/>
          <w:b w:val="0"/>
          <w:iCs/>
          <w:sz w:val="28"/>
          <w:szCs w:val="28"/>
        </w:rPr>
        <w:t>Рыбно-Слободского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F76F69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Default="00456CA1" w:rsidP="00F76F69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92266" w:rsidRPr="00692266">
        <w:rPr>
          <w:rFonts w:ascii="Times New Roman" w:hAnsi="Times New Roman" w:cs="Times New Roman"/>
          <w:b w:val="0"/>
          <w:iCs/>
          <w:sz w:val="28"/>
          <w:szCs w:val="28"/>
        </w:rPr>
        <w:t xml:space="preserve">Шетнево-Тулушского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9D7A49">
        <w:rPr>
          <w:rFonts w:ascii="Times New Roman" w:hAnsi="Times New Roman" w:cs="Times New Roman"/>
          <w:b w:val="0"/>
          <w:iCs/>
          <w:sz w:val="28"/>
          <w:szCs w:val="28"/>
        </w:rPr>
        <w:t>Рыбно-Слободского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92266">
        <w:rPr>
          <w:rFonts w:ascii="Times New Roman" w:hAnsi="Times New Roman" w:cs="Times New Roman"/>
          <w:b w:val="0"/>
          <w:sz w:val="28"/>
          <w:szCs w:val="28"/>
        </w:rPr>
        <w:t>30.07.2021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92266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F76F69">
      <w:pPr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F76F69" w:rsidRPr="00033D2B" w:rsidRDefault="00CA0859" w:rsidP="00033D2B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F76F69">
      <w:pPr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033D2B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F76F6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33D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</w:t>
      </w:r>
      <w:proofErr w:type="gramStart"/>
      <w:r w:rsidR="00955958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55958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F76F6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33D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F76F69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33D2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955958" w:rsidRDefault="00955958" w:rsidP="00F76F69">
      <w:pPr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lastRenderedPageBreak/>
        <w:t>1.</w:t>
      </w:r>
      <w:r w:rsidR="00033D2B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 xml:space="preserve">либо </w:t>
      </w:r>
      <w:proofErr w:type="gramStart"/>
      <w:r w:rsidRPr="00955958">
        <w:rPr>
          <w:rFonts w:ascii="Times New Roman" w:hAnsi="Times New Roman"/>
          <w:sz w:val="28"/>
        </w:rPr>
        <w:t>не подтверждение</w:t>
      </w:r>
      <w:proofErr w:type="gramEnd"/>
      <w:r w:rsidRPr="00955958">
        <w:rPr>
          <w:rFonts w:ascii="Times New Roman" w:hAnsi="Times New Roman"/>
          <w:sz w:val="28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F76F69">
      <w:pPr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033D2B"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033D2B" w:rsidP="00F76F6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1.9</w:t>
      </w:r>
      <w:r w:rsidR="003F13B8">
        <w:rPr>
          <w:rFonts w:ascii="Times New Roman" w:hAnsi="Times New Roman"/>
          <w:sz w:val="28"/>
        </w:rPr>
        <w:t xml:space="preserve">. в пункте 2.8.4. слова </w:t>
      </w:r>
      <w:r w:rsidR="003F13B8"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 w:rsidR="003F13B8">
        <w:rPr>
          <w:rFonts w:ascii="Times New Roman" w:hAnsi="Times New Roman"/>
          <w:sz w:val="28"/>
          <w:szCs w:val="28"/>
        </w:rPr>
        <w:t>;</w:t>
      </w:r>
    </w:p>
    <w:p w:rsidR="00955958" w:rsidRDefault="00955958" w:rsidP="00F76F69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033D2B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F76F69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033D2B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F76F69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033D2B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033D2B" w:rsidP="00F76F69">
      <w:pPr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</w:t>
      </w:r>
      <w:r w:rsidR="003F13B8">
        <w:rPr>
          <w:rFonts w:ascii="Times New Roman" w:hAnsi="Times New Roman"/>
          <w:sz w:val="28"/>
        </w:rPr>
        <w:t>. в приложении № 2 к Регламенту слова «</w:t>
      </w:r>
      <w:r w:rsidR="003F13B8" w:rsidRPr="003F13B8">
        <w:rPr>
          <w:rFonts w:ascii="Times New Roman" w:hAnsi="Times New Roman"/>
          <w:sz w:val="28"/>
        </w:rPr>
        <w:t>Аварийные деревья подлежат вырубке в кратчайшие сроки</w:t>
      </w:r>
      <w:proofErr w:type="gramStart"/>
      <w:r w:rsidR="003F13B8" w:rsidRPr="003F13B8">
        <w:rPr>
          <w:rFonts w:ascii="Times New Roman" w:hAnsi="Times New Roman"/>
          <w:sz w:val="28"/>
        </w:rPr>
        <w:t>.</w:t>
      </w:r>
      <w:r w:rsidR="003F13B8">
        <w:rPr>
          <w:rFonts w:ascii="Times New Roman" w:hAnsi="Times New Roman"/>
          <w:sz w:val="28"/>
        </w:rPr>
        <w:t>»</w:t>
      </w:r>
      <w:r w:rsidR="00FF1242">
        <w:rPr>
          <w:rFonts w:ascii="Times New Roman" w:hAnsi="Times New Roman"/>
          <w:sz w:val="28"/>
        </w:rPr>
        <w:t xml:space="preserve"> </w:t>
      </w:r>
      <w:proofErr w:type="gramEnd"/>
      <w:r w:rsidR="00FF1242">
        <w:rPr>
          <w:rFonts w:ascii="Times New Roman" w:hAnsi="Times New Roman"/>
          <w:sz w:val="28"/>
        </w:rPr>
        <w:t xml:space="preserve">исключить. </w:t>
      </w:r>
    </w:p>
    <w:p w:rsidR="00F76F69" w:rsidRPr="00083F77" w:rsidRDefault="00F76F69" w:rsidP="00F76F69">
      <w:pPr>
        <w:tabs>
          <w:tab w:val="right" w:pos="1134"/>
        </w:tabs>
        <w:ind w:firstLine="709"/>
        <w:rPr>
          <w:rFonts w:ascii="Times New Roman" w:hAnsi="Times New Roman"/>
          <w:bCs/>
          <w:kern w:val="32"/>
          <w:sz w:val="28"/>
          <w:szCs w:val="28"/>
        </w:rPr>
      </w:pPr>
      <w:r w:rsidRPr="00083F77">
        <w:rPr>
          <w:rFonts w:ascii="Times New Roman" w:hAnsi="Times New Roman"/>
          <w:bCs/>
          <w:kern w:val="32"/>
          <w:sz w:val="28"/>
          <w:szCs w:val="28"/>
        </w:rPr>
        <w:t>3.Настоящее постановление разместить на специальных инфор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мационных стендах </w:t>
      </w:r>
      <w:r w:rsidR="00692266" w:rsidRPr="00692266">
        <w:rPr>
          <w:rFonts w:ascii="Times New Roman" w:hAnsi="Times New Roman"/>
          <w:bCs/>
          <w:kern w:val="32"/>
          <w:sz w:val="28"/>
          <w:szCs w:val="28"/>
        </w:rPr>
        <w:t xml:space="preserve">Шетнево-Тулушского 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с. </w:t>
      </w:r>
      <w:proofErr w:type="spellStart"/>
      <w:r w:rsidR="00692266">
        <w:rPr>
          <w:rFonts w:ascii="Times New Roman" w:hAnsi="Times New Roman"/>
          <w:bCs/>
          <w:kern w:val="32"/>
          <w:sz w:val="28"/>
          <w:szCs w:val="28"/>
        </w:rPr>
        <w:t>Шетнево-Тулуши</w:t>
      </w:r>
      <w:proofErr w:type="spellEnd"/>
      <w:r>
        <w:rPr>
          <w:rFonts w:ascii="Times New Roman" w:hAnsi="Times New Roman"/>
          <w:bCs/>
          <w:kern w:val="32"/>
          <w:sz w:val="28"/>
          <w:szCs w:val="28"/>
        </w:rPr>
        <w:t xml:space="preserve">, ул. </w:t>
      </w:r>
      <w:proofErr w:type="spellStart"/>
      <w:r w:rsidR="00692266">
        <w:rPr>
          <w:rFonts w:ascii="Times New Roman" w:hAnsi="Times New Roman"/>
          <w:bCs/>
          <w:kern w:val="32"/>
          <w:sz w:val="28"/>
          <w:szCs w:val="28"/>
        </w:rPr>
        <w:t>М.Джалиля</w:t>
      </w:r>
      <w:proofErr w:type="spellEnd"/>
      <w:r w:rsidR="00692266">
        <w:rPr>
          <w:rFonts w:ascii="Times New Roman" w:hAnsi="Times New Roman"/>
          <w:bCs/>
          <w:kern w:val="32"/>
          <w:sz w:val="28"/>
          <w:szCs w:val="28"/>
        </w:rPr>
        <w:t xml:space="preserve">, д.18, д. Новая </w:t>
      </w:r>
      <w:proofErr w:type="spellStart"/>
      <w:r w:rsidR="00692266">
        <w:rPr>
          <w:rFonts w:ascii="Times New Roman" w:hAnsi="Times New Roman"/>
          <w:bCs/>
          <w:kern w:val="32"/>
          <w:sz w:val="28"/>
          <w:szCs w:val="28"/>
        </w:rPr>
        <w:t>Ырга</w:t>
      </w:r>
      <w:proofErr w:type="spellEnd"/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,</w:t>
      </w:r>
      <w:proofErr w:type="spellStart"/>
      <w:r w:rsidRPr="00083F77">
        <w:rPr>
          <w:rFonts w:ascii="Times New Roman" w:hAnsi="Times New Roman"/>
          <w:bCs/>
          <w:kern w:val="32"/>
          <w:sz w:val="28"/>
          <w:szCs w:val="28"/>
        </w:rPr>
        <w:t>у</w:t>
      </w:r>
      <w:r w:rsidR="00692266">
        <w:rPr>
          <w:rFonts w:ascii="Times New Roman" w:hAnsi="Times New Roman"/>
          <w:bCs/>
          <w:kern w:val="32"/>
          <w:sz w:val="28"/>
          <w:szCs w:val="28"/>
        </w:rPr>
        <w:t>л</w:t>
      </w:r>
      <w:proofErr w:type="gramStart"/>
      <w:r w:rsidR="00692266">
        <w:rPr>
          <w:rFonts w:ascii="Times New Roman" w:hAnsi="Times New Roman"/>
          <w:bCs/>
          <w:kern w:val="32"/>
          <w:sz w:val="28"/>
          <w:szCs w:val="28"/>
        </w:rPr>
        <w:t>.Ш</w:t>
      </w:r>
      <w:proofErr w:type="gramEnd"/>
      <w:r w:rsidR="00692266">
        <w:rPr>
          <w:rFonts w:ascii="Times New Roman" w:hAnsi="Times New Roman"/>
          <w:bCs/>
          <w:kern w:val="32"/>
          <w:sz w:val="28"/>
          <w:szCs w:val="28"/>
        </w:rPr>
        <w:t>кольная</w:t>
      </w:r>
      <w:proofErr w:type="spellEnd"/>
      <w:r w:rsidR="00692266">
        <w:rPr>
          <w:rFonts w:ascii="Times New Roman" w:hAnsi="Times New Roman"/>
          <w:bCs/>
          <w:kern w:val="32"/>
          <w:sz w:val="28"/>
          <w:szCs w:val="28"/>
        </w:rPr>
        <w:t xml:space="preserve"> ,д. 48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, </w:t>
      </w:r>
      <w:r w:rsidR="00692266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692266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692266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</w:t>
      </w:r>
      <w:r>
        <w:rPr>
          <w:rFonts w:ascii="Times New Roman" w:hAnsi="Times New Roman"/>
          <w:bCs/>
          <w:kern w:val="32"/>
          <w:sz w:val="28"/>
          <w:szCs w:val="28"/>
        </w:rPr>
        <w:t>, а также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F76F69" w:rsidRPr="00083F77" w:rsidRDefault="00F76F69" w:rsidP="00F76F69">
      <w:pPr>
        <w:rPr>
          <w:rFonts w:ascii="Times New Roman" w:hAnsi="Times New Roman"/>
          <w:bCs/>
          <w:kern w:val="32"/>
          <w:sz w:val="28"/>
          <w:szCs w:val="28"/>
        </w:rPr>
      </w:pPr>
      <w:r w:rsidRPr="00083F77">
        <w:rPr>
          <w:rFonts w:ascii="Times New Roman" w:hAnsi="Times New Roman"/>
          <w:bCs/>
          <w:kern w:val="32"/>
          <w:sz w:val="28"/>
          <w:szCs w:val="28"/>
        </w:rPr>
        <w:t>4.</w:t>
      </w:r>
      <w:proofErr w:type="gramStart"/>
      <w:r w:rsidRPr="00083F77">
        <w:rPr>
          <w:rFonts w:ascii="Times New Roman" w:hAnsi="Times New Roman"/>
          <w:bCs/>
          <w:kern w:val="32"/>
          <w:sz w:val="28"/>
          <w:szCs w:val="28"/>
        </w:rPr>
        <w:t>Контроль за</w:t>
      </w:r>
      <w:proofErr w:type="gramEnd"/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исполнением настоящего постановления оставляю за собой.</w:t>
      </w:r>
    </w:p>
    <w:p w:rsidR="00F76F69" w:rsidRPr="00083F77" w:rsidRDefault="00F76F69" w:rsidP="00F76F69">
      <w:pPr>
        <w:rPr>
          <w:rFonts w:ascii="Times New Roman" w:hAnsi="Times New Roman"/>
          <w:bCs/>
          <w:kern w:val="32"/>
          <w:sz w:val="28"/>
          <w:szCs w:val="28"/>
        </w:rPr>
      </w:pPr>
    </w:p>
    <w:p w:rsidR="00F76F69" w:rsidRPr="000060A6" w:rsidRDefault="000060A6" w:rsidP="00F76F69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060A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1C5F8E3" wp14:editId="52EA097C">
            <wp:extent cx="5940425" cy="211262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0060A6">
      <w:headerReference w:type="default" r:id="rId10"/>
      <w:pgSz w:w="11907" w:h="16840" w:code="9"/>
      <w:pgMar w:top="284" w:right="567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3C" w:rsidRDefault="00474D3C">
      <w:r>
        <w:separator/>
      </w:r>
    </w:p>
  </w:endnote>
  <w:endnote w:type="continuationSeparator" w:id="0">
    <w:p w:rsidR="00474D3C" w:rsidRDefault="0047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3C" w:rsidRDefault="00474D3C">
      <w:r>
        <w:separator/>
      </w:r>
    </w:p>
  </w:footnote>
  <w:footnote w:type="continuationSeparator" w:id="0">
    <w:p w:rsidR="00474D3C" w:rsidRDefault="00474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0A6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3D2B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0C4E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1573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1FB7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D3C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0791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1A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1546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17B"/>
    <w:rsid w:val="00680218"/>
    <w:rsid w:val="00682790"/>
    <w:rsid w:val="00684260"/>
    <w:rsid w:val="00692266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3629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26B21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D7A49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5CE7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167F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47B4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76F6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8C5F2F7-A94F-4537-9B17-97F1C095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4281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Резеда Саляхова</cp:lastModifiedBy>
  <cp:revision>16</cp:revision>
  <cp:lastPrinted>2021-12-09T11:47:00Z</cp:lastPrinted>
  <dcterms:created xsi:type="dcterms:W3CDTF">2021-11-16T12:04:00Z</dcterms:created>
  <dcterms:modified xsi:type="dcterms:W3CDTF">2021-12-09T11:47:00Z</dcterms:modified>
</cp:coreProperties>
</file>