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1C1F8A" w:rsidTr="00A57FCF">
        <w:trPr>
          <w:trHeight w:val="1195"/>
        </w:trPr>
        <w:tc>
          <w:tcPr>
            <w:tcW w:w="4753" w:type="dxa"/>
          </w:tcPr>
          <w:p w:rsidR="001C1F8A" w:rsidRPr="00834BCE" w:rsidRDefault="001C1F8A" w:rsidP="00A57FCF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2809C78" wp14:editId="1AFF6629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1C1F8A" w:rsidRPr="00834BCE" w:rsidRDefault="001C1F8A" w:rsidP="00A57FCF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1C1F8A" w:rsidRPr="007F3FD9" w:rsidRDefault="001C1F8A" w:rsidP="00A57FCF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1C1F8A" w:rsidRPr="0073523C" w:rsidRDefault="001C1F8A" w:rsidP="00A57FCF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1C1F8A" w:rsidRPr="00834BCE" w:rsidRDefault="001C1F8A" w:rsidP="00A57FCF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1C1F8A" w:rsidRPr="00834BCE" w:rsidRDefault="001C1F8A" w:rsidP="00A57FCF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1C1F8A" w:rsidRPr="00834BCE" w:rsidRDefault="001C1F8A" w:rsidP="00A57FCF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1C1F8A" w:rsidRPr="00834BCE" w:rsidRDefault="001C1F8A" w:rsidP="00A57FCF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1C1F8A" w:rsidRDefault="001C1F8A" w:rsidP="00A57FCF">
            <w:pPr>
              <w:rPr>
                <w:b/>
                <w:lang w:val="tt-RU"/>
              </w:rPr>
            </w:pPr>
          </w:p>
        </w:tc>
      </w:tr>
    </w:tbl>
    <w:p w:rsidR="001C1F8A" w:rsidRDefault="001C1F8A" w:rsidP="001C1F8A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1C1F8A" w:rsidRPr="00AB37D2" w:rsidRDefault="001C1F8A" w:rsidP="001C1F8A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1C1F8A" w:rsidTr="00A57FCF">
        <w:trPr>
          <w:trHeight w:val="321"/>
          <w:jc w:val="center"/>
        </w:trPr>
        <w:tc>
          <w:tcPr>
            <w:tcW w:w="4838" w:type="dxa"/>
            <w:hideMark/>
          </w:tcPr>
          <w:p w:rsidR="001C1F8A" w:rsidRPr="00834BCE" w:rsidRDefault="001C1F8A" w:rsidP="00A57FCF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C1F8A" w:rsidRPr="00834BCE" w:rsidRDefault="001C1F8A" w:rsidP="00A57FCF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1C1F8A" w:rsidTr="00A57FCF">
        <w:trPr>
          <w:trHeight w:val="321"/>
          <w:jc w:val="center"/>
        </w:trPr>
        <w:tc>
          <w:tcPr>
            <w:tcW w:w="4838" w:type="dxa"/>
          </w:tcPr>
          <w:p w:rsidR="001C1F8A" w:rsidRPr="0073523C" w:rsidRDefault="001C1F8A" w:rsidP="00A57FCF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1C1F8A" w:rsidRPr="0073523C" w:rsidRDefault="001C1F8A" w:rsidP="00A57FCF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C1F8A" w:rsidRPr="00CC2897" w:rsidRDefault="001C1F8A" w:rsidP="001C1F8A">
      <w:pPr>
        <w:rPr>
          <w:sz w:val="20"/>
          <w:szCs w:val="20"/>
          <w:lang w:val="tt-RU"/>
        </w:rPr>
      </w:pPr>
      <w:r w:rsidRPr="00AA6A70">
        <w:rPr>
          <w:sz w:val="20"/>
          <w:szCs w:val="20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 xml:space="preserve">           22.04.2019       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149пи</w:t>
      </w:r>
    </w:p>
    <w:p w:rsidR="001C1F8A" w:rsidRDefault="001C1F8A" w:rsidP="001C1F8A">
      <w:pPr>
        <w:widowControl w:val="0"/>
        <w:spacing w:after="120"/>
        <w:ind w:right="3543"/>
        <w:rPr>
          <w:sz w:val="28"/>
          <w:szCs w:val="28"/>
        </w:rPr>
      </w:pPr>
    </w:p>
    <w:p w:rsidR="001C1F8A" w:rsidRPr="00826A27" w:rsidRDefault="001C1F8A" w:rsidP="001C1F8A">
      <w:pPr>
        <w:widowControl w:val="0"/>
        <w:spacing w:after="120"/>
        <w:ind w:right="3543"/>
        <w:rPr>
          <w:sz w:val="28"/>
          <w:szCs w:val="28"/>
        </w:rPr>
      </w:pPr>
      <w:r w:rsidRPr="00826A27">
        <w:rPr>
          <w:sz w:val="28"/>
          <w:szCs w:val="28"/>
        </w:rPr>
        <w:t>Об утверждении Перечня  государственных и муниципальных услуг, предоставляемых органами местного самоуправления   Рыбно-Слободского муниципального района Республики Татарстан в новой редакции</w:t>
      </w:r>
    </w:p>
    <w:p w:rsidR="001C1F8A" w:rsidRPr="00826A27" w:rsidRDefault="001C1F8A" w:rsidP="001C1F8A">
      <w:pPr>
        <w:tabs>
          <w:tab w:val="left" w:pos="993"/>
          <w:tab w:val="left" w:pos="1134"/>
        </w:tabs>
        <w:jc w:val="both"/>
        <w:rPr>
          <w:sz w:val="27"/>
          <w:szCs w:val="27"/>
        </w:rPr>
      </w:pPr>
    </w:p>
    <w:p w:rsidR="001C1F8A" w:rsidRPr="00826A27" w:rsidRDefault="001C1F8A" w:rsidP="001C1F8A">
      <w:pPr>
        <w:widowControl w:val="0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826A27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рекомендациями Министерства экономики Республики Татарстан от 06.06.2013 ПОСТАНОВЛЯЮ: </w:t>
      </w:r>
    </w:p>
    <w:p w:rsidR="001C1F8A" w:rsidRPr="00826A27" w:rsidRDefault="001C1F8A" w:rsidP="001C1F8A">
      <w:pPr>
        <w:widowControl w:val="0"/>
        <w:spacing w:after="120"/>
        <w:jc w:val="both"/>
        <w:rPr>
          <w:sz w:val="28"/>
          <w:szCs w:val="28"/>
        </w:rPr>
      </w:pPr>
      <w:r w:rsidRPr="00826A27">
        <w:rPr>
          <w:sz w:val="28"/>
          <w:szCs w:val="28"/>
        </w:rPr>
        <w:t>1. Утвердить прилагаемый Перечень государственных и муниципальных услуг, предоставляемых органами местного самоуправления Рыбно-Слободского муниципального района Республики Татарстан в новой редакции.</w:t>
      </w:r>
    </w:p>
    <w:p w:rsidR="001C1F8A" w:rsidRPr="00826A27" w:rsidRDefault="001C1F8A" w:rsidP="001C1F8A">
      <w:pPr>
        <w:jc w:val="both"/>
        <w:rPr>
          <w:sz w:val="28"/>
          <w:szCs w:val="28"/>
        </w:rPr>
      </w:pPr>
      <w:r w:rsidRPr="00826A27">
        <w:rPr>
          <w:sz w:val="28"/>
          <w:szCs w:val="28"/>
        </w:rPr>
        <w:t>2. Признать утратившим силу постановление руководителя Исполнительного комитета Рыбно-Слободского муниципального района Республики Татарстан от 03.03.2014 №31пи, 30.06.2014 №111пи</w:t>
      </w:r>
    </w:p>
    <w:p w:rsidR="001C1F8A" w:rsidRPr="00826A27" w:rsidRDefault="001C1F8A" w:rsidP="001C1F8A">
      <w:pPr>
        <w:widowControl w:val="0"/>
        <w:spacing w:after="120"/>
        <w:jc w:val="both"/>
        <w:rPr>
          <w:sz w:val="28"/>
          <w:szCs w:val="28"/>
        </w:rPr>
      </w:pPr>
      <w:r w:rsidRPr="00826A27">
        <w:rPr>
          <w:sz w:val="28"/>
          <w:szCs w:val="28"/>
        </w:rPr>
        <w:t>3. Опубликовать настоящее постановление на официальном сайте Рыбно-Слободского муниципального района в информационно-телекоммуникационной сети Интернет по веб-адресу: http://</w:t>
      </w:r>
      <w:r w:rsidRPr="00826A27">
        <w:t xml:space="preserve"> </w:t>
      </w:r>
      <w:r w:rsidRPr="00826A27">
        <w:rPr>
          <w:sz w:val="28"/>
          <w:szCs w:val="28"/>
        </w:rPr>
        <w:t>ribnaya-sloboda.tatarstan.ru</w:t>
      </w:r>
    </w:p>
    <w:p w:rsidR="001C1F8A" w:rsidRPr="00826A27" w:rsidRDefault="001C1F8A" w:rsidP="001C1F8A">
      <w:pPr>
        <w:widowControl w:val="0"/>
        <w:tabs>
          <w:tab w:val="left" w:pos="0"/>
        </w:tabs>
        <w:spacing w:after="120"/>
        <w:jc w:val="both"/>
        <w:rPr>
          <w:sz w:val="28"/>
          <w:szCs w:val="28"/>
        </w:rPr>
      </w:pPr>
      <w:r w:rsidRPr="00826A27">
        <w:rPr>
          <w:sz w:val="28"/>
          <w:szCs w:val="28"/>
        </w:rPr>
        <w:t xml:space="preserve">4. </w:t>
      </w:r>
      <w:proofErr w:type="gramStart"/>
      <w:r w:rsidRPr="00826A27">
        <w:rPr>
          <w:sz w:val="28"/>
          <w:szCs w:val="28"/>
        </w:rPr>
        <w:t>Контроль за</w:t>
      </w:r>
      <w:proofErr w:type="gramEnd"/>
      <w:r w:rsidRPr="00826A27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В.И. </w:t>
      </w:r>
      <w:proofErr w:type="spellStart"/>
      <w:r w:rsidRPr="00826A27">
        <w:rPr>
          <w:sz w:val="28"/>
          <w:szCs w:val="28"/>
        </w:rPr>
        <w:t>Токранова</w:t>
      </w:r>
      <w:proofErr w:type="spellEnd"/>
      <w:r w:rsidRPr="00826A27">
        <w:rPr>
          <w:sz w:val="28"/>
          <w:szCs w:val="28"/>
        </w:rPr>
        <w:t>.</w:t>
      </w:r>
    </w:p>
    <w:p w:rsidR="001C1F8A" w:rsidRPr="00826A27" w:rsidRDefault="001C1F8A" w:rsidP="001C1F8A">
      <w:pPr>
        <w:tabs>
          <w:tab w:val="left" w:pos="1134"/>
        </w:tabs>
        <w:jc w:val="both"/>
        <w:rPr>
          <w:sz w:val="27"/>
          <w:szCs w:val="27"/>
        </w:rPr>
      </w:pPr>
    </w:p>
    <w:p w:rsidR="001C1F8A" w:rsidRPr="00826A27" w:rsidRDefault="001C1F8A" w:rsidP="001C1F8A">
      <w:pPr>
        <w:tabs>
          <w:tab w:val="left" w:pos="1134"/>
        </w:tabs>
        <w:jc w:val="both"/>
        <w:rPr>
          <w:sz w:val="27"/>
          <w:szCs w:val="27"/>
        </w:rPr>
      </w:pPr>
    </w:p>
    <w:p w:rsidR="001C1F8A" w:rsidRPr="00826A27" w:rsidRDefault="001C1F8A" w:rsidP="001C1F8A">
      <w:pPr>
        <w:tabs>
          <w:tab w:val="left" w:pos="1134"/>
        </w:tabs>
        <w:jc w:val="both"/>
        <w:rPr>
          <w:sz w:val="28"/>
          <w:szCs w:val="27"/>
        </w:rPr>
      </w:pPr>
      <w:r w:rsidRPr="00826A27">
        <w:rPr>
          <w:sz w:val="28"/>
          <w:szCs w:val="27"/>
        </w:rPr>
        <w:t>Руководитель                                                                                     Р.Л. Исланов</w:t>
      </w:r>
    </w:p>
    <w:p w:rsidR="001C1F8A" w:rsidRDefault="001C1F8A" w:rsidP="001C1F8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C1F8A" w:rsidRDefault="001C1F8A" w:rsidP="001C1F8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C1F8A" w:rsidRDefault="001C1F8A" w:rsidP="001C1F8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C1F8A" w:rsidRDefault="001C1F8A" w:rsidP="001C1F8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C1F8A" w:rsidRDefault="001C1F8A" w:rsidP="001C1F8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C1F8A" w:rsidRPr="00307FED" w:rsidRDefault="001C1F8A" w:rsidP="001C1F8A">
      <w:pPr>
        <w:ind w:left="5670"/>
        <w:rPr>
          <w:sz w:val="22"/>
          <w:szCs w:val="22"/>
        </w:rPr>
      </w:pPr>
      <w:r w:rsidRPr="00307FED">
        <w:rPr>
          <w:sz w:val="22"/>
          <w:szCs w:val="22"/>
        </w:rPr>
        <w:lastRenderedPageBreak/>
        <w:t>Утвержден</w:t>
      </w:r>
    </w:p>
    <w:p w:rsidR="001C1F8A" w:rsidRPr="00307FED" w:rsidRDefault="001C1F8A" w:rsidP="001C1F8A">
      <w:pPr>
        <w:ind w:left="5670"/>
        <w:rPr>
          <w:sz w:val="22"/>
          <w:szCs w:val="22"/>
        </w:rPr>
      </w:pPr>
      <w:r w:rsidRPr="00307FED">
        <w:rPr>
          <w:sz w:val="22"/>
          <w:szCs w:val="22"/>
        </w:rPr>
        <w:t>постановлением руководителя</w:t>
      </w:r>
    </w:p>
    <w:p w:rsidR="001C1F8A" w:rsidRPr="00307FED" w:rsidRDefault="001C1F8A" w:rsidP="001C1F8A">
      <w:pPr>
        <w:ind w:left="5670"/>
        <w:rPr>
          <w:sz w:val="22"/>
          <w:szCs w:val="22"/>
        </w:rPr>
      </w:pPr>
      <w:r w:rsidRPr="00307FED">
        <w:rPr>
          <w:sz w:val="22"/>
          <w:szCs w:val="22"/>
        </w:rPr>
        <w:t>Исполнительного комитета</w:t>
      </w:r>
    </w:p>
    <w:p w:rsidR="001C1F8A" w:rsidRPr="00307FED" w:rsidRDefault="001C1F8A" w:rsidP="001C1F8A">
      <w:pPr>
        <w:ind w:left="5670"/>
        <w:rPr>
          <w:sz w:val="22"/>
          <w:szCs w:val="22"/>
        </w:rPr>
      </w:pPr>
      <w:r w:rsidRPr="00307FED">
        <w:rPr>
          <w:sz w:val="22"/>
          <w:szCs w:val="22"/>
        </w:rPr>
        <w:t xml:space="preserve">Рыбно-Слободского </w:t>
      </w:r>
    </w:p>
    <w:p w:rsidR="001C1F8A" w:rsidRPr="00307FED" w:rsidRDefault="001C1F8A" w:rsidP="001C1F8A">
      <w:pPr>
        <w:ind w:left="5670"/>
        <w:rPr>
          <w:sz w:val="22"/>
          <w:szCs w:val="22"/>
        </w:rPr>
      </w:pPr>
      <w:r w:rsidRPr="00307FED">
        <w:rPr>
          <w:sz w:val="22"/>
          <w:szCs w:val="22"/>
        </w:rPr>
        <w:t xml:space="preserve">муниципального района </w:t>
      </w:r>
    </w:p>
    <w:p w:rsidR="001C1F8A" w:rsidRPr="00307FED" w:rsidRDefault="001C1F8A" w:rsidP="001C1F8A">
      <w:pPr>
        <w:ind w:left="5670"/>
        <w:jc w:val="both"/>
        <w:rPr>
          <w:sz w:val="22"/>
          <w:szCs w:val="22"/>
        </w:rPr>
      </w:pPr>
      <w:r w:rsidRPr="00307FED">
        <w:rPr>
          <w:sz w:val="22"/>
          <w:szCs w:val="22"/>
        </w:rPr>
        <w:t xml:space="preserve">от </w:t>
      </w:r>
      <w:r>
        <w:rPr>
          <w:sz w:val="22"/>
          <w:szCs w:val="22"/>
        </w:rPr>
        <w:t>22.04.2019</w:t>
      </w:r>
      <w:r w:rsidRPr="00307FED">
        <w:rPr>
          <w:sz w:val="22"/>
          <w:szCs w:val="22"/>
        </w:rPr>
        <w:t xml:space="preserve"> № </w:t>
      </w:r>
      <w:r>
        <w:rPr>
          <w:sz w:val="22"/>
          <w:szCs w:val="22"/>
        </w:rPr>
        <w:t>149пи</w:t>
      </w:r>
    </w:p>
    <w:p w:rsidR="001C1F8A" w:rsidRPr="00307FED" w:rsidRDefault="001C1F8A" w:rsidP="001C1F8A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Cs w:val="22"/>
        </w:rPr>
      </w:pPr>
      <w:r w:rsidRPr="00307FED">
        <w:rPr>
          <w:rFonts w:ascii="Times New Roman" w:hAnsi="Times New Roman" w:cs="Times New Roman"/>
          <w:b w:val="0"/>
          <w:szCs w:val="22"/>
        </w:rPr>
        <w:t>Перечень</w:t>
      </w:r>
    </w:p>
    <w:p w:rsidR="001C1F8A" w:rsidRPr="00307FED" w:rsidRDefault="001C1F8A" w:rsidP="001C1F8A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Cs w:val="22"/>
        </w:rPr>
      </w:pPr>
      <w:r w:rsidRPr="00307FED">
        <w:rPr>
          <w:rFonts w:ascii="Times New Roman" w:hAnsi="Times New Roman" w:cs="Times New Roman"/>
          <w:b w:val="0"/>
          <w:szCs w:val="22"/>
        </w:rPr>
        <w:t>государственных и муниципальных услуг, предоставляемых органами местного самоуправления Рыбно-Слободского муниципального  района Республики Татарстан</w:t>
      </w:r>
    </w:p>
    <w:p w:rsidR="001C1F8A" w:rsidRPr="00307FED" w:rsidRDefault="001C1F8A" w:rsidP="001C1F8A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Cs w:val="22"/>
        </w:rPr>
      </w:pPr>
    </w:p>
    <w:p w:rsidR="001C1F8A" w:rsidRPr="00307FED" w:rsidRDefault="001C1F8A" w:rsidP="001C1F8A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Cs w:val="22"/>
        </w:rPr>
      </w:pPr>
      <w:r w:rsidRPr="00307FED">
        <w:rPr>
          <w:rFonts w:ascii="Times New Roman" w:hAnsi="Times New Roman" w:cs="Times New Roman"/>
          <w:b w:val="0"/>
          <w:szCs w:val="22"/>
        </w:rPr>
        <w:t>Государственные услуги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71"/>
        <w:gridCol w:w="2518"/>
      </w:tblGrid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Наименование государственной услуги</w:t>
            </w: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Орган местного самоуправления, предоставляющий услугу</w:t>
            </w: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 xml:space="preserve">Выдача решений о направлении подопечных в дома-интернаты психоневрологического типа на стационарное обслуживание. 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 или  ограниченно дееспособным.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Разрешение на заключение договора пожизненной ренты в интересах подопечного.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разрешения опекуну на приватизацию жилья в интересах совершеннолетнего недееспособного лица.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разрешения опекуну на сдачу жилья, принадлежащего подопечному, в наем.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разрешения на совершение сделок  с имуществом подопечных.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разрешения опекуну или попечителю на вступление в наследственные права подопечного.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разрешения опекуну или попечителю на пользование сберегательным счетом подопечного.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заключения о возможности временной передачи детей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предварительного разрешения на отказ от преимущественного права покупки от имени несовершеннолетнего (них).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постановка на учет в качестве кандидата в усыновители.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предварительного разрешения на совершение сделок по отчуждению движимого имущества несовершеннолетних.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разрешения на изменение имени и (или) фамилии ребенка, не достигшего четырнадцатилетнего возраста.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Назначение опеки (попечительства) над детьми-сиротами и детьми, оставшимися без попечения родителей (на возмездных или безвозмездных условиях) или выдача заключения о возможности быть опекуном (попечителем).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 xml:space="preserve">Принятие решения об эмансипации (объявление несовершеннолетнего полностью </w:t>
            </w:r>
            <w:proofErr w:type="gramStart"/>
            <w:r w:rsidRPr="00307FED">
              <w:rPr>
                <w:rFonts w:ascii="Times New Roman" w:hAnsi="Times New Roman" w:cs="Times New Roman"/>
                <w:b w:val="0"/>
                <w:szCs w:val="22"/>
              </w:rPr>
              <w:t>дееспособным</w:t>
            </w:r>
            <w:proofErr w:type="gramEnd"/>
            <w:r w:rsidRPr="00307FED">
              <w:rPr>
                <w:rFonts w:ascii="Times New Roman" w:hAnsi="Times New Roman" w:cs="Times New Roman"/>
                <w:b w:val="0"/>
                <w:szCs w:val="22"/>
              </w:rPr>
              <w:t>).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 xml:space="preserve">Выдача предварительного разрешения на осуществление сделок по </w:t>
            </w:r>
            <w:r w:rsidRPr="00307FE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отчуждению недвижимого имущества, принадлежащего несовершеннолетнему.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 xml:space="preserve"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несовершеннолетних.  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разрешения законному представителю на получение денежного вклада несовершеннолетнего.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1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Назначение и выплата денежных средств на содержание ребенка (детей) опекуну или попечителю, приемным родителям, а также выплата  вознаграждения, причитающегося опекунам или попечителям, приемным родителям, исполняющим свои обязанности </w:t>
            </w:r>
            <w:proofErr w:type="spellStart"/>
            <w:r w:rsidRPr="00307FED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возмездно</w:t>
            </w:r>
            <w:proofErr w:type="spellEnd"/>
            <w:r w:rsidRPr="00307FED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.</w:t>
            </w: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Отдел по опеке и попечительству Исполнительного комитета Рыбно-Слободского муниципального района</w:t>
            </w: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Государственная регистрация рождения.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Государственная регистрация заключения брака.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Государственная регистрация расторжения брака.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Государственная регистрация усыновления (удочерения).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Государственная регистрация установления отцовства.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Государственная регистрация перемены имени.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Государственная регистрация смерти.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Внесение исправлений или изменений в запись акта гражданского состояния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Восстановление (аннулирование) записи акта гражданского состояния.</w:t>
            </w: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Отел ЗАГС Исполнительного комитета Рыбно-Слободского муниципального района</w:t>
            </w: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Консультирование по вопросам местонахождения архивных документов, отнесенных к государственной собственности.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Оказание юридическим лицам с государственной формой собственности методической и практической помощи в работе архивов и по организации документов в делопроизводстве.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архивных 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архива.</w:t>
            </w:r>
          </w:p>
          <w:p w:rsidR="001C1F8A" w:rsidRPr="00307FED" w:rsidRDefault="001C1F8A" w:rsidP="00A57FCF">
            <w:pPr>
              <w:pStyle w:val="ConsPlusTitle"/>
              <w:widowControl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архиве.</w:t>
            </w: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Архивный отдел Исполнительного комитета Рыбно-Слободского муниципального района</w:t>
            </w:r>
          </w:p>
        </w:tc>
      </w:tr>
    </w:tbl>
    <w:p w:rsidR="001C1F8A" w:rsidRPr="00307FED" w:rsidRDefault="001C1F8A" w:rsidP="001C1F8A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Cs w:val="22"/>
        </w:rPr>
      </w:pPr>
      <w:r w:rsidRPr="00307FED">
        <w:rPr>
          <w:rFonts w:ascii="Times New Roman" w:hAnsi="Times New Roman" w:cs="Times New Roman"/>
          <w:b w:val="0"/>
          <w:szCs w:val="22"/>
        </w:rPr>
        <w:t xml:space="preserve"> Муниципальные услуги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71"/>
        <w:gridCol w:w="2518"/>
      </w:tblGrid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Наименование муниципальной услуги</w:t>
            </w: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Орган местного самоуправления, предоставляющий услугу</w:t>
            </w: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 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Постановка на учет  нуждающихся в улучшении жилищных условий в системе социальной ипотеки в Республике Татарстан. </w:t>
            </w:r>
          </w:p>
          <w:p w:rsidR="001C1F8A" w:rsidRPr="00307FED" w:rsidRDefault="001C1F8A" w:rsidP="00A57FCF">
            <w:pPr>
              <w:pStyle w:val="2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Постановка на учет отдельных категорий граждан, нуждающихся в жилых помещениях. 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лицам. 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lastRenderedPageBreak/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  <w:p w:rsidR="001C1F8A" w:rsidRPr="00307FED" w:rsidRDefault="001C1F8A" w:rsidP="00A57FCF">
            <w:pPr>
              <w:pStyle w:val="2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Постановка на учет отдельных категорий граждан, нуждающихся в жилых помещениях.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специалистам.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Выдача разрешения на строительство, реконструкцию объектов капитального строительства.</w:t>
            </w:r>
          </w:p>
          <w:p w:rsidR="001C1F8A" w:rsidRPr="00307FED" w:rsidRDefault="001C1F8A" w:rsidP="00A57FCF">
            <w:pPr>
              <w:pStyle w:val="2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Согласование акта выбора земельного участка. 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Выдача ордера (разрешения) на производство земляных работ.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Выдача разрешения на установку и эксплуатацию рекламной конструкции. 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Подготовка и выдача градостроительного плана земельного участка.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Согласование строительства балкона (лоджии) в квартире, расположенной на первом этаже многоквартирного жилого дома. </w:t>
            </w:r>
          </w:p>
          <w:p w:rsidR="001C1F8A" w:rsidRPr="00307FED" w:rsidRDefault="001C1F8A" w:rsidP="00A57FCF">
            <w:pPr>
              <w:pStyle w:val="21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Согласование схемы трасс инженерных сетей и коммуникаций.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Выдача документа, подтверждающего проведение основных работ по строительству (реконструкции) объекта ИЖС, осуществляемому с привлечением средств материнского (семейного) капитала.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 Выдача разрешения на использование объекта незавершенного строительства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Выдача выписки из Генерального плана поселения (городского округа)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      </w:r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307FED">
              <w:rPr>
                <w:sz w:val="22"/>
                <w:szCs w:val="22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 (несоответствии)</w:t>
            </w:r>
            <w:proofErr w:type="gramEnd"/>
          </w:p>
          <w:p w:rsidR="001C1F8A" w:rsidRPr="00307FED" w:rsidRDefault="001C1F8A" w:rsidP="00A57FCF">
            <w:pPr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307FED">
              <w:rPr>
                <w:sz w:val="22"/>
                <w:szCs w:val="22"/>
              </w:rPr>
              <w:t xml:space="preserve"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</w:t>
            </w:r>
            <w:r w:rsidRPr="00307FED">
              <w:rPr>
                <w:sz w:val="22"/>
                <w:szCs w:val="22"/>
              </w:rPr>
              <w:lastRenderedPageBreak/>
              <w:t>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(далее – уведомление о соответствии (несоответствии) параметров объекта)</w:t>
            </w:r>
            <w:proofErr w:type="gramEnd"/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Отдел строительства, архитектуры и ЖКХ Исполнительного комитета Рыбно-Слободского муниципального района</w:t>
            </w:r>
          </w:p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lastRenderedPageBreak/>
              <w:t xml:space="preserve">Выдача разрешения на переустройство и (или)  перепланировку жилого помещения </w:t>
            </w:r>
          </w:p>
          <w:p w:rsidR="001C1F8A" w:rsidRPr="00307FED" w:rsidRDefault="001C1F8A" w:rsidP="00A57FCF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Предоставление жилого помещения муниципального жилищного фонда гражданину по договору социального найма.</w:t>
            </w:r>
          </w:p>
          <w:p w:rsidR="001C1F8A" w:rsidRPr="00307FED" w:rsidRDefault="001C1F8A" w:rsidP="00A57FCF">
            <w:pPr>
              <w:keepNext/>
              <w:numPr>
                <w:ilvl w:val="0"/>
                <w:numId w:val="2"/>
              </w:numPr>
              <w:jc w:val="both"/>
              <w:outlineLvl w:val="0"/>
              <w:rPr>
                <w:sz w:val="22"/>
                <w:szCs w:val="22"/>
              </w:rPr>
            </w:pPr>
            <w:r w:rsidRPr="00307FED">
              <w:rPr>
                <w:color w:val="000000"/>
                <w:sz w:val="22"/>
                <w:szCs w:val="22"/>
              </w:rPr>
              <w:t xml:space="preserve">Выдача </w:t>
            </w:r>
            <w:r w:rsidRPr="00307FED">
              <w:rPr>
                <w:bCs/>
                <w:sz w:val="22"/>
                <w:szCs w:val="22"/>
                <w:lang w:eastAsia="zh-CN"/>
              </w:rPr>
              <w:t>уведомления о переводе (отказе в переводе) жилого (нежилого) помещения в нежилое (жилое) помещение</w:t>
            </w:r>
            <w:r w:rsidRPr="00307FED">
              <w:rPr>
                <w:sz w:val="22"/>
                <w:szCs w:val="22"/>
              </w:rPr>
              <w:t>.</w:t>
            </w:r>
          </w:p>
          <w:p w:rsidR="001C1F8A" w:rsidRPr="00307FED" w:rsidRDefault="001C1F8A" w:rsidP="00A57FCF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>Присвоение (изменение, уточнение, аннулирование)  адресов</w:t>
            </w:r>
            <w:r w:rsidRPr="00307FED">
              <w:rPr>
                <w:sz w:val="22"/>
                <w:szCs w:val="22"/>
              </w:rPr>
              <w:t>.</w:t>
            </w:r>
          </w:p>
          <w:p w:rsidR="001C1F8A" w:rsidRPr="00307FED" w:rsidRDefault="001C1F8A" w:rsidP="00A57FCF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Выдача справки (выписки).</w:t>
            </w:r>
          </w:p>
          <w:p w:rsidR="001C1F8A" w:rsidRPr="00307FED" w:rsidRDefault="001C1F8A" w:rsidP="00A57FCF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Оформление документов по обмену жилых помещений муниципального жилищного фонда, предоставленных по договору социального найма </w:t>
            </w:r>
          </w:p>
          <w:p w:rsidR="001C1F8A" w:rsidRPr="00307FED" w:rsidRDefault="001C1F8A" w:rsidP="00A57FCF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Принятие ранее приватизированных жилых помещений в муниципальную собственность.</w:t>
            </w:r>
          </w:p>
          <w:p w:rsidR="001C1F8A" w:rsidRPr="00307FED" w:rsidRDefault="001C1F8A" w:rsidP="00A57FCF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Свидетельствование верности копий документов и выписок из них. </w:t>
            </w:r>
          </w:p>
          <w:p w:rsidR="001C1F8A" w:rsidRPr="00307FED" w:rsidRDefault="001C1F8A" w:rsidP="00A57FCF">
            <w:pPr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Удостоверение завещаний и по удостоверению доверенностей. </w:t>
            </w:r>
          </w:p>
          <w:p w:rsidR="001C1F8A" w:rsidRPr="00307FED" w:rsidRDefault="001C1F8A" w:rsidP="00A57FCF">
            <w:pPr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Исполнительные комитеты городского (сельских) поселений Рыбно-Слободского муниципального района</w:t>
            </w: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numPr>
                <w:ilvl w:val="0"/>
                <w:numId w:val="9"/>
              </w:numPr>
              <w:tabs>
                <w:tab w:val="left" w:pos="0"/>
              </w:tabs>
              <w:spacing w:line="312" w:lineRule="exact"/>
              <w:jc w:val="both"/>
              <w:rPr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>Предоставление муниципальной услуги по оформлению документов при передаче жилых помещений муниципального жилищного фонда в собственность граждан.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>Выдача выписки из реестра муниципального имущества.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>Передача в аренду имущества, составляющего муниципальную казну по предоставлению в аренду муниципального имущества, входящего в реестр муниципального имущества.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>Передача во владение и (или) в пользование муниципального имущества субъектам малого и среднего предпринимательства.</w:t>
            </w:r>
          </w:p>
          <w:p w:rsidR="001C1F8A" w:rsidRPr="00307FED" w:rsidRDefault="001C1F8A" w:rsidP="00A57FCF">
            <w:pPr>
              <w:pStyle w:val="21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Передача в безвозмездное пользование муниципального имущества муниципального образования без проведения торгов.</w:t>
            </w:r>
          </w:p>
          <w:p w:rsidR="001C1F8A" w:rsidRPr="00307FED" w:rsidRDefault="001C1F8A" w:rsidP="00A57FCF">
            <w:pPr>
              <w:pStyle w:val="21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307FED">
              <w:rPr>
                <w:color w:val="000000"/>
                <w:sz w:val="22"/>
                <w:szCs w:val="22"/>
              </w:rPr>
              <w:t>Расторжение действующего договора аренды муниципального имущества.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территорий.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Предварительное согласованию предоставления земельного участка предоставлению земельного участка, находящегося в муниципальной собственности, в постоянное (бессрочное) пользование.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собственности, в собственность бесплатно.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307FED">
              <w:rPr>
                <w:color w:val="000000"/>
                <w:sz w:val="22"/>
                <w:szCs w:val="22"/>
              </w:rPr>
              <w:t xml:space="preserve"> Предоставление земельного участка, находящегося в муниципальной собственности, в безвозмездное срочное </w:t>
            </w:r>
            <w:r w:rsidRPr="00307FED">
              <w:rPr>
                <w:color w:val="000000"/>
                <w:sz w:val="22"/>
                <w:szCs w:val="22"/>
              </w:rPr>
              <w:lastRenderedPageBreak/>
              <w:t>пользование.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307FED">
              <w:rPr>
                <w:color w:val="000000"/>
                <w:sz w:val="22"/>
                <w:szCs w:val="22"/>
              </w:rPr>
              <w:t xml:space="preserve"> Предоставление земельного участка, находящегося в муниципальной собственности, в аренду без проведения торгов.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 xml:space="preserve"> 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Предоставление земельного участка, находящегося в муниципальной собственности, в аренду на торгах, проводимых в форме аукциона.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 xml:space="preserve"> 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zh-CN"/>
              </w:rPr>
            </w:pPr>
            <w:r w:rsidRPr="00307FED">
              <w:rPr>
                <w:sz w:val="22"/>
                <w:szCs w:val="22"/>
                <w:lang w:eastAsia="zh-CN"/>
              </w:rPr>
              <w:t xml:space="preserve">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П</w:t>
            </w:r>
            <w:r w:rsidRPr="00307FED">
              <w:rPr>
                <w:color w:val="000000"/>
                <w:sz w:val="22"/>
                <w:szCs w:val="22"/>
              </w:rPr>
              <w:t>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деятельности.</w:t>
            </w:r>
          </w:p>
          <w:p w:rsidR="001C1F8A" w:rsidRPr="00307FED" w:rsidRDefault="001C1F8A" w:rsidP="00A57FCF">
            <w:pPr>
              <w:pStyle w:val="a5"/>
              <w:numPr>
                <w:ilvl w:val="0"/>
                <w:numId w:val="9"/>
              </w:numPr>
              <w:suppressAutoHyphens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</w:t>
            </w:r>
            <w:r w:rsidRPr="00307FED">
              <w:rPr>
                <w:b w:val="0"/>
                <w:sz w:val="22"/>
                <w:szCs w:val="22"/>
              </w:rPr>
              <w:t>П</w:t>
            </w:r>
            <w:r w:rsidRPr="00307FED">
              <w:rPr>
                <w:b w:val="0"/>
                <w:color w:val="000000"/>
                <w:sz w:val="22"/>
                <w:szCs w:val="22"/>
              </w:rPr>
              <w:t>редоставлени</w:t>
            </w:r>
            <w:r w:rsidRPr="00307FED">
              <w:rPr>
                <w:color w:val="000000"/>
                <w:sz w:val="22"/>
                <w:szCs w:val="22"/>
              </w:rPr>
              <w:t>е</w:t>
            </w:r>
            <w:r w:rsidRPr="00307FED">
              <w:rPr>
                <w:b w:val="0"/>
                <w:color w:val="000000"/>
                <w:sz w:val="22"/>
                <w:szCs w:val="22"/>
              </w:rPr>
              <w:t xml:space="preserve">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пункта.</w:t>
            </w:r>
          </w:p>
          <w:p w:rsidR="001C1F8A" w:rsidRPr="00307FED" w:rsidRDefault="001C1F8A" w:rsidP="00A57FCF">
            <w:pPr>
              <w:pStyle w:val="a5"/>
              <w:numPr>
                <w:ilvl w:val="0"/>
                <w:numId w:val="9"/>
              </w:numPr>
              <w:suppressAutoHyphens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07FED">
              <w:rPr>
                <w:b w:val="0"/>
                <w:color w:val="000000"/>
                <w:sz w:val="22"/>
                <w:szCs w:val="22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 xml:space="preserve"> 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Внесение изменений в договор аренды земельного участка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Заключение соглашения об установлении сервитута в отношении земельного участка, находящегося в муниципальной собственности.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 xml:space="preserve"> Принятие решения о представлении разрешения на условно разрешенный вид использования земельного участка.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П</w:t>
            </w:r>
            <w:r w:rsidRPr="00307FED">
              <w:rPr>
                <w:color w:val="000000"/>
                <w:sz w:val="22"/>
                <w:szCs w:val="22"/>
              </w:rPr>
              <w:t>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строительства.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собственности, в постоянное (</w:t>
            </w:r>
            <w:r w:rsidRPr="00307FED">
              <w:rPr>
                <w:bCs/>
                <w:sz w:val="22"/>
                <w:szCs w:val="22"/>
              </w:rPr>
              <w:t>бессрочное) пользование</w:t>
            </w:r>
          </w:p>
          <w:p w:rsidR="001C1F8A" w:rsidRPr="00307FED" w:rsidRDefault="001C1F8A" w:rsidP="00A57FCF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 w:rsidRPr="00307FED">
              <w:rPr>
                <w:bCs/>
                <w:sz w:val="22"/>
                <w:szCs w:val="22"/>
              </w:rPr>
              <w:t>Предоставление в аренду муниципального имущества, входящего в реестр муниципального имущества</w:t>
            </w:r>
          </w:p>
          <w:p w:rsidR="001C1F8A" w:rsidRPr="00307FED" w:rsidRDefault="001C1F8A" w:rsidP="00A57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Палата имущественных и земельных отношений Рыбно-Слободского муниципального района </w:t>
            </w:r>
          </w:p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307FED">
              <w:rPr>
                <w:sz w:val="22"/>
                <w:szCs w:val="22"/>
              </w:rPr>
              <w:lastRenderedPageBreak/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 </w:t>
            </w:r>
            <w:proofErr w:type="gramEnd"/>
          </w:p>
          <w:p w:rsidR="001C1F8A" w:rsidRPr="00307FED" w:rsidRDefault="001C1F8A" w:rsidP="00A57FCF">
            <w:pPr>
              <w:suppressAutoHyphens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Финансово-бюджетная палата Рыбно-Слободского муниципального района</w:t>
            </w:r>
          </w:p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Выдача разрешения на право организации розничного рынка. </w:t>
            </w:r>
          </w:p>
          <w:p w:rsidR="001C1F8A" w:rsidRPr="00307FED" w:rsidRDefault="001C1F8A" w:rsidP="00A57FCF">
            <w:pPr>
              <w:shd w:val="clear" w:color="auto" w:fill="FFFFFF"/>
              <w:suppressAutoHyphens/>
              <w:ind w:left="720"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 xml:space="preserve">Отдел территориального </w:t>
            </w:r>
            <w:r w:rsidRPr="00307FED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развития Исполнительного комитета Рыбно-Слободского муниципального района</w:t>
            </w: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lastRenderedPageBreak/>
              <w:t xml:space="preserve">Выдача архивных справок, архивных выписок, копий архивных документов </w:t>
            </w:r>
          </w:p>
          <w:p w:rsidR="001C1F8A" w:rsidRPr="00307FED" w:rsidRDefault="001C1F8A" w:rsidP="00A57FCF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Выдача архивных  документов пользователю для работы в читальном зале муниципального архива. </w:t>
            </w:r>
          </w:p>
          <w:p w:rsidR="001C1F8A" w:rsidRPr="00307FED" w:rsidRDefault="001C1F8A" w:rsidP="00A57FCF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Оказание юридическим лицам методической и практической помощи в работе архивов и по организации документов в делопроизводстве. </w:t>
            </w:r>
          </w:p>
          <w:p w:rsidR="001C1F8A" w:rsidRPr="00307FED" w:rsidRDefault="001C1F8A" w:rsidP="00A57FCF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Консультирование по вопросам местонахождения архивных документов. </w:t>
            </w:r>
          </w:p>
          <w:p w:rsidR="001C1F8A" w:rsidRPr="00307FED" w:rsidRDefault="001C1F8A" w:rsidP="00A57FCF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 w:rsidRPr="00307FED">
              <w:rPr>
                <w:sz w:val="22"/>
                <w:szCs w:val="22"/>
              </w:rPr>
              <w:t xml:space="preserve"> Прием документов по личному составу ликвидируемых организаций на хранение в муниципальный архив.</w:t>
            </w: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Архивный отдел Исполнительного комитета Рыбно-Слободского муниципального района</w:t>
            </w:r>
          </w:p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1C1F8A" w:rsidRPr="00307FED" w:rsidTr="00A57FCF">
        <w:tc>
          <w:tcPr>
            <w:tcW w:w="7371" w:type="dxa"/>
          </w:tcPr>
          <w:p w:rsidR="001C1F8A" w:rsidRPr="00307FED" w:rsidRDefault="001C1F8A" w:rsidP="00A57FCF">
            <w:pPr>
              <w:pStyle w:val="a4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7FED">
              <w:rPr>
                <w:rFonts w:ascii="Times New Roman" w:eastAsia="Times New Roman" w:hAnsi="Times New Roman" w:cs="Times New Roman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  в Рыбно-Слободском  муниципальном  районе</w:t>
            </w:r>
          </w:p>
        </w:tc>
        <w:tc>
          <w:tcPr>
            <w:tcW w:w="2518" w:type="dxa"/>
          </w:tcPr>
          <w:p w:rsidR="001C1F8A" w:rsidRPr="00307FED" w:rsidRDefault="001C1F8A" w:rsidP="00A57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307FED">
              <w:rPr>
                <w:rFonts w:ascii="Times New Roman" w:hAnsi="Times New Roman" w:cs="Times New Roman"/>
                <w:b w:val="0"/>
                <w:szCs w:val="22"/>
              </w:rPr>
              <w:t>МКУ «Отдел образования Исполнительного комитета Рыбно-Слободского муниципального района»</w:t>
            </w:r>
          </w:p>
        </w:tc>
      </w:tr>
    </w:tbl>
    <w:p w:rsidR="001C1F8A" w:rsidRPr="00307FED" w:rsidRDefault="001C1F8A" w:rsidP="001C1F8A">
      <w:pPr>
        <w:rPr>
          <w:sz w:val="22"/>
          <w:szCs w:val="22"/>
        </w:rPr>
      </w:pPr>
    </w:p>
    <w:p w:rsidR="001C1F8A" w:rsidRPr="00307FED" w:rsidRDefault="001C1F8A" w:rsidP="001C1F8A">
      <w:pPr>
        <w:tabs>
          <w:tab w:val="left" w:pos="5683"/>
        </w:tabs>
        <w:jc w:val="both"/>
        <w:rPr>
          <w:color w:val="000000"/>
          <w:sz w:val="22"/>
          <w:szCs w:val="22"/>
        </w:rPr>
      </w:pPr>
    </w:p>
    <w:p w:rsidR="001C1F8A" w:rsidRPr="00307FED" w:rsidRDefault="001C1F8A" w:rsidP="001C1F8A">
      <w:pPr>
        <w:tabs>
          <w:tab w:val="left" w:pos="5683"/>
        </w:tabs>
        <w:jc w:val="both"/>
        <w:rPr>
          <w:color w:val="000000"/>
          <w:sz w:val="22"/>
          <w:szCs w:val="22"/>
        </w:rPr>
      </w:pPr>
    </w:p>
    <w:p w:rsidR="001C1F8A" w:rsidRPr="00307FED" w:rsidRDefault="001C1F8A" w:rsidP="001C1F8A">
      <w:pPr>
        <w:rPr>
          <w:sz w:val="22"/>
          <w:szCs w:val="22"/>
        </w:rPr>
      </w:pPr>
    </w:p>
    <w:p w:rsidR="001C1F8A" w:rsidRPr="00307FED" w:rsidRDefault="001C1F8A" w:rsidP="001C1F8A">
      <w:pPr>
        <w:rPr>
          <w:sz w:val="22"/>
          <w:szCs w:val="22"/>
        </w:rPr>
      </w:pPr>
    </w:p>
    <w:p w:rsidR="001C1F8A" w:rsidRPr="00307FED" w:rsidRDefault="001C1F8A" w:rsidP="001C1F8A">
      <w:pPr>
        <w:rPr>
          <w:sz w:val="22"/>
          <w:szCs w:val="22"/>
        </w:rPr>
      </w:pPr>
    </w:p>
    <w:p w:rsidR="001C1F8A" w:rsidRDefault="001C1F8A" w:rsidP="001C1F8A">
      <w:pPr>
        <w:jc w:val="both"/>
        <w:rPr>
          <w:sz w:val="28"/>
        </w:rPr>
        <w:sectPr w:rsidR="001C1F8A" w:rsidSect="00701B2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07FED">
        <w:rPr>
          <w:sz w:val="22"/>
          <w:szCs w:val="22"/>
        </w:rPr>
        <w:tab/>
      </w:r>
      <w:r w:rsidRPr="00307FED">
        <w:rPr>
          <w:sz w:val="22"/>
          <w:szCs w:val="22"/>
        </w:rPr>
        <w:tab/>
      </w:r>
      <w:r w:rsidRPr="00307FED">
        <w:rPr>
          <w:sz w:val="22"/>
          <w:szCs w:val="22"/>
        </w:rPr>
        <w:tab/>
      </w:r>
      <w:r w:rsidRPr="00307FED">
        <w:rPr>
          <w:sz w:val="22"/>
          <w:szCs w:val="22"/>
        </w:rPr>
        <w:tab/>
      </w:r>
      <w:r w:rsidRPr="00307FED">
        <w:rPr>
          <w:sz w:val="22"/>
          <w:szCs w:val="22"/>
        </w:rPr>
        <w:tab/>
      </w:r>
      <w:r w:rsidRPr="00307FED">
        <w:rPr>
          <w:sz w:val="22"/>
          <w:szCs w:val="22"/>
        </w:rPr>
        <w:tab/>
      </w:r>
      <w:r w:rsidRPr="00307FED">
        <w:rPr>
          <w:sz w:val="22"/>
          <w:szCs w:val="22"/>
        </w:rPr>
        <w:tab/>
      </w:r>
      <w:r w:rsidRPr="00307FED">
        <w:rPr>
          <w:sz w:val="22"/>
          <w:szCs w:val="22"/>
        </w:rPr>
        <w:tab/>
      </w:r>
      <w:r>
        <w:rPr>
          <w:sz w:val="28"/>
          <w:szCs w:val="28"/>
        </w:rPr>
        <w:tab/>
      </w:r>
    </w:p>
    <w:p w:rsidR="00307A83" w:rsidRDefault="00307A83" w:rsidP="001C1F8A"/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B77"/>
    <w:multiLevelType w:val="hybridMultilevel"/>
    <w:tmpl w:val="7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EB3"/>
    <w:multiLevelType w:val="hybridMultilevel"/>
    <w:tmpl w:val="6214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1BA8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5E86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55A1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3F3A"/>
    <w:multiLevelType w:val="hybridMultilevel"/>
    <w:tmpl w:val="A5DA23E6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7321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2383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50E95"/>
    <w:multiLevelType w:val="hybridMultilevel"/>
    <w:tmpl w:val="0AA84B8A"/>
    <w:lvl w:ilvl="0" w:tplc="29449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C8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1F8A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A70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454C8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1C1F8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1C1F8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C1F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1C1F8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1C1F8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C1F8A"/>
    <w:rPr>
      <w:rFonts w:ascii="Tatar Antiqua" w:eastAsia="Times New Roman" w:hAnsi="Tatar Antiqua" w:cs="Times New Roman"/>
      <w:b/>
      <w:szCs w:val="20"/>
      <w:lang w:val="en-US" w:eastAsia="ru-RU"/>
    </w:rPr>
  </w:style>
  <w:style w:type="table" w:styleId="a3">
    <w:name w:val="Table Grid"/>
    <w:basedOn w:val="a1"/>
    <w:uiPriority w:val="59"/>
    <w:rsid w:val="001C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C1F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1C1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C1F8A"/>
    <w:pPr>
      <w:jc w:val="center"/>
    </w:pPr>
    <w:rPr>
      <w:b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1C1F8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1C1F8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1C1F8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C1F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1C1F8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1C1F8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C1F8A"/>
    <w:rPr>
      <w:rFonts w:ascii="Tatar Antiqua" w:eastAsia="Times New Roman" w:hAnsi="Tatar Antiqua" w:cs="Times New Roman"/>
      <w:b/>
      <w:szCs w:val="20"/>
      <w:lang w:val="en-US" w:eastAsia="ru-RU"/>
    </w:rPr>
  </w:style>
  <w:style w:type="table" w:styleId="a3">
    <w:name w:val="Table Grid"/>
    <w:basedOn w:val="a1"/>
    <w:uiPriority w:val="59"/>
    <w:rsid w:val="001C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C1F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1C1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C1F8A"/>
    <w:pPr>
      <w:jc w:val="center"/>
    </w:pPr>
    <w:rPr>
      <w:b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1C1F8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Экономика</cp:lastModifiedBy>
  <cp:revision>2</cp:revision>
  <dcterms:created xsi:type="dcterms:W3CDTF">2019-04-29T05:43:00Z</dcterms:created>
  <dcterms:modified xsi:type="dcterms:W3CDTF">2019-04-29T05:43:00Z</dcterms:modified>
</cp:coreProperties>
</file>