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BB6B81" w:rsidTr="002B0ED7">
        <w:trPr>
          <w:trHeight w:val="1461"/>
        </w:trPr>
        <w:tc>
          <w:tcPr>
            <w:tcW w:w="4753" w:type="dxa"/>
          </w:tcPr>
          <w:p w:rsidR="00BB6B81" w:rsidRPr="007F3FD9" w:rsidRDefault="00BB6B81" w:rsidP="002B0ED7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FD9">
              <w:rPr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6BDDA830" wp14:editId="318A2AA8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-10160</wp:posOffset>
                  </wp:positionV>
                  <wp:extent cx="704255" cy="866775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5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FD9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ИСПОЛНИТЕЛЬНЫЙ КОМИТЕТ</w:t>
            </w:r>
          </w:p>
          <w:p w:rsidR="00BB6B81" w:rsidRPr="007F3FD9" w:rsidRDefault="00BB6B81" w:rsidP="002B0ED7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FD9">
              <w:rPr>
                <w:rFonts w:ascii="Times New Roman" w:hAnsi="Times New Roman"/>
                <w:sz w:val="20"/>
                <w:szCs w:val="20"/>
                <w:lang w:val="ru-RU"/>
              </w:rPr>
              <w:t>РЫБНО-СЛОБОДСКОГО</w:t>
            </w:r>
          </w:p>
          <w:p w:rsidR="00BB6B81" w:rsidRPr="007F3FD9" w:rsidRDefault="00BB6B81" w:rsidP="002B0ED7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BB6B81" w:rsidRPr="007F3FD9" w:rsidRDefault="00BB6B81" w:rsidP="002B0ED7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  <w:p w:rsidR="00BB6B81" w:rsidRDefault="00BB6B81" w:rsidP="002B0ED7">
            <w:pPr>
              <w:jc w:val="center"/>
              <w:rPr>
                <w:b/>
                <w:sz w:val="14"/>
                <w:lang w:val="tt-RU"/>
              </w:rPr>
            </w:pPr>
          </w:p>
          <w:p w:rsidR="00BB6B81" w:rsidRPr="00C31AA6" w:rsidRDefault="00BB6B81" w:rsidP="002B0ED7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4886" w:type="dxa"/>
          </w:tcPr>
          <w:p w:rsidR="00BB6B81" w:rsidRPr="007F3FD9" w:rsidRDefault="00BB6B81" w:rsidP="002B0ED7">
            <w:pPr>
              <w:tabs>
                <w:tab w:val="left" w:pos="459"/>
              </w:tabs>
              <w:jc w:val="center"/>
              <w:rPr>
                <w:b/>
                <w:sz w:val="20"/>
                <w:szCs w:val="20"/>
                <w:lang w:val="tt-RU"/>
              </w:rPr>
            </w:pPr>
            <w:r w:rsidRPr="007F3FD9">
              <w:rPr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BB6B81" w:rsidRPr="007F3FD9" w:rsidRDefault="00BB6B81" w:rsidP="002B0ED7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7F3FD9">
              <w:rPr>
                <w:b/>
                <w:sz w:val="20"/>
                <w:szCs w:val="20"/>
                <w:lang w:val="tt-RU"/>
              </w:rPr>
              <w:t>Б</w:t>
            </w:r>
            <w:r>
              <w:rPr>
                <w:b/>
                <w:sz w:val="20"/>
                <w:szCs w:val="20"/>
                <w:lang w:val="tt-RU"/>
              </w:rPr>
              <w:t>АЛЫК</w:t>
            </w:r>
            <w:r w:rsidRPr="007F3FD9">
              <w:rPr>
                <w:b/>
                <w:sz w:val="20"/>
                <w:szCs w:val="20"/>
                <w:lang w:val="tt-RU"/>
              </w:rPr>
              <w:t xml:space="preserve"> Б</w:t>
            </w:r>
            <w:r>
              <w:rPr>
                <w:b/>
                <w:sz w:val="20"/>
                <w:szCs w:val="20"/>
                <w:lang w:val="tt-RU"/>
              </w:rPr>
              <w:t>ИСТӘСЕ</w:t>
            </w:r>
          </w:p>
          <w:p w:rsidR="00BB6B81" w:rsidRPr="007F3FD9" w:rsidRDefault="00BB6B81" w:rsidP="002B0ED7">
            <w:pPr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МУНИ</w:t>
            </w:r>
            <w:r>
              <w:rPr>
                <w:b/>
                <w:sz w:val="20"/>
                <w:szCs w:val="20"/>
              </w:rPr>
              <w:t>ЦИПАЛЬ</w:t>
            </w:r>
            <w:r w:rsidRPr="007F3FD9">
              <w:rPr>
                <w:b/>
                <w:sz w:val="20"/>
                <w:szCs w:val="20"/>
                <w:lang w:val="tt-RU"/>
              </w:rPr>
              <w:t xml:space="preserve">  </w:t>
            </w:r>
            <w:r>
              <w:rPr>
                <w:b/>
                <w:sz w:val="20"/>
                <w:szCs w:val="20"/>
                <w:lang w:val="tt-RU"/>
              </w:rPr>
              <w:t>РАЙОНЫНЫҢ</w:t>
            </w:r>
          </w:p>
          <w:p w:rsidR="00BB6B81" w:rsidRPr="007F3FD9" w:rsidRDefault="00BB6B81" w:rsidP="002B0ED7">
            <w:pPr>
              <w:pStyle w:val="2"/>
              <w:jc w:val="center"/>
              <w:rPr>
                <w:sz w:val="20"/>
                <w:szCs w:val="20"/>
              </w:rPr>
            </w:pPr>
            <w:r w:rsidRPr="007F3FD9">
              <w:rPr>
                <w:sz w:val="20"/>
                <w:szCs w:val="20"/>
              </w:rPr>
              <w:t>БАШКАРМА КОМИТЕТЫ</w:t>
            </w:r>
          </w:p>
          <w:p w:rsidR="00BB6B81" w:rsidRDefault="00BB6B81" w:rsidP="002B0ED7">
            <w:pPr>
              <w:pStyle w:val="1"/>
              <w:tabs>
                <w:tab w:val="left" w:pos="900"/>
                <w:tab w:val="center" w:pos="2514"/>
              </w:tabs>
              <w:rPr>
                <w:rFonts w:ascii="Times New Roman" w:hAnsi="Times New Roman"/>
                <w:sz w:val="14"/>
              </w:rPr>
            </w:pPr>
          </w:p>
          <w:p w:rsidR="00BB6B81" w:rsidRDefault="00BB6B81" w:rsidP="002B0ED7">
            <w:pPr>
              <w:jc w:val="center"/>
              <w:rPr>
                <w:b/>
                <w:lang w:val="tt-RU"/>
              </w:rPr>
            </w:pPr>
          </w:p>
        </w:tc>
      </w:tr>
    </w:tbl>
    <w:p w:rsidR="00BB6B81" w:rsidRPr="00916B1E" w:rsidRDefault="00BB6B81" w:rsidP="00BB6B81">
      <w:pPr>
        <w:ind w:right="2"/>
        <w:rPr>
          <w:lang w:val="tt-RU"/>
        </w:rPr>
      </w:pPr>
      <w:r>
        <w:rPr>
          <w:lang w:val="tt-RU"/>
        </w:rPr>
        <w:t>________________________________________________________________________________</w:t>
      </w:r>
    </w:p>
    <w:p w:rsidR="00BB6B81" w:rsidRDefault="00BB6B81" w:rsidP="00BB6B81">
      <w:pPr>
        <w:ind w:left="-57"/>
        <w:rPr>
          <w:sz w:val="4"/>
          <w:lang w:val="tt-RU"/>
        </w:rPr>
      </w:pPr>
    </w:p>
    <w:p w:rsidR="00BB6B81" w:rsidRDefault="00BB6B81" w:rsidP="00BB6B81">
      <w:pPr>
        <w:ind w:left="-57"/>
        <w:rPr>
          <w:lang w:val="tt-RU"/>
        </w:rPr>
      </w:pP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BB6B81" w:rsidTr="002B0ED7">
        <w:trPr>
          <w:trHeight w:val="321"/>
          <w:jc w:val="center"/>
        </w:trPr>
        <w:tc>
          <w:tcPr>
            <w:tcW w:w="4838" w:type="dxa"/>
            <w:hideMark/>
          </w:tcPr>
          <w:p w:rsidR="00BB6B81" w:rsidRPr="00661385" w:rsidRDefault="00BB6B81" w:rsidP="002B0ED7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661385">
              <w:rPr>
                <w:rFonts w:ascii="Times New Roman" w:hAnsi="Times New Roman"/>
                <w:bCs/>
                <w:sz w:val="20"/>
                <w:szCs w:val="20"/>
                <w:lang w:val="ru-RU" w:eastAsia="en-US"/>
              </w:rPr>
              <w:t>РАСПОРЯЖЕНИЕ</w:t>
            </w:r>
          </w:p>
        </w:tc>
        <w:tc>
          <w:tcPr>
            <w:tcW w:w="4836" w:type="dxa"/>
            <w:hideMark/>
          </w:tcPr>
          <w:p w:rsidR="00BB6B81" w:rsidRPr="00661385" w:rsidRDefault="00BB6B81" w:rsidP="002B0ED7">
            <w:pPr>
              <w:pStyle w:val="2"/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661385">
              <w:rPr>
                <w:bCs/>
                <w:sz w:val="20"/>
                <w:szCs w:val="20"/>
                <w:lang w:val="ru-RU" w:eastAsia="en-US"/>
              </w:rPr>
              <w:t>БОЕРЫК</w:t>
            </w:r>
          </w:p>
        </w:tc>
      </w:tr>
    </w:tbl>
    <w:p w:rsidR="00BB6B81" w:rsidRPr="00661385" w:rsidRDefault="00BB6B81" w:rsidP="00BB6B81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   </w:t>
      </w:r>
      <w:r>
        <w:rPr>
          <w:sz w:val="20"/>
          <w:szCs w:val="20"/>
          <w:lang w:val="tt-RU"/>
        </w:rPr>
        <w:t>03.09.2018</w:t>
      </w:r>
      <w:r w:rsidRPr="00661385">
        <w:rPr>
          <w:sz w:val="20"/>
          <w:szCs w:val="20"/>
          <w:lang w:val="tt-RU"/>
        </w:rPr>
        <w:t xml:space="preserve">    </w:t>
      </w:r>
      <w:r>
        <w:rPr>
          <w:sz w:val="20"/>
          <w:szCs w:val="20"/>
          <w:lang w:val="tt-RU"/>
        </w:rPr>
        <w:t xml:space="preserve">               </w:t>
      </w:r>
      <w:r w:rsidRPr="00661385">
        <w:rPr>
          <w:sz w:val="20"/>
          <w:szCs w:val="20"/>
          <w:lang w:val="tt-RU"/>
        </w:rPr>
        <w:t xml:space="preserve"> пгт. Рыбная Слобода    </w:t>
      </w:r>
      <w:r>
        <w:rPr>
          <w:sz w:val="20"/>
          <w:szCs w:val="20"/>
          <w:lang w:val="tt-RU"/>
        </w:rPr>
        <w:t xml:space="preserve">                  </w:t>
      </w:r>
      <w:r w:rsidRPr="00661385">
        <w:rPr>
          <w:sz w:val="20"/>
          <w:szCs w:val="20"/>
          <w:lang w:val="tt-RU"/>
        </w:rPr>
        <w:t xml:space="preserve"> №</w:t>
      </w:r>
      <w:r>
        <w:rPr>
          <w:sz w:val="20"/>
          <w:szCs w:val="20"/>
          <w:lang w:val="tt-RU"/>
        </w:rPr>
        <w:t>43ри</w:t>
      </w:r>
    </w:p>
    <w:p w:rsidR="00BB6B81" w:rsidRDefault="00BB6B81" w:rsidP="00BB6B81">
      <w:pPr>
        <w:rPr>
          <w:sz w:val="28"/>
          <w:szCs w:val="28"/>
        </w:rPr>
      </w:pPr>
    </w:p>
    <w:p w:rsidR="00BB6B81" w:rsidRDefault="00BB6B81" w:rsidP="00BB6B81">
      <w:pPr>
        <w:shd w:val="clear" w:color="auto" w:fill="FFFFFF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FE3DBD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E3DBD">
        <w:rPr>
          <w:sz w:val="28"/>
          <w:szCs w:val="28"/>
        </w:rPr>
        <w:t xml:space="preserve"> </w:t>
      </w:r>
      <w:r w:rsidRPr="009F3F73">
        <w:rPr>
          <w:sz w:val="28"/>
          <w:szCs w:val="28"/>
        </w:rPr>
        <w:t>согласования и утверждения технических заданий, в соответствии с которыми осуществляются поставка товар</w:t>
      </w:r>
      <w:r>
        <w:rPr>
          <w:sz w:val="28"/>
          <w:szCs w:val="28"/>
        </w:rPr>
        <w:t>ов</w:t>
      </w:r>
      <w:r w:rsidRPr="009F3F73">
        <w:rPr>
          <w:sz w:val="28"/>
          <w:szCs w:val="28"/>
        </w:rPr>
        <w:t>, выполнение работ, оказание услуг для муниципальных нужд Исполнительного комитета Рыбно-Слободского муниципального района Республики Татарстан</w:t>
      </w:r>
      <w:r>
        <w:rPr>
          <w:sz w:val="28"/>
          <w:szCs w:val="28"/>
        </w:rPr>
        <w:t xml:space="preserve">, муниципальных нужд </w:t>
      </w:r>
      <w:r w:rsidRPr="009F3F73">
        <w:rPr>
          <w:sz w:val="28"/>
          <w:szCs w:val="28"/>
        </w:rPr>
        <w:t>иных  муниципальных заказчиков в Рыбно-Слободском муниципальном районе Республики Татарстан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FE3DBD">
        <w:rPr>
          <w:sz w:val="28"/>
          <w:szCs w:val="28"/>
        </w:rPr>
        <w:t>В соответствии с Федеральным законом от 5 апреля 2013 № 44-ФЗ «О 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</w:rPr>
        <w:t xml:space="preserve"> </w:t>
      </w:r>
      <w:r w:rsidRPr="00FE3DBD">
        <w:rPr>
          <w:sz w:val="28"/>
          <w:szCs w:val="28"/>
        </w:rPr>
        <w:t>Уставом Рыбно-Слободского муниципального района Республики Татарстан:</w:t>
      </w:r>
    </w:p>
    <w:p w:rsidR="00BB6B81" w:rsidRPr="00FE3DBD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B6B81" w:rsidRPr="00E963C9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E3DBD">
        <w:rPr>
          <w:sz w:val="28"/>
          <w:szCs w:val="28"/>
        </w:rPr>
        <w:t>1.</w:t>
      </w:r>
      <w:r w:rsidRPr="009F3F73">
        <w:rPr>
          <w:sz w:val="28"/>
          <w:szCs w:val="28"/>
        </w:rPr>
        <w:t>Утвердить прилагаемый Регламент</w:t>
      </w:r>
      <w:r>
        <w:rPr>
          <w:sz w:val="28"/>
          <w:szCs w:val="28"/>
        </w:rPr>
        <w:t xml:space="preserve"> </w:t>
      </w:r>
      <w:r w:rsidRPr="009F3F73">
        <w:rPr>
          <w:sz w:val="28"/>
          <w:szCs w:val="28"/>
        </w:rPr>
        <w:t>согласования и утверждения технических заданий, в соответствии с которыми осуществляются поставка товар</w:t>
      </w:r>
      <w:r>
        <w:rPr>
          <w:sz w:val="28"/>
          <w:szCs w:val="28"/>
        </w:rPr>
        <w:t>ов</w:t>
      </w:r>
      <w:r w:rsidRPr="009F3F73">
        <w:rPr>
          <w:sz w:val="28"/>
          <w:szCs w:val="28"/>
        </w:rPr>
        <w:t>, выполнение работ, оказание услуг для муниципальных нужд Исполнительного комитета Рыбно-Слободского муниципального района Республики Татарстан</w:t>
      </w:r>
      <w:r>
        <w:rPr>
          <w:sz w:val="28"/>
          <w:szCs w:val="28"/>
        </w:rPr>
        <w:t>, м</w:t>
      </w:r>
      <w:r w:rsidRPr="009F3F73">
        <w:rPr>
          <w:sz w:val="28"/>
          <w:szCs w:val="28"/>
        </w:rPr>
        <w:t>униципальных нужд</w:t>
      </w:r>
      <w:r>
        <w:rPr>
          <w:sz w:val="28"/>
          <w:szCs w:val="28"/>
        </w:rPr>
        <w:t xml:space="preserve"> </w:t>
      </w:r>
      <w:r w:rsidRPr="009F3F73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F3F73">
        <w:rPr>
          <w:sz w:val="28"/>
          <w:szCs w:val="28"/>
        </w:rPr>
        <w:t>муниципальных заказчиков в Рыбно-Слободском муниципальном районе Республики Татарстан</w:t>
      </w:r>
      <w:r>
        <w:rPr>
          <w:sz w:val="28"/>
          <w:szCs w:val="28"/>
        </w:rPr>
        <w:t xml:space="preserve"> (далее – Регламент).</w:t>
      </w:r>
      <w:proofErr w:type="gramEnd"/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2.Рекомендовать</w:t>
      </w:r>
      <w:r w:rsidRPr="009F3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</w:t>
      </w:r>
      <w:r w:rsidRPr="009F3F73">
        <w:rPr>
          <w:sz w:val="28"/>
          <w:szCs w:val="28"/>
        </w:rPr>
        <w:t>заказчик</w:t>
      </w:r>
      <w:r>
        <w:rPr>
          <w:sz w:val="28"/>
          <w:szCs w:val="28"/>
        </w:rPr>
        <w:t>ам</w:t>
      </w:r>
      <w:r w:rsidRPr="009F3F73">
        <w:rPr>
          <w:sz w:val="28"/>
          <w:szCs w:val="28"/>
        </w:rPr>
        <w:t xml:space="preserve"> в Рыбно-Слободском муниципальном районе Республики Татарстан</w:t>
      </w:r>
      <w:r>
        <w:rPr>
          <w:sz w:val="28"/>
          <w:szCs w:val="28"/>
        </w:rPr>
        <w:t xml:space="preserve"> руководствоваться Регламентом при формировании</w:t>
      </w:r>
      <w:r w:rsidRPr="009F3F73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 xml:space="preserve">и </w:t>
      </w:r>
      <w:r w:rsidRPr="009F3F73">
        <w:rPr>
          <w:sz w:val="28"/>
          <w:szCs w:val="28"/>
        </w:rPr>
        <w:t>технических заданий</w:t>
      </w:r>
      <w:r>
        <w:rPr>
          <w:sz w:val="28"/>
          <w:szCs w:val="28"/>
        </w:rPr>
        <w:t xml:space="preserve">, </w:t>
      </w:r>
      <w:r w:rsidRPr="009F3F73">
        <w:rPr>
          <w:sz w:val="28"/>
          <w:szCs w:val="28"/>
        </w:rPr>
        <w:t>в соответствии с которыми осуществляются поставка товара, выполнение работ, оказание услуг для муниципальных нужд</w:t>
      </w:r>
      <w:r w:rsidRPr="002A4985">
        <w:rPr>
          <w:color w:val="333333"/>
          <w:sz w:val="28"/>
          <w:szCs w:val="28"/>
        </w:rPr>
        <w:t> </w:t>
      </w:r>
      <w:r w:rsidRPr="009F3F73">
        <w:rPr>
          <w:sz w:val="28"/>
          <w:szCs w:val="28"/>
        </w:rPr>
        <w:t>муниципальных заказчиков</w:t>
      </w:r>
      <w:r>
        <w:rPr>
          <w:sz w:val="28"/>
          <w:szCs w:val="28"/>
        </w:rPr>
        <w:t>.</w:t>
      </w:r>
      <w:proofErr w:type="gramEnd"/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руководителя Исполнительного комитета Рыбно-Слободского муниципального района Республики Татарстан по экономическим вопросам В.И. </w:t>
      </w:r>
      <w:proofErr w:type="spellStart"/>
      <w:r>
        <w:rPr>
          <w:sz w:val="28"/>
          <w:szCs w:val="28"/>
        </w:rPr>
        <w:t>Токранова</w:t>
      </w:r>
      <w:proofErr w:type="spellEnd"/>
      <w:r>
        <w:rPr>
          <w:sz w:val="28"/>
          <w:szCs w:val="28"/>
        </w:rPr>
        <w:t>.</w:t>
      </w:r>
    </w:p>
    <w:p w:rsidR="00BB6B81" w:rsidRPr="004A5A25" w:rsidRDefault="00BB6B81" w:rsidP="00BB6B8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4A5A25">
        <w:rPr>
          <w:sz w:val="28"/>
          <w:szCs w:val="28"/>
        </w:rPr>
        <w:t>И.о</w:t>
      </w:r>
      <w:proofErr w:type="spellEnd"/>
      <w:r w:rsidRPr="004A5A25">
        <w:rPr>
          <w:sz w:val="28"/>
          <w:szCs w:val="28"/>
        </w:rPr>
        <w:t xml:space="preserve">. руководителя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4A5A25">
        <w:rPr>
          <w:sz w:val="28"/>
          <w:szCs w:val="28"/>
        </w:rPr>
        <w:t>Р.Л. Исланов</w:t>
      </w:r>
    </w:p>
    <w:p w:rsidR="00BB6B81" w:rsidRDefault="00BB6B81" w:rsidP="00BB6B81">
      <w:pPr>
        <w:shd w:val="clear" w:color="auto" w:fill="FFFFFF"/>
        <w:ind w:firstLine="5670"/>
      </w:pPr>
      <w:r w:rsidRPr="006615F0">
        <w:lastRenderedPageBreak/>
        <w:t>Утверждён</w:t>
      </w:r>
    </w:p>
    <w:p w:rsidR="00BB6B81" w:rsidRDefault="00BB6B81" w:rsidP="00BB6B81">
      <w:pPr>
        <w:shd w:val="clear" w:color="auto" w:fill="FFFFFF"/>
        <w:ind w:firstLine="5670"/>
      </w:pPr>
      <w:r>
        <w:t xml:space="preserve">распоряжением </w:t>
      </w:r>
    </w:p>
    <w:p w:rsidR="00BB6B81" w:rsidRDefault="00BB6B81" w:rsidP="00BB6B81">
      <w:pPr>
        <w:shd w:val="clear" w:color="auto" w:fill="FFFFFF"/>
        <w:ind w:firstLine="5670"/>
      </w:pPr>
      <w:r>
        <w:t>Исполнительного комитета</w:t>
      </w:r>
    </w:p>
    <w:p w:rsidR="00BB6B81" w:rsidRDefault="00BB6B81" w:rsidP="00BB6B81">
      <w:pPr>
        <w:shd w:val="clear" w:color="auto" w:fill="FFFFFF"/>
        <w:ind w:firstLine="5670"/>
      </w:pPr>
      <w:r>
        <w:t xml:space="preserve">Рыбно-Слободского </w:t>
      </w:r>
    </w:p>
    <w:p w:rsidR="00BB6B81" w:rsidRDefault="00BB6B81" w:rsidP="00BB6B81">
      <w:pPr>
        <w:shd w:val="clear" w:color="auto" w:fill="FFFFFF"/>
        <w:ind w:firstLine="5670"/>
      </w:pPr>
      <w:r>
        <w:t xml:space="preserve">муниципального района </w:t>
      </w:r>
    </w:p>
    <w:p w:rsidR="00BB6B81" w:rsidRDefault="00BB6B81" w:rsidP="00BB6B81">
      <w:pPr>
        <w:shd w:val="clear" w:color="auto" w:fill="FFFFFF"/>
        <w:ind w:firstLine="5670"/>
      </w:pPr>
      <w:r>
        <w:t>Республики Татарстан</w:t>
      </w:r>
    </w:p>
    <w:p w:rsidR="00BB6B81" w:rsidRPr="006615F0" w:rsidRDefault="00BB6B81" w:rsidP="00BB6B81">
      <w:pPr>
        <w:shd w:val="clear" w:color="auto" w:fill="FFFFFF"/>
        <w:ind w:firstLine="5670"/>
      </w:pPr>
      <w:r>
        <w:t>от 03.09.2018 № 43ри</w:t>
      </w:r>
    </w:p>
    <w:p w:rsidR="00BB6B81" w:rsidRDefault="00BB6B81" w:rsidP="00BB6B81">
      <w:pPr>
        <w:shd w:val="clear" w:color="auto" w:fill="FFFFFF"/>
        <w:jc w:val="center"/>
        <w:rPr>
          <w:b/>
          <w:sz w:val="28"/>
          <w:szCs w:val="28"/>
        </w:rPr>
      </w:pPr>
    </w:p>
    <w:p w:rsidR="00BB6B81" w:rsidRPr="00125ED9" w:rsidRDefault="00BB6B81" w:rsidP="00BB6B81">
      <w:pPr>
        <w:shd w:val="clear" w:color="auto" w:fill="FFFFFF"/>
        <w:jc w:val="center"/>
        <w:rPr>
          <w:b/>
          <w:sz w:val="28"/>
          <w:szCs w:val="28"/>
        </w:rPr>
      </w:pPr>
      <w:r w:rsidRPr="00125ED9">
        <w:rPr>
          <w:b/>
          <w:sz w:val="28"/>
          <w:szCs w:val="28"/>
        </w:rPr>
        <w:t>Регламент</w:t>
      </w:r>
    </w:p>
    <w:p w:rsidR="00BB6B81" w:rsidRPr="006615F0" w:rsidRDefault="00BB6B81" w:rsidP="00BB6B81">
      <w:pPr>
        <w:shd w:val="clear" w:color="auto" w:fill="FFFFFF"/>
        <w:jc w:val="center"/>
        <w:rPr>
          <w:b/>
          <w:sz w:val="28"/>
          <w:szCs w:val="28"/>
        </w:rPr>
      </w:pPr>
      <w:r w:rsidRPr="00125ED9">
        <w:rPr>
          <w:b/>
          <w:sz w:val="28"/>
          <w:szCs w:val="28"/>
        </w:rPr>
        <w:t xml:space="preserve">согласования и утверждения технических заданий, в </w:t>
      </w:r>
      <w:proofErr w:type="gramStart"/>
      <w:r w:rsidRPr="00125ED9">
        <w:rPr>
          <w:b/>
          <w:sz w:val="28"/>
          <w:szCs w:val="28"/>
        </w:rPr>
        <w:t>соответствии</w:t>
      </w:r>
      <w:proofErr w:type="gramEnd"/>
      <w:r w:rsidRPr="00125ED9">
        <w:rPr>
          <w:b/>
          <w:sz w:val="28"/>
          <w:szCs w:val="28"/>
        </w:rPr>
        <w:t xml:space="preserve"> с которыми </w:t>
      </w:r>
      <w:r w:rsidRPr="006615F0">
        <w:rPr>
          <w:b/>
          <w:sz w:val="28"/>
          <w:szCs w:val="28"/>
        </w:rPr>
        <w:t>осуществляются поставка товар</w:t>
      </w:r>
      <w:r>
        <w:rPr>
          <w:b/>
          <w:sz w:val="28"/>
          <w:szCs w:val="28"/>
        </w:rPr>
        <w:t>ов</w:t>
      </w:r>
      <w:r w:rsidRPr="006615F0">
        <w:rPr>
          <w:b/>
          <w:sz w:val="28"/>
          <w:szCs w:val="28"/>
        </w:rPr>
        <w:t xml:space="preserve">, выполнение работ, оказание услуг для муниципальных нужд Исполнительного комитета </w:t>
      </w:r>
    </w:p>
    <w:p w:rsidR="00BB6B81" w:rsidRPr="006615F0" w:rsidRDefault="00BB6B81" w:rsidP="00BB6B81">
      <w:pPr>
        <w:shd w:val="clear" w:color="auto" w:fill="FFFFFF"/>
        <w:jc w:val="center"/>
        <w:rPr>
          <w:b/>
          <w:sz w:val="28"/>
          <w:szCs w:val="28"/>
        </w:rPr>
      </w:pPr>
      <w:r w:rsidRPr="006615F0">
        <w:rPr>
          <w:b/>
          <w:sz w:val="28"/>
          <w:szCs w:val="28"/>
        </w:rPr>
        <w:t>Рыбно-Слободского муниципального района Республики Татарстан</w:t>
      </w:r>
      <w:r>
        <w:rPr>
          <w:b/>
          <w:sz w:val="28"/>
          <w:szCs w:val="28"/>
        </w:rPr>
        <w:t>,</w:t>
      </w:r>
      <w:r w:rsidRPr="006615F0">
        <w:rPr>
          <w:b/>
          <w:sz w:val="28"/>
          <w:szCs w:val="28"/>
        </w:rPr>
        <w:t xml:space="preserve"> муниципальных нужд иных  муниципальных заказчиков в Рыбно-Слободском муниципальном районе Республики Татарстан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615F0">
        <w:rPr>
          <w:sz w:val="28"/>
          <w:szCs w:val="28"/>
        </w:rPr>
        <w:t>1.Настоящий Регламент согласования и утверждения технических заданий, в соответствии с которыми осуществляются поставка товар</w:t>
      </w:r>
      <w:r>
        <w:rPr>
          <w:sz w:val="28"/>
          <w:szCs w:val="28"/>
        </w:rPr>
        <w:t>ов</w:t>
      </w:r>
      <w:r w:rsidRPr="006615F0">
        <w:rPr>
          <w:sz w:val="28"/>
          <w:szCs w:val="28"/>
        </w:rPr>
        <w:t>, выполнение работ, оказание услуг для муниципальных нужд Исполнительного комитета Рыбно-Слободского муниципального района Республики Татарстан</w:t>
      </w:r>
      <w:r>
        <w:rPr>
          <w:sz w:val="28"/>
          <w:szCs w:val="28"/>
        </w:rPr>
        <w:t xml:space="preserve">, муниципальных нужд </w:t>
      </w:r>
      <w:r w:rsidRPr="006615F0">
        <w:rPr>
          <w:sz w:val="28"/>
          <w:szCs w:val="28"/>
        </w:rPr>
        <w:t>иных  муниципальных заказчиков в Рыбно-Слободском муниципальном районе Республики Татарстан</w:t>
      </w:r>
      <w:r>
        <w:rPr>
          <w:sz w:val="28"/>
          <w:szCs w:val="28"/>
        </w:rPr>
        <w:t xml:space="preserve"> </w:t>
      </w:r>
      <w:r w:rsidRPr="006615F0">
        <w:rPr>
          <w:sz w:val="28"/>
          <w:szCs w:val="28"/>
        </w:rPr>
        <w:t>(далее – Регламент)</w:t>
      </w:r>
      <w:r w:rsidRPr="006615F0">
        <w:rPr>
          <w:color w:val="333333"/>
          <w:sz w:val="28"/>
          <w:szCs w:val="28"/>
        </w:rPr>
        <w:t xml:space="preserve"> </w:t>
      </w:r>
      <w:r w:rsidRPr="006615F0">
        <w:rPr>
          <w:sz w:val="28"/>
          <w:szCs w:val="28"/>
        </w:rPr>
        <w:t>разработан в соответствии с Федеральным законом от 5 апреля 2013 № 44-ФЗ «О контрактной системе в сфере закупок товаров</w:t>
      </w:r>
      <w:proofErr w:type="gramEnd"/>
      <w:r w:rsidRPr="006615F0">
        <w:rPr>
          <w:sz w:val="28"/>
          <w:szCs w:val="28"/>
        </w:rPr>
        <w:t xml:space="preserve">, </w:t>
      </w:r>
      <w:proofErr w:type="gramStart"/>
      <w:r w:rsidRPr="006615F0">
        <w:rPr>
          <w:sz w:val="28"/>
          <w:szCs w:val="28"/>
        </w:rPr>
        <w:t xml:space="preserve">работ, услуг для обеспечения государственных и муниципальных нужд» (далее – </w:t>
      </w:r>
      <w:r>
        <w:rPr>
          <w:sz w:val="28"/>
          <w:szCs w:val="28"/>
        </w:rPr>
        <w:t>З</w:t>
      </w:r>
      <w:r w:rsidRPr="006615F0">
        <w:rPr>
          <w:sz w:val="28"/>
          <w:szCs w:val="28"/>
        </w:rPr>
        <w:t>акон о контрактной системе</w:t>
      </w:r>
      <w:r>
        <w:rPr>
          <w:sz w:val="28"/>
          <w:szCs w:val="28"/>
        </w:rPr>
        <w:t>)</w:t>
      </w:r>
      <w:r w:rsidRPr="006615F0">
        <w:rPr>
          <w:sz w:val="28"/>
          <w:szCs w:val="28"/>
        </w:rPr>
        <w:t xml:space="preserve"> и определяет</w:t>
      </w:r>
      <w:r w:rsidRPr="00A42F7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Pr="00A42F76">
        <w:rPr>
          <w:sz w:val="28"/>
          <w:szCs w:val="28"/>
        </w:rPr>
        <w:t xml:space="preserve"> согласования </w:t>
      </w:r>
      <w:r>
        <w:rPr>
          <w:sz w:val="28"/>
          <w:szCs w:val="28"/>
        </w:rPr>
        <w:t xml:space="preserve">и утверждения </w:t>
      </w:r>
      <w:r w:rsidRPr="00FE3DBD">
        <w:rPr>
          <w:sz w:val="28"/>
          <w:szCs w:val="28"/>
        </w:rPr>
        <w:t>технических заданий</w:t>
      </w:r>
      <w:r>
        <w:rPr>
          <w:sz w:val="28"/>
          <w:szCs w:val="28"/>
        </w:rPr>
        <w:t>,</w:t>
      </w:r>
      <w:r w:rsidRPr="00FE3DBD">
        <w:rPr>
          <w:sz w:val="28"/>
          <w:szCs w:val="28"/>
        </w:rPr>
        <w:t xml:space="preserve"> </w:t>
      </w:r>
      <w:r w:rsidRPr="006615F0">
        <w:rPr>
          <w:sz w:val="28"/>
          <w:szCs w:val="28"/>
        </w:rPr>
        <w:t>в соответствии с которыми осуществляются поставка товар</w:t>
      </w:r>
      <w:r>
        <w:rPr>
          <w:sz w:val="28"/>
          <w:szCs w:val="28"/>
        </w:rPr>
        <w:t>ов</w:t>
      </w:r>
      <w:r w:rsidRPr="006615F0">
        <w:rPr>
          <w:sz w:val="28"/>
          <w:szCs w:val="28"/>
        </w:rPr>
        <w:t>, выполнение работ, оказание услуг для муниципальных нужд Исполнительного комитета Рыбно-Слободского муниципального района Республики Татарстан</w:t>
      </w:r>
      <w:r>
        <w:rPr>
          <w:sz w:val="28"/>
          <w:szCs w:val="28"/>
        </w:rPr>
        <w:t>, муниципальных нужд</w:t>
      </w:r>
      <w:r w:rsidRPr="006615F0">
        <w:rPr>
          <w:sz w:val="28"/>
          <w:szCs w:val="28"/>
        </w:rPr>
        <w:t xml:space="preserve"> иных  муниципальных заказчиков в Рыбно-Слободском муниципальном районе Республики Татарстан</w:t>
      </w:r>
      <w:r>
        <w:rPr>
          <w:sz w:val="28"/>
          <w:szCs w:val="28"/>
        </w:rPr>
        <w:t xml:space="preserve"> (далее – заказчики).</w:t>
      </w:r>
      <w:bookmarkStart w:id="0" w:name="Par120"/>
      <w:bookmarkEnd w:id="0"/>
      <w:proofErr w:type="gramEnd"/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A42F76">
        <w:rPr>
          <w:sz w:val="28"/>
          <w:szCs w:val="28"/>
        </w:rPr>
        <w:t>2.</w:t>
      </w:r>
      <w:bookmarkStart w:id="1" w:name="Par127"/>
      <w:bookmarkEnd w:id="1"/>
      <w:r>
        <w:rPr>
          <w:sz w:val="28"/>
          <w:szCs w:val="28"/>
        </w:rPr>
        <w:t>Техническое задание должно быть подробным, детальным и давать ясное представление о потребностях и нуждах заказчика.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3.Для удобства рекомендуется разрабатывать техническое задание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единого документа.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 подготовке технического задания учитываются нормы гражданского и бюджетного законодательства, закона о контрактной системе, антимонопольного законодательства и иных законодательных актов и отраслевых нормативных правовых актов.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 составлении технического задания необходимо руководствоваться следующими рекомендациями: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1)формулировки технического задания должны быть понятными, лаконичными, непротиворечивыми, типовыми (унифицированными), соответствовать сложившейся практике и обычаям делового оборота, не должны противоречить законодательству;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2)техническое задание не должно предусматривать для поставщика (подрядчика, исполнителя</w:t>
      </w:r>
      <w:r w:rsidRPr="00616C7C">
        <w:rPr>
          <w:sz w:val="28"/>
          <w:szCs w:val="28"/>
        </w:rPr>
        <w:t>) больше рисков и обременений, чем для заказчика, поскольку это грозит завышением цены участниками или вообще их отказом от подачи заявок.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16C7C">
        <w:rPr>
          <w:bCs/>
          <w:sz w:val="28"/>
          <w:szCs w:val="28"/>
        </w:rPr>
        <w:t xml:space="preserve">6.Целесообразно указать в техническом </w:t>
      </w:r>
      <w:proofErr w:type="gramStart"/>
      <w:r w:rsidRPr="00616C7C">
        <w:rPr>
          <w:bCs/>
          <w:sz w:val="28"/>
          <w:szCs w:val="28"/>
        </w:rPr>
        <w:t>задании</w:t>
      </w:r>
      <w:proofErr w:type="gramEnd"/>
      <w:r w:rsidRPr="00616C7C">
        <w:rPr>
          <w:bCs/>
          <w:sz w:val="28"/>
          <w:szCs w:val="28"/>
        </w:rPr>
        <w:t>: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1)общую информацию о закупке;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16C7C">
        <w:rPr>
          <w:sz w:val="28"/>
          <w:szCs w:val="28"/>
        </w:rPr>
        <w:t>информацию об объекте закупки;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3)требования к поставщикам</w:t>
      </w:r>
      <w:r>
        <w:rPr>
          <w:sz w:val="28"/>
          <w:szCs w:val="28"/>
        </w:rPr>
        <w:t>,</w:t>
      </w:r>
      <w:r w:rsidRPr="009B56FC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подрядчикам, исполнителям</w:t>
      </w:r>
      <w:r w:rsidRPr="00616C7C">
        <w:rPr>
          <w:sz w:val="28"/>
          <w:szCs w:val="28"/>
        </w:rPr>
        <w:t>;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4)условия исполнения контракта;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5)информацию о приложениях.</w:t>
      </w:r>
    </w:p>
    <w:p w:rsidR="00BB6B81" w:rsidRPr="00616C7C" w:rsidRDefault="00BB6B81" w:rsidP="00BB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7C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Т</w:t>
      </w:r>
      <w:r w:rsidRPr="00616C7C">
        <w:rPr>
          <w:bCs/>
          <w:sz w:val="28"/>
          <w:szCs w:val="28"/>
        </w:rPr>
        <w:t>ехническое задание составляется</w:t>
      </w:r>
      <w:r w:rsidRPr="00616C7C">
        <w:rPr>
          <w:sz w:val="28"/>
          <w:szCs w:val="28"/>
        </w:rPr>
        <w:t xml:space="preserve"> работником контрактной службы (контрактным управляющим) заказчика.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8.</w:t>
      </w:r>
      <w:r>
        <w:rPr>
          <w:sz w:val="28"/>
          <w:szCs w:val="28"/>
        </w:rPr>
        <w:t>При осуществлении закупок для нужд Исполнительного комитета</w:t>
      </w:r>
      <w:r w:rsidRPr="00D33170">
        <w:rPr>
          <w:sz w:val="28"/>
          <w:szCs w:val="28"/>
        </w:rPr>
        <w:t xml:space="preserve"> </w:t>
      </w:r>
      <w:r>
        <w:rPr>
          <w:sz w:val="28"/>
          <w:szCs w:val="28"/>
        </w:rPr>
        <w:t>Рыбно-Слободского муниципального района Республики Татарстан</w:t>
      </w:r>
      <w:r w:rsidRPr="00CC7D14">
        <w:rPr>
          <w:sz w:val="28"/>
          <w:szCs w:val="28"/>
        </w:rPr>
        <w:t xml:space="preserve"> </w:t>
      </w:r>
      <w:r w:rsidRPr="00616C7C">
        <w:rPr>
          <w:sz w:val="28"/>
          <w:szCs w:val="28"/>
        </w:rPr>
        <w:t>муниципальное казённое учреждение «Служба муниципального заказа Рыбно-Слободского муниципального района Республики Татарстан» направляет посредством системы электронного документооборота проект технического задания на согласование в следующей последовательности в: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бухгалтерского учёта и отчётности Исполнительного комитета</w:t>
      </w:r>
      <w:r w:rsidRPr="00D33170">
        <w:rPr>
          <w:sz w:val="28"/>
          <w:szCs w:val="28"/>
        </w:rPr>
        <w:t xml:space="preserve"> </w:t>
      </w:r>
      <w:r>
        <w:rPr>
          <w:sz w:val="28"/>
          <w:szCs w:val="28"/>
        </w:rPr>
        <w:t>Рыбно-Слободского муниципального района Республики Татарстан</w:t>
      </w:r>
      <w:r w:rsidRPr="00616C7C">
        <w:rPr>
          <w:sz w:val="28"/>
          <w:szCs w:val="28"/>
        </w:rPr>
        <w:t xml:space="preserve"> (в части соответствия технического задания требованиям, установленным настоящим </w:t>
      </w:r>
      <w:r>
        <w:rPr>
          <w:sz w:val="28"/>
          <w:szCs w:val="28"/>
        </w:rPr>
        <w:t>Р</w:t>
      </w:r>
      <w:r w:rsidRPr="00616C7C">
        <w:rPr>
          <w:sz w:val="28"/>
          <w:szCs w:val="28"/>
        </w:rPr>
        <w:t>егламентом);</w:t>
      </w:r>
    </w:p>
    <w:p w:rsidR="00BB6B81" w:rsidRDefault="00BB6B81" w:rsidP="00BB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Финансово-бюджетную палату Рыбно-Слободского муниципального района Республики Татарстан (в части наличия лимитов бюджетных обязательств, соответствия предмета закупки коду бюджетной классификации, а также порядка оплаты</w:t>
      </w:r>
      <w:r w:rsidRPr="00A42F76">
        <w:rPr>
          <w:sz w:val="28"/>
          <w:szCs w:val="28"/>
        </w:rPr>
        <w:t xml:space="preserve"> по контракту</w:t>
      </w:r>
      <w:r>
        <w:rPr>
          <w:sz w:val="28"/>
          <w:szCs w:val="28"/>
        </w:rPr>
        <w:t>);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помощнику Главы Рыбно-Слободского муниципального района Республики Татарстан по вопросам противодействия коррупции (в части отсутствия в техническом задании коррупционных рисков, коррупционной составляющей);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юридический</w:t>
      </w:r>
      <w:proofErr w:type="gramEnd"/>
      <w:r>
        <w:rPr>
          <w:sz w:val="28"/>
          <w:szCs w:val="28"/>
        </w:rPr>
        <w:t xml:space="preserve"> отдел аппарата Совета Рыбно-Слободского муниципального района Республики Татарстан (в части верного указания в техническом задании норм законодательства, действующих нормативных правовых актов);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заместителю руководителя Исполнительного комитета Рыбно-Слободского муниципального района Республики Татарстан по экономическим вопросам (в части</w:t>
      </w:r>
      <w:r w:rsidRPr="00616C7C">
        <w:rPr>
          <w:sz w:val="28"/>
          <w:szCs w:val="28"/>
        </w:rPr>
        <w:t xml:space="preserve"> </w:t>
      </w:r>
      <w:r w:rsidRPr="00A42F76">
        <w:rPr>
          <w:sz w:val="28"/>
          <w:szCs w:val="28"/>
        </w:rPr>
        <w:t>определе</w:t>
      </w:r>
      <w:r>
        <w:rPr>
          <w:sz w:val="28"/>
          <w:szCs w:val="28"/>
        </w:rPr>
        <w:t>ния</w:t>
      </w:r>
      <w:r w:rsidRPr="00A42F76">
        <w:rPr>
          <w:sz w:val="28"/>
          <w:szCs w:val="28"/>
        </w:rPr>
        <w:t xml:space="preserve"> и обоснован</w:t>
      </w:r>
      <w:r>
        <w:rPr>
          <w:sz w:val="28"/>
          <w:szCs w:val="28"/>
        </w:rPr>
        <w:t>ия</w:t>
      </w:r>
      <w:r w:rsidRPr="00A42F76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42F76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42F76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42F76">
        <w:rPr>
          <w:sz w:val="28"/>
          <w:szCs w:val="28"/>
        </w:rPr>
        <w:t> контракта (при на</w:t>
      </w:r>
      <w:r>
        <w:rPr>
          <w:sz w:val="28"/>
          <w:szCs w:val="28"/>
        </w:rPr>
        <w:t>личии лотов - по каждому лоту).</w:t>
      </w:r>
      <w:proofErr w:type="gramEnd"/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16C7C">
        <w:rPr>
          <w:sz w:val="28"/>
          <w:szCs w:val="28"/>
        </w:rPr>
        <w:t>.</w:t>
      </w:r>
      <w:r>
        <w:rPr>
          <w:sz w:val="28"/>
          <w:szCs w:val="28"/>
        </w:rPr>
        <w:t>При осуществлении закупок для нужд заказчиков (за исключением осуществления закупок в соответствии с пунктом 8 настоящего Регламента) р</w:t>
      </w:r>
      <w:r w:rsidRPr="00616C7C">
        <w:rPr>
          <w:sz w:val="28"/>
          <w:szCs w:val="28"/>
        </w:rPr>
        <w:t>аботник контрактной службы (контрактный управляющий) заказчика направляет посредством системы электронного документооборота проект технического задания на согласование в следующей последовательности в:</w:t>
      </w:r>
    </w:p>
    <w:p w:rsidR="00BB6B81" w:rsidRPr="00616C7C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 xml:space="preserve">муниципальное казённое учреждение «Служба муниципального заказа Рыбно-Слободского муниципального района Республики Татарстан» (в части </w:t>
      </w:r>
      <w:r w:rsidRPr="00616C7C">
        <w:rPr>
          <w:sz w:val="28"/>
          <w:szCs w:val="28"/>
        </w:rPr>
        <w:lastRenderedPageBreak/>
        <w:t xml:space="preserve">соответствия технического задания требованиям, установленным настоящим </w:t>
      </w:r>
      <w:r>
        <w:rPr>
          <w:sz w:val="28"/>
          <w:szCs w:val="28"/>
        </w:rPr>
        <w:t>Р</w:t>
      </w:r>
      <w:r w:rsidRPr="00616C7C">
        <w:rPr>
          <w:sz w:val="28"/>
          <w:szCs w:val="28"/>
        </w:rPr>
        <w:t>егламентом);</w:t>
      </w:r>
    </w:p>
    <w:p w:rsidR="00BB6B81" w:rsidRDefault="00BB6B81" w:rsidP="00BB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7C">
        <w:rPr>
          <w:sz w:val="28"/>
          <w:szCs w:val="28"/>
        </w:rPr>
        <w:t>Финансово-бюджетную палату Рыбно-Слободского муниципального района Республики Татарстан (в части наличия лимитов бюджетных обязательств, соответствия предмета закупки коду бюджетной классификации, а также порядка оплаты</w:t>
      </w:r>
      <w:r w:rsidRPr="00A42F76">
        <w:rPr>
          <w:sz w:val="28"/>
          <w:szCs w:val="28"/>
        </w:rPr>
        <w:t xml:space="preserve"> по контракту</w:t>
      </w:r>
      <w:r>
        <w:rPr>
          <w:sz w:val="28"/>
          <w:szCs w:val="28"/>
        </w:rPr>
        <w:t>);</w:t>
      </w:r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помощнику Главы Рыбно-Слободского муниципального района Республики Татарстан по вопросам противодействия коррупции (в части отсутствия в техническом задании коррупционных рисков, коррупционной составляющей);</w:t>
      </w:r>
    </w:p>
    <w:p w:rsidR="00BB6B81" w:rsidRPr="004B39D4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юридическую (правовую) службу соответствующего заказчика (при отсутствии в структуре заказчика юридической (правовой) службы: ведущему специалисту МКУ «Отдел образования</w:t>
      </w:r>
      <w:r w:rsidRPr="00480EA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 комитета Рыбно-Слободского муниципального района Республики Татарстан» по юридическим вопросам (для МКУ «Отдел образования</w:t>
      </w:r>
      <w:r w:rsidRPr="00480EA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 комитета Рыбно-Слободского муниципального района Республики Татарстан»), заместителям председателей Палат (для Палат), заместителям начальников структурных (функциональных) отделов Исполнительного комитета Рыбно-Слободского муниципального района Республики Татарстан (для МКУ «Отдел социально-культурной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сферы</w:t>
      </w:r>
      <w:r w:rsidRPr="00480EA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 комитета Рыбно-Слободского муниципального района Республики Татарстан», МКУ «Отдел по молодёжной политике, спорту и туризму Исполнительного комитета Рыбно-Слободского муниципального района Республики Татарстан») или заместителям руководителей Исполнительных комитетов поселений (секретарям) (для Исполнительного комитета Рыбно-Слободского городского поселения, Исполнительных комитетов сельских поселений) (в части верного указания в техническом задании норм законодательства, действующих нормативных правовых актов;</w:t>
      </w:r>
      <w:proofErr w:type="gramEnd"/>
    </w:p>
    <w:p w:rsidR="00BB6B81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заместителю руководителя Исполнительного комитета Рыбно-Слободского муниципального района Республики Татарстан по экономическим вопросам (в части</w:t>
      </w:r>
      <w:r w:rsidRPr="00616C7C">
        <w:rPr>
          <w:sz w:val="28"/>
          <w:szCs w:val="28"/>
        </w:rPr>
        <w:t xml:space="preserve"> </w:t>
      </w:r>
      <w:r w:rsidRPr="00A42F76">
        <w:rPr>
          <w:sz w:val="28"/>
          <w:szCs w:val="28"/>
        </w:rPr>
        <w:t>определе</w:t>
      </w:r>
      <w:r>
        <w:rPr>
          <w:sz w:val="28"/>
          <w:szCs w:val="28"/>
        </w:rPr>
        <w:t>ния</w:t>
      </w:r>
      <w:r w:rsidRPr="00A42F76">
        <w:rPr>
          <w:sz w:val="28"/>
          <w:szCs w:val="28"/>
        </w:rPr>
        <w:t xml:space="preserve"> и обоснован</w:t>
      </w:r>
      <w:r>
        <w:rPr>
          <w:sz w:val="28"/>
          <w:szCs w:val="28"/>
        </w:rPr>
        <w:t>ия</w:t>
      </w:r>
      <w:r w:rsidRPr="00A42F76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ой</w:t>
      </w:r>
      <w:r w:rsidRPr="00A42F76">
        <w:rPr>
          <w:sz w:val="28"/>
          <w:szCs w:val="28"/>
        </w:rPr>
        <w:t xml:space="preserve"> (максимальн</w:t>
      </w:r>
      <w:r>
        <w:rPr>
          <w:sz w:val="28"/>
          <w:szCs w:val="28"/>
        </w:rPr>
        <w:t>ой</w:t>
      </w:r>
      <w:r w:rsidRPr="00A42F76">
        <w:rPr>
          <w:sz w:val="28"/>
          <w:szCs w:val="28"/>
        </w:rPr>
        <w:t>) цен</w:t>
      </w:r>
      <w:r>
        <w:rPr>
          <w:sz w:val="28"/>
          <w:szCs w:val="28"/>
        </w:rPr>
        <w:t>ы</w:t>
      </w:r>
      <w:r w:rsidRPr="00A42F76">
        <w:rPr>
          <w:sz w:val="28"/>
          <w:szCs w:val="28"/>
        </w:rPr>
        <w:t> контракта (при на</w:t>
      </w:r>
      <w:r>
        <w:rPr>
          <w:sz w:val="28"/>
          <w:szCs w:val="28"/>
        </w:rPr>
        <w:t>личии лотов - по каждому лоту).</w:t>
      </w:r>
      <w:proofErr w:type="gramEnd"/>
    </w:p>
    <w:p w:rsidR="00BB6B81" w:rsidRPr="00A42F76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Pr="00A42F76">
        <w:rPr>
          <w:sz w:val="28"/>
          <w:szCs w:val="28"/>
        </w:rPr>
        <w:t xml:space="preserve">В случае если в ходе согласования проекта </w:t>
      </w:r>
      <w:r>
        <w:rPr>
          <w:sz w:val="28"/>
          <w:szCs w:val="28"/>
        </w:rPr>
        <w:t xml:space="preserve">технического задания </w:t>
      </w:r>
      <w:r w:rsidRPr="00A42F76">
        <w:rPr>
          <w:sz w:val="28"/>
          <w:szCs w:val="28"/>
        </w:rPr>
        <w:t>выявлены необоснованные и (или) не соответствующие действующему законодательству положения, согласующие инстанции</w:t>
      </w:r>
      <w:r>
        <w:rPr>
          <w:sz w:val="28"/>
          <w:szCs w:val="28"/>
        </w:rPr>
        <w:t xml:space="preserve"> (уполномоченные сотрудники)</w:t>
      </w:r>
      <w:r w:rsidRPr="00A42F76">
        <w:rPr>
          <w:sz w:val="28"/>
          <w:szCs w:val="28"/>
        </w:rPr>
        <w:t xml:space="preserve">, выявившие ошибки и (или) несоответствия при согласовании, </w:t>
      </w:r>
      <w:r>
        <w:rPr>
          <w:sz w:val="28"/>
          <w:szCs w:val="28"/>
        </w:rPr>
        <w:t xml:space="preserve">вносят </w:t>
      </w:r>
      <w:r w:rsidRPr="00A42F76">
        <w:rPr>
          <w:sz w:val="28"/>
          <w:szCs w:val="28"/>
        </w:rPr>
        <w:t xml:space="preserve">в срок не более </w:t>
      </w:r>
      <w:r>
        <w:rPr>
          <w:sz w:val="28"/>
          <w:szCs w:val="28"/>
        </w:rPr>
        <w:t>3</w:t>
      </w:r>
      <w:r w:rsidRPr="00A42F76">
        <w:rPr>
          <w:sz w:val="28"/>
          <w:szCs w:val="28"/>
        </w:rPr>
        <w:t xml:space="preserve"> (</w:t>
      </w:r>
      <w:r>
        <w:rPr>
          <w:sz w:val="28"/>
          <w:szCs w:val="28"/>
        </w:rPr>
        <w:t>трёх</w:t>
      </w:r>
      <w:r w:rsidRPr="00A42F76">
        <w:rPr>
          <w:sz w:val="28"/>
          <w:szCs w:val="28"/>
        </w:rPr>
        <w:t xml:space="preserve">) рабочих дней с момента поступления </w:t>
      </w:r>
      <w:r>
        <w:rPr>
          <w:sz w:val="28"/>
          <w:szCs w:val="28"/>
        </w:rPr>
        <w:t>на согласование в лист согласования в системе электронного документооборота замечания</w:t>
      </w:r>
      <w:r w:rsidRPr="00A42F76">
        <w:rPr>
          <w:sz w:val="28"/>
          <w:szCs w:val="28"/>
        </w:rPr>
        <w:t xml:space="preserve"> с указанием положений, подлежащих исправлению.</w:t>
      </w:r>
      <w:proofErr w:type="gramEnd"/>
      <w:r w:rsidRPr="0078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устранения замечаний процедура согласования осуществляется повторно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предусмотренном пунктами 8, 9 настоящего Регламента.</w:t>
      </w:r>
    </w:p>
    <w:p w:rsidR="00BB6B81" w:rsidRPr="00A42F76" w:rsidRDefault="00BB6B81" w:rsidP="00BB6B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42F76">
        <w:rPr>
          <w:sz w:val="28"/>
          <w:szCs w:val="28"/>
        </w:rPr>
        <w:t xml:space="preserve">В случае если в ходе согласования проекта </w:t>
      </w:r>
      <w:r>
        <w:rPr>
          <w:sz w:val="28"/>
          <w:szCs w:val="28"/>
        </w:rPr>
        <w:t xml:space="preserve">технического задания </w:t>
      </w:r>
      <w:r w:rsidRPr="00A42F76">
        <w:rPr>
          <w:sz w:val="28"/>
          <w:szCs w:val="28"/>
        </w:rPr>
        <w:t>нарушения или ошибки не выявлены, отраслевы</w:t>
      </w:r>
      <w:r>
        <w:rPr>
          <w:sz w:val="28"/>
          <w:szCs w:val="28"/>
        </w:rPr>
        <w:t>е</w:t>
      </w:r>
      <w:r w:rsidRPr="00A42F76">
        <w:rPr>
          <w:sz w:val="28"/>
          <w:szCs w:val="28"/>
        </w:rPr>
        <w:t xml:space="preserve"> </w:t>
      </w:r>
      <w:r w:rsidRPr="00616C7C">
        <w:rPr>
          <w:sz w:val="28"/>
          <w:szCs w:val="28"/>
        </w:rPr>
        <w:t>согласующи</w:t>
      </w:r>
      <w:r>
        <w:rPr>
          <w:sz w:val="28"/>
          <w:szCs w:val="28"/>
        </w:rPr>
        <w:t>е</w:t>
      </w:r>
      <w:r w:rsidRPr="00616C7C">
        <w:rPr>
          <w:sz w:val="28"/>
          <w:szCs w:val="28"/>
        </w:rPr>
        <w:t>  инстанци</w:t>
      </w:r>
      <w:r>
        <w:rPr>
          <w:sz w:val="28"/>
          <w:szCs w:val="28"/>
        </w:rPr>
        <w:t>и</w:t>
      </w:r>
      <w:r w:rsidRPr="00616C7C">
        <w:rPr>
          <w:sz w:val="28"/>
          <w:szCs w:val="28"/>
        </w:rPr>
        <w:t xml:space="preserve"> и уполномоченны</w:t>
      </w:r>
      <w:r>
        <w:rPr>
          <w:sz w:val="28"/>
          <w:szCs w:val="28"/>
        </w:rPr>
        <w:t>е сотрудники</w:t>
      </w:r>
      <w:r w:rsidRPr="00A42F76">
        <w:rPr>
          <w:sz w:val="28"/>
          <w:szCs w:val="28"/>
        </w:rPr>
        <w:t xml:space="preserve">, на согласовании у которых находился проект </w:t>
      </w:r>
      <w:r>
        <w:rPr>
          <w:sz w:val="28"/>
          <w:szCs w:val="28"/>
        </w:rPr>
        <w:t>технического задания</w:t>
      </w:r>
      <w:r w:rsidRPr="00A42F76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согласовывают</w:t>
      </w:r>
      <w:r w:rsidRPr="00A42F76">
        <w:rPr>
          <w:sz w:val="28"/>
          <w:szCs w:val="28"/>
        </w:rPr>
        <w:t xml:space="preserve"> данный проект  </w:t>
      </w:r>
      <w:r>
        <w:rPr>
          <w:sz w:val="28"/>
          <w:szCs w:val="28"/>
        </w:rPr>
        <w:t>технического задания</w:t>
      </w:r>
      <w:r w:rsidRPr="00A42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системе электронного документооборота</w:t>
      </w:r>
      <w:r w:rsidRPr="00A42F76">
        <w:rPr>
          <w:sz w:val="28"/>
          <w:szCs w:val="28"/>
        </w:rPr>
        <w:t xml:space="preserve"> в срок не более </w:t>
      </w:r>
      <w:r>
        <w:rPr>
          <w:sz w:val="28"/>
          <w:szCs w:val="28"/>
        </w:rPr>
        <w:t>3</w:t>
      </w:r>
      <w:r w:rsidRPr="00A42F76">
        <w:rPr>
          <w:sz w:val="28"/>
          <w:szCs w:val="28"/>
        </w:rPr>
        <w:t xml:space="preserve"> (</w:t>
      </w:r>
      <w:r>
        <w:rPr>
          <w:sz w:val="28"/>
          <w:szCs w:val="28"/>
        </w:rPr>
        <w:t>трёх</w:t>
      </w:r>
      <w:r w:rsidRPr="00A42F76">
        <w:rPr>
          <w:sz w:val="28"/>
          <w:szCs w:val="28"/>
        </w:rPr>
        <w:t xml:space="preserve">) рабочих дней с момента </w:t>
      </w:r>
      <w:r>
        <w:rPr>
          <w:sz w:val="28"/>
          <w:szCs w:val="28"/>
        </w:rPr>
        <w:t xml:space="preserve">его </w:t>
      </w:r>
      <w:r w:rsidRPr="00A42F76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>на согласование.</w:t>
      </w:r>
      <w:proofErr w:type="gramEnd"/>
    </w:p>
    <w:p w:rsidR="00BB6B81" w:rsidRPr="00771C83" w:rsidRDefault="00BB6B81" w:rsidP="00BB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B39D4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закупок для нужд Исполнительного комитета</w:t>
      </w:r>
      <w:r w:rsidRPr="00D33170">
        <w:rPr>
          <w:sz w:val="28"/>
          <w:szCs w:val="28"/>
        </w:rPr>
        <w:t xml:space="preserve"> </w:t>
      </w:r>
      <w:r>
        <w:rPr>
          <w:sz w:val="28"/>
          <w:szCs w:val="28"/>
        </w:rPr>
        <w:t>Рыбно-Слободского муниципального района Республики Татарстан</w:t>
      </w:r>
      <w:r w:rsidRPr="00CC7D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2F76">
        <w:rPr>
          <w:sz w:val="28"/>
          <w:szCs w:val="28"/>
        </w:rPr>
        <w:t xml:space="preserve">осле согласования проекта </w:t>
      </w:r>
      <w:r>
        <w:rPr>
          <w:sz w:val="28"/>
          <w:szCs w:val="28"/>
        </w:rPr>
        <w:t>технического задания</w:t>
      </w:r>
      <w:r w:rsidRPr="00A42F76">
        <w:rPr>
          <w:sz w:val="28"/>
          <w:szCs w:val="28"/>
        </w:rPr>
        <w:t xml:space="preserve"> в порядке, предусмотренном п</w:t>
      </w:r>
      <w:r>
        <w:rPr>
          <w:sz w:val="28"/>
          <w:szCs w:val="28"/>
        </w:rPr>
        <w:t xml:space="preserve">унктами 8, 10 </w:t>
      </w:r>
      <w:r w:rsidRPr="00A42F7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Регламента</w:t>
      </w:r>
      <w:r w:rsidRPr="00A42F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техническое задание </w:t>
      </w:r>
      <w:proofErr w:type="gramStart"/>
      <w:r>
        <w:rPr>
          <w:sz w:val="28"/>
          <w:szCs w:val="28"/>
        </w:rPr>
        <w:t>утверждается</w:t>
      </w:r>
      <w:r w:rsidRPr="00DD7A1C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первым заместителем руководителя Исполнительного комитета Рыбно-Слободского муниципального района Республики Татарстан и направляется</w:t>
      </w:r>
      <w:proofErr w:type="gramEnd"/>
      <w:r>
        <w:rPr>
          <w:sz w:val="28"/>
          <w:szCs w:val="28"/>
        </w:rPr>
        <w:t xml:space="preserve"> для сведения руководителю Исполнительного комитета Рыбно-Слободского муниципального района Республики Татарстан.</w:t>
      </w:r>
    </w:p>
    <w:p w:rsidR="00BB6B81" w:rsidRPr="00BC728F" w:rsidRDefault="00BB6B81" w:rsidP="00BB6B81">
      <w:pPr>
        <w:jc w:val="both"/>
        <w:rPr>
          <w:sz w:val="28"/>
          <w:szCs w:val="28"/>
          <w:lang w:val="tt-RU"/>
        </w:rPr>
      </w:pPr>
      <w:proofErr w:type="gramStart"/>
      <w:r>
        <w:rPr>
          <w:sz w:val="28"/>
          <w:szCs w:val="28"/>
        </w:rPr>
        <w:t>12.При осуществлении закупок для нужд заказчиков (за исключением осуществления закупок в соответствии с пунктом 8 настоящего Регламента) п</w:t>
      </w:r>
      <w:r w:rsidRPr="00A42F76">
        <w:rPr>
          <w:sz w:val="28"/>
          <w:szCs w:val="28"/>
        </w:rPr>
        <w:t xml:space="preserve">осле согласования проекта </w:t>
      </w:r>
      <w:r>
        <w:rPr>
          <w:sz w:val="28"/>
          <w:szCs w:val="28"/>
        </w:rPr>
        <w:t>технического задания</w:t>
      </w:r>
      <w:r w:rsidRPr="00A42F76">
        <w:rPr>
          <w:sz w:val="28"/>
          <w:szCs w:val="28"/>
        </w:rPr>
        <w:t xml:space="preserve"> в порядке, предусмотренном п</w:t>
      </w:r>
      <w:r>
        <w:rPr>
          <w:sz w:val="28"/>
          <w:szCs w:val="28"/>
        </w:rPr>
        <w:t xml:space="preserve">унктами 9, 10 </w:t>
      </w:r>
      <w:r w:rsidRPr="00A42F7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Регламента</w:t>
      </w:r>
      <w:r w:rsidRPr="00A42F76">
        <w:rPr>
          <w:sz w:val="28"/>
          <w:szCs w:val="28"/>
        </w:rPr>
        <w:t xml:space="preserve">, </w:t>
      </w:r>
      <w:r>
        <w:rPr>
          <w:sz w:val="28"/>
          <w:szCs w:val="28"/>
        </w:rPr>
        <w:t>техническое задание утверждается руководителем заказчика или иным уполномоченным заказчиком лицом и направляется для сведения первому заместителю руководителя Исполнительного комитета Рыбно-Слободского муниципального района Республики Татарстан.</w:t>
      </w:r>
      <w:proofErr w:type="gramEnd"/>
    </w:p>
    <w:p w:rsidR="00BB6B81" w:rsidRPr="00FA5BB5" w:rsidRDefault="00BB6B81" w:rsidP="00BB6B81">
      <w:pPr>
        <w:ind w:firstLine="709"/>
        <w:rPr>
          <w:lang w:val="tt-RU"/>
        </w:rPr>
      </w:pPr>
    </w:p>
    <w:p w:rsidR="00307A83" w:rsidRPr="00BB6B81" w:rsidRDefault="00307A83">
      <w:pPr>
        <w:rPr>
          <w:lang w:val="tt-RU"/>
        </w:rPr>
      </w:pPr>
      <w:bookmarkStart w:id="2" w:name="_GoBack"/>
      <w:bookmarkEnd w:id="2"/>
    </w:p>
    <w:sectPr w:rsidR="00307A83" w:rsidRPr="00BB6B81" w:rsidSect="00726F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45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25645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B6B81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B81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unhideWhenUsed/>
    <w:qFormat/>
    <w:rsid w:val="00BB6B81"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BB6B81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B81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BB6B81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BB6B81"/>
    <w:rPr>
      <w:rFonts w:ascii="Tatar Antiqua" w:eastAsia="Times New Roman" w:hAnsi="Tatar Antiqua" w:cs="Times New Roman"/>
      <w:b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B81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unhideWhenUsed/>
    <w:qFormat/>
    <w:rsid w:val="00BB6B81"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BB6B81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B81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BB6B81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BB6B81"/>
    <w:rPr>
      <w:rFonts w:ascii="Tatar Antiqua" w:eastAsia="Times New Roman" w:hAnsi="Tatar Antiqua" w:cs="Times New Roman"/>
      <w:b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2018-09-04T05:26:00Z</dcterms:created>
  <dcterms:modified xsi:type="dcterms:W3CDTF">2018-09-04T05:26:00Z</dcterms:modified>
</cp:coreProperties>
</file>