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4C529E" w:rsidRPr="004C529E" w:rsidTr="004C529E">
        <w:trPr>
          <w:trHeight w:val="1833"/>
        </w:trPr>
        <w:tc>
          <w:tcPr>
            <w:tcW w:w="5016" w:type="dxa"/>
          </w:tcPr>
          <w:p w:rsidR="004C529E" w:rsidRPr="004C529E" w:rsidRDefault="004C529E" w:rsidP="004C529E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529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169731" wp14:editId="2F98AF30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529E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4C529E" w:rsidRPr="004C529E" w:rsidRDefault="004C529E" w:rsidP="004C529E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529E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4C529E" w:rsidRPr="004C529E" w:rsidRDefault="004C529E" w:rsidP="004C529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529E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4C529E" w:rsidRPr="004C529E" w:rsidRDefault="004C529E" w:rsidP="004C529E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4C529E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4C529E" w:rsidRPr="004C529E" w:rsidRDefault="004C529E" w:rsidP="004C529E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4C529E" w:rsidRPr="004C529E" w:rsidRDefault="004C529E" w:rsidP="004C529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4C529E" w:rsidRPr="004C529E" w:rsidRDefault="004C529E" w:rsidP="004C529E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4C529E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4C529E" w:rsidRPr="004C529E" w:rsidRDefault="004C529E" w:rsidP="004C529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4C529E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4C529E" w:rsidRPr="004C529E" w:rsidRDefault="004C529E" w:rsidP="004C529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4C529E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4C529E">
              <w:rPr>
                <w:b/>
                <w:sz w:val="20"/>
                <w:szCs w:val="20"/>
                <w:lang w:eastAsia="en-US"/>
              </w:rPr>
              <w:t>ЦИПАЛЬ</w:t>
            </w:r>
            <w:r w:rsidRPr="004C529E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4C529E" w:rsidRPr="004C529E" w:rsidRDefault="004C529E" w:rsidP="004C529E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4C529E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4C529E" w:rsidRPr="004C529E" w:rsidRDefault="004C529E" w:rsidP="004C529E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4C529E" w:rsidRPr="004C529E" w:rsidTr="004C529E">
        <w:trPr>
          <w:cantSplit/>
        </w:trPr>
        <w:tc>
          <w:tcPr>
            <w:tcW w:w="10173" w:type="dxa"/>
            <w:gridSpan w:val="2"/>
            <w:hideMark/>
          </w:tcPr>
          <w:p w:rsidR="004C529E" w:rsidRPr="004C529E" w:rsidRDefault="004C529E" w:rsidP="004C529E">
            <w:pPr>
              <w:rPr>
                <w:sz w:val="20"/>
                <w:szCs w:val="20"/>
                <w:lang w:val="tt-RU" w:eastAsia="en-US"/>
              </w:rPr>
            </w:pPr>
          </w:p>
        </w:tc>
      </w:tr>
    </w:tbl>
    <w:p w:rsidR="004C529E" w:rsidRPr="004C529E" w:rsidRDefault="004C529E" w:rsidP="004C529E">
      <w:pPr>
        <w:ind w:left="-57"/>
        <w:rPr>
          <w:sz w:val="4"/>
          <w:lang w:val="tt-RU"/>
        </w:rPr>
      </w:pPr>
    </w:p>
    <w:p w:rsidR="004C529E" w:rsidRPr="004C529E" w:rsidRDefault="004C529E" w:rsidP="004C529E">
      <w:pPr>
        <w:ind w:left="-57"/>
        <w:rPr>
          <w:lang w:val="tt-RU"/>
        </w:rPr>
      </w:pPr>
      <w:r w:rsidRPr="004C529E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FB3383F" wp14:editId="271197EB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2B07" id="Прямая соединительная линия 12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E67Wjh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4C529E" w:rsidRPr="004C529E" w:rsidTr="004C529E">
        <w:trPr>
          <w:trHeight w:val="321"/>
          <w:jc w:val="center"/>
        </w:trPr>
        <w:tc>
          <w:tcPr>
            <w:tcW w:w="4838" w:type="dxa"/>
            <w:hideMark/>
          </w:tcPr>
          <w:p w:rsidR="004C529E" w:rsidRPr="004C529E" w:rsidRDefault="004C529E" w:rsidP="004C529E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4C529E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4C529E" w:rsidRPr="004C529E" w:rsidRDefault="004C529E" w:rsidP="004C529E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4C529E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4C529E" w:rsidRPr="004C529E" w:rsidRDefault="004C529E" w:rsidP="004C529E">
      <w:pPr>
        <w:rPr>
          <w:sz w:val="20"/>
          <w:szCs w:val="20"/>
          <w:lang w:val="tt-RU"/>
        </w:rPr>
      </w:pPr>
      <w:r w:rsidRPr="004C529E">
        <w:rPr>
          <w:sz w:val="20"/>
          <w:szCs w:val="20"/>
          <w:lang w:val="tt-RU"/>
        </w:rPr>
        <w:t xml:space="preserve">                                   ____________                     пгт. Рыбная Слобода                 __________</w:t>
      </w:r>
    </w:p>
    <w:p w:rsidR="004C529E" w:rsidRPr="004C529E" w:rsidRDefault="004C529E" w:rsidP="004C529E">
      <w:pPr>
        <w:widowControl w:val="0"/>
        <w:tabs>
          <w:tab w:val="left" w:pos="4820"/>
        </w:tabs>
        <w:autoSpaceDE w:val="0"/>
        <w:autoSpaceDN w:val="0"/>
        <w:adjustRightInd w:val="0"/>
        <w:ind w:right="5245"/>
        <w:contextualSpacing/>
        <w:jc w:val="both"/>
        <w:rPr>
          <w:bCs/>
          <w:sz w:val="28"/>
          <w:szCs w:val="28"/>
        </w:rPr>
      </w:pPr>
    </w:p>
    <w:p w:rsidR="004C529E" w:rsidRPr="004C529E" w:rsidRDefault="004C529E" w:rsidP="004C529E">
      <w:pPr>
        <w:widowControl w:val="0"/>
        <w:tabs>
          <w:tab w:val="left" w:pos="4395"/>
        </w:tabs>
        <w:autoSpaceDE w:val="0"/>
        <w:autoSpaceDN w:val="0"/>
        <w:adjustRightInd w:val="0"/>
        <w:ind w:right="4534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C529E">
        <w:rPr>
          <w:rFonts w:eastAsia="Calibri"/>
          <w:bCs/>
          <w:sz w:val="26"/>
          <w:szCs w:val="26"/>
          <w:lang w:eastAsia="en-US"/>
        </w:rPr>
        <w:t>О внесение изменений в постановление Исполнительного комитета Рыбно-Слободского муниципального района от 26.08.2020 №169пи «Об утверждении муниципальной программы «Комплексное развитие сельских территорий Рыбно-Слободского муниципального района Республики Татарстан на 2020-2025 годы»</w:t>
      </w:r>
    </w:p>
    <w:p w:rsidR="004C529E" w:rsidRPr="004C529E" w:rsidRDefault="004C529E" w:rsidP="004C529E">
      <w:pPr>
        <w:widowControl w:val="0"/>
        <w:autoSpaceDE w:val="0"/>
        <w:autoSpaceDN w:val="0"/>
        <w:adjustRightInd w:val="0"/>
        <w:ind w:left="1134" w:right="567" w:firstLine="709"/>
        <w:contextualSpacing/>
        <w:jc w:val="center"/>
        <w:rPr>
          <w:b/>
          <w:bCs/>
          <w:sz w:val="26"/>
          <w:szCs w:val="26"/>
        </w:rPr>
      </w:pPr>
    </w:p>
    <w:p w:rsidR="004C529E" w:rsidRPr="004C529E" w:rsidRDefault="004C529E" w:rsidP="004C529E">
      <w:pPr>
        <w:widowControl w:val="0"/>
        <w:tabs>
          <w:tab w:val="left" w:pos="1133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529E">
        <w:rPr>
          <w:rFonts w:eastAsia="Calibri"/>
          <w:sz w:val="26"/>
          <w:szCs w:val="26"/>
          <w:lang w:eastAsia="en-US"/>
        </w:rPr>
        <w:t>В соответствии с Правилами предоставления и распределения иных межбюджетных трансфертов из бюджета Республики Татарстан бюджетам муниципальных районов Республики Татарстан на улучшение жилищных условий граждан,  проживающих на сельских территориях, утвержденными постановлением Кабинета Министров Республики Татарстан от 14.05.2020 №387 «О реализации государственной программы Российской Федерации «Комплексное развитие сельских территорий» в Республике Татарстан, на основании Распоряжения Кабинета Министров Республики Татарстан от 06.02.2025 №223-р в целях предоставления субсидий бюджету муниципального образования  ПОСТАНОВЛЯЮ:</w:t>
      </w:r>
    </w:p>
    <w:p w:rsidR="004C529E" w:rsidRPr="004C529E" w:rsidRDefault="004C529E" w:rsidP="004C529E">
      <w:pPr>
        <w:tabs>
          <w:tab w:val="left" w:pos="567"/>
          <w:tab w:val="left" w:pos="1133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C529E">
        <w:rPr>
          <w:rFonts w:eastAsia="Calibri"/>
          <w:sz w:val="26"/>
          <w:szCs w:val="26"/>
          <w:lang w:eastAsia="en-US"/>
        </w:rPr>
        <w:t>1. Внести в постановление Исполнительного комитета Рыбно-Слободского муниципального района от 26.08.2020 №169пи «</w:t>
      </w:r>
      <w:r w:rsidRPr="004C529E">
        <w:rPr>
          <w:rFonts w:eastAsia="Calibri"/>
          <w:bCs/>
          <w:sz w:val="26"/>
          <w:szCs w:val="26"/>
          <w:lang w:eastAsia="en-US"/>
        </w:rPr>
        <w:t>Об утверждении муниципальной программы «Комплексное развитие сельских территорий Рыбно-Слободского муниципального района Республики Татарстан на 2020-2025 годы</w:t>
      </w:r>
      <w:r w:rsidRPr="004C529E">
        <w:rPr>
          <w:rFonts w:eastAsia="Calibri"/>
          <w:sz w:val="26"/>
          <w:szCs w:val="26"/>
          <w:lang w:eastAsia="en-US"/>
        </w:rPr>
        <w:t xml:space="preserve">» следующие изменения: </w:t>
      </w:r>
    </w:p>
    <w:p w:rsidR="004C529E" w:rsidRPr="004C529E" w:rsidRDefault="004C529E" w:rsidP="004C529E">
      <w:pPr>
        <w:tabs>
          <w:tab w:val="left" w:pos="567"/>
          <w:tab w:val="left" w:pos="1133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C529E">
        <w:rPr>
          <w:rFonts w:eastAsia="Calibri"/>
          <w:sz w:val="26"/>
          <w:szCs w:val="26"/>
        </w:rPr>
        <w:t xml:space="preserve">1.1. Муниципальную программу «Комплексное развитие сельских территорий Рыбно-Слободского муниципального района Республики Татарстан» изложить в новой прилагаемой редакции. </w:t>
      </w:r>
    </w:p>
    <w:p w:rsidR="004C529E" w:rsidRPr="004C529E" w:rsidRDefault="004C529E" w:rsidP="004C529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529E">
        <w:rPr>
          <w:rFonts w:eastAsia="Calibri"/>
          <w:sz w:val="26"/>
          <w:szCs w:val="26"/>
          <w:lang w:eastAsia="en-US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6" w:history="1">
        <w:r w:rsidRPr="004C529E">
          <w:rPr>
            <w:rFonts w:eastAsia="Calibri"/>
            <w:color w:val="0563C1"/>
            <w:sz w:val="26"/>
            <w:szCs w:val="26"/>
            <w:u w:val="single"/>
            <w:lang w:eastAsia="en-US"/>
          </w:rPr>
          <w:t>http://ribnaya-sloboda.tatarstan.ru</w:t>
        </w:r>
      </w:hyperlink>
      <w:r w:rsidRPr="004C529E">
        <w:rPr>
          <w:rFonts w:eastAsia="Calibri"/>
          <w:sz w:val="26"/>
          <w:szCs w:val="26"/>
          <w:lang w:eastAsia="en-US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4C529E">
          <w:rPr>
            <w:rFonts w:eastAsia="Calibri"/>
            <w:color w:val="0563C1"/>
            <w:sz w:val="26"/>
            <w:szCs w:val="26"/>
            <w:u w:val="single"/>
            <w:lang w:eastAsia="en-US"/>
          </w:rPr>
          <w:t>http://pravo.tatarstan.ru</w:t>
        </w:r>
      </w:hyperlink>
      <w:r w:rsidRPr="004C529E">
        <w:rPr>
          <w:rFonts w:eastAsia="Calibri"/>
          <w:sz w:val="26"/>
          <w:szCs w:val="26"/>
          <w:lang w:eastAsia="en-US"/>
        </w:rPr>
        <w:t>.</w:t>
      </w:r>
    </w:p>
    <w:p w:rsidR="004C529E" w:rsidRPr="004C529E" w:rsidRDefault="004C529E" w:rsidP="004C529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529E">
        <w:rPr>
          <w:rFonts w:eastAsia="Calibri"/>
          <w:sz w:val="26"/>
          <w:szCs w:val="26"/>
          <w:lang w:eastAsia="en-US"/>
        </w:rPr>
        <w:t xml:space="preserve">3. 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</w:t>
      </w:r>
      <w:proofErr w:type="spellStart"/>
      <w:r w:rsidRPr="004C529E">
        <w:rPr>
          <w:rFonts w:eastAsia="Calibri"/>
          <w:sz w:val="26"/>
          <w:szCs w:val="26"/>
          <w:lang w:eastAsia="en-US"/>
        </w:rPr>
        <w:t>Ризаева</w:t>
      </w:r>
      <w:proofErr w:type="spellEnd"/>
      <w:r w:rsidRPr="004C529E">
        <w:rPr>
          <w:rFonts w:eastAsia="Calibri"/>
          <w:sz w:val="26"/>
          <w:szCs w:val="26"/>
          <w:lang w:eastAsia="en-US"/>
        </w:rPr>
        <w:t xml:space="preserve"> Д.Н.</w:t>
      </w:r>
    </w:p>
    <w:p w:rsidR="004C529E" w:rsidRPr="004C529E" w:rsidRDefault="004C529E" w:rsidP="004C529E">
      <w:pPr>
        <w:widowControl w:val="0"/>
        <w:tabs>
          <w:tab w:val="left" w:pos="567"/>
        </w:tabs>
        <w:autoSpaceDE w:val="0"/>
        <w:autoSpaceDN w:val="0"/>
        <w:adjustRightInd w:val="0"/>
        <w:ind w:right="567" w:firstLine="567"/>
        <w:contextualSpacing/>
        <w:rPr>
          <w:sz w:val="26"/>
          <w:szCs w:val="26"/>
        </w:rPr>
      </w:pPr>
    </w:p>
    <w:p w:rsidR="004C529E" w:rsidRPr="004C529E" w:rsidRDefault="004C529E" w:rsidP="004C529E">
      <w:pPr>
        <w:widowControl w:val="0"/>
        <w:tabs>
          <w:tab w:val="left" w:pos="567"/>
        </w:tabs>
        <w:autoSpaceDE w:val="0"/>
        <w:autoSpaceDN w:val="0"/>
        <w:adjustRightInd w:val="0"/>
        <w:ind w:right="567"/>
        <w:contextualSpacing/>
        <w:rPr>
          <w:rFonts w:eastAsia="Calibri"/>
          <w:sz w:val="26"/>
          <w:szCs w:val="26"/>
          <w:lang w:eastAsia="en-US"/>
        </w:rPr>
      </w:pPr>
      <w:r w:rsidRPr="004C529E">
        <w:rPr>
          <w:rFonts w:eastAsia="Calibri"/>
          <w:sz w:val="26"/>
          <w:szCs w:val="26"/>
          <w:lang w:eastAsia="en-US"/>
        </w:rPr>
        <w:t>Руков</w:t>
      </w:r>
      <w:bookmarkStart w:id="0" w:name="_GoBack"/>
      <w:bookmarkEnd w:id="0"/>
      <w:r w:rsidRPr="004C529E">
        <w:rPr>
          <w:rFonts w:eastAsia="Calibri"/>
          <w:sz w:val="26"/>
          <w:szCs w:val="26"/>
          <w:lang w:eastAsia="en-US"/>
        </w:rPr>
        <w:t xml:space="preserve">одитель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29E">
        <w:rPr>
          <w:rFonts w:eastAsia="Calibri"/>
          <w:sz w:val="26"/>
          <w:szCs w:val="26"/>
          <w:lang w:eastAsia="en-US"/>
        </w:rPr>
        <w:t xml:space="preserve">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Pr="004C529E">
        <w:rPr>
          <w:rFonts w:eastAsia="Calibri"/>
          <w:sz w:val="26"/>
          <w:szCs w:val="26"/>
          <w:lang w:eastAsia="en-US"/>
        </w:rPr>
        <w:t xml:space="preserve">   Д.А. </w:t>
      </w:r>
      <w:proofErr w:type="spellStart"/>
      <w:r w:rsidRPr="004C529E">
        <w:rPr>
          <w:rFonts w:eastAsia="Calibri"/>
          <w:sz w:val="26"/>
          <w:szCs w:val="26"/>
          <w:lang w:eastAsia="en-US"/>
        </w:rPr>
        <w:t>Сатдинов</w:t>
      </w:r>
      <w:proofErr w:type="spellEnd"/>
    </w:p>
    <w:p w:rsidR="004C529E" w:rsidRPr="004C529E" w:rsidRDefault="004C529E" w:rsidP="004C529E">
      <w:pPr>
        <w:ind w:left="6237" w:right="-1"/>
      </w:pPr>
    </w:p>
    <w:p w:rsidR="00401544" w:rsidRPr="00D72BFD" w:rsidRDefault="00401544" w:rsidP="00401544">
      <w:pPr>
        <w:ind w:left="6237" w:right="-1"/>
      </w:pPr>
      <w:r w:rsidRPr="00D72BFD">
        <w:t>Утвержден</w:t>
      </w:r>
      <w:r>
        <w:t>а</w:t>
      </w:r>
      <w:r w:rsidRPr="00D72BFD">
        <w:t xml:space="preserve"> </w:t>
      </w:r>
    </w:p>
    <w:p w:rsidR="00401544" w:rsidRPr="00D72BFD" w:rsidRDefault="00401544" w:rsidP="00401544">
      <w:pPr>
        <w:ind w:left="6237" w:right="-1"/>
      </w:pPr>
      <w:r w:rsidRPr="00D72BFD">
        <w:t xml:space="preserve">постановлением </w:t>
      </w:r>
    </w:p>
    <w:p w:rsidR="00401544" w:rsidRPr="00D72BFD" w:rsidRDefault="00401544" w:rsidP="00401544">
      <w:pPr>
        <w:ind w:left="6237" w:right="-1"/>
      </w:pPr>
      <w:r w:rsidRPr="00D72BFD">
        <w:t xml:space="preserve">Исполнительного комитета </w:t>
      </w:r>
    </w:p>
    <w:p w:rsidR="00401544" w:rsidRPr="00D72BFD" w:rsidRDefault="00401544" w:rsidP="00401544">
      <w:pPr>
        <w:ind w:left="6237" w:right="-1"/>
      </w:pPr>
      <w:r w:rsidRPr="00D72BFD">
        <w:t xml:space="preserve">Рыбно-Слободского </w:t>
      </w:r>
    </w:p>
    <w:p w:rsidR="00401544" w:rsidRPr="00D72BFD" w:rsidRDefault="00401544" w:rsidP="00401544">
      <w:pPr>
        <w:ind w:left="6237" w:right="-1"/>
      </w:pPr>
      <w:r w:rsidRPr="00D72BFD">
        <w:t>муниципального района</w:t>
      </w:r>
    </w:p>
    <w:p w:rsidR="00401544" w:rsidRPr="00D72BFD" w:rsidRDefault="00401544" w:rsidP="00401544">
      <w:pPr>
        <w:ind w:left="6237" w:right="-1"/>
      </w:pPr>
      <w:r w:rsidRPr="00D72BFD">
        <w:t>Республики Татарстан</w:t>
      </w:r>
    </w:p>
    <w:p w:rsidR="00401544" w:rsidRPr="00D72BFD" w:rsidRDefault="00401544" w:rsidP="00401544">
      <w:pPr>
        <w:ind w:left="6237" w:right="-1"/>
      </w:pPr>
      <w:r w:rsidRPr="00D72BFD">
        <w:t xml:space="preserve">от </w:t>
      </w:r>
      <w:r w:rsidR="002C4153" w:rsidRPr="002C4153">
        <w:t>________</w:t>
      </w:r>
      <w:r w:rsidRPr="002C4153">
        <w:t xml:space="preserve"> № </w:t>
      </w:r>
      <w:r w:rsidR="002C4153" w:rsidRPr="002C4153">
        <w:t>______</w:t>
      </w:r>
    </w:p>
    <w:p w:rsidR="00401544" w:rsidRDefault="00401544" w:rsidP="004015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"К</w:t>
      </w:r>
      <w:r w:rsidRPr="00F9780D">
        <w:rPr>
          <w:b/>
          <w:bCs/>
          <w:sz w:val="28"/>
          <w:szCs w:val="28"/>
        </w:rPr>
        <w:t xml:space="preserve">омплексное развитие сельских </w:t>
      </w:r>
      <w:r w:rsidR="00D27F73" w:rsidRPr="00F9780D">
        <w:rPr>
          <w:b/>
          <w:bCs/>
          <w:sz w:val="28"/>
          <w:szCs w:val="28"/>
        </w:rPr>
        <w:t>территорий</w:t>
      </w:r>
      <w:r w:rsidR="00D27F73">
        <w:rPr>
          <w:b/>
          <w:bCs/>
          <w:sz w:val="28"/>
          <w:szCs w:val="28"/>
        </w:rPr>
        <w:t xml:space="preserve"> Рыбно</w:t>
      </w:r>
      <w:r>
        <w:rPr>
          <w:b/>
          <w:bCs/>
          <w:sz w:val="28"/>
          <w:szCs w:val="28"/>
        </w:rPr>
        <w:t>-Слободского муниципального района Республики Татарстан</w:t>
      </w:r>
      <w:r w:rsidRPr="00F9780D">
        <w:rPr>
          <w:b/>
          <w:bCs/>
          <w:sz w:val="28"/>
          <w:szCs w:val="28"/>
        </w:rPr>
        <w:t>"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  <w:t>программы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531"/>
        <w:gridCol w:w="1644"/>
        <w:gridCol w:w="1361"/>
        <w:gridCol w:w="1531"/>
      </w:tblGrid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</w:t>
            </w:r>
            <w:r w:rsidRPr="00F9780D">
              <w:rPr>
                <w:sz w:val="28"/>
                <w:szCs w:val="28"/>
              </w:rPr>
              <w:t>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</w:t>
            </w:r>
            <w:r w:rsidRPr="00F9780D">
              <w:rPr>
                <w:sz w:val="28"/>
                <w:szCs w:val="28"/>
              </w:rPr>
              <w:t>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0B171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71D">
              <w:rPr>
                <w:sz w:val="28"/>
                <w:szCs w:val="28"/>
              </w:rPr>
              <w:t xml:space="preserve">Отдел строительства, архитектуры и ЖКХ Исполнительного комитета Рыбно-Слободского муниципального района Республики Татарстан </w:t>
            </w:r>
          </w:p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Создание комфортных условий жизнедеятельности на сельских территориях и формирование позитивного отношения к селу и сельскому образу жизни</w:t>
            </w:r>
          </w:p>
        </w:tc>
      </w:tr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F9780D">
              <w:rPr>
                <w:sz w:val="28"/>
                <w:szCs w:val="28"/>
              </w:rPr>
              <w:t>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Обеспечение потребностей сельского населения в доступном и комфортном жилье;</w:t>
            </w:r>
          </w:p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повышение уровня социально-инженерного обустройства села и обеспечение автомобильными дорогами;</w:t>
            </w:r>
          </w:p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  <w:r w:rsidRPr="00F9780D">
              <w:rPr>
                <w:sz w:val="28"/>
                <w:szCs w:val="28"/>
              </w:rPr>
              <w:t>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2020 - 2025 годы</w:t>
            </w:r>
          </w:p>
        </w:tc>
      </w:tr>
      <w:tr w:rsidR="00401544" w:rsidRPr="00F9780D" w:rsidTr="009D7B2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Pr="00F9780D">
              <w:rPr>
                <w:sz w:val="28"/>
                <w:szCs w:val="28"/>
              </w:rPr>
              <w:t>программы с распределением по годам и источникам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C1444D">
              <w:rPr>
                <w:sz w:val="28"/>
                <w:szCs w:val="28"/>
              </w:rPr>
              <w:t>7</w:t>
            </w:r>
            <w:r w:rsidR="00364AF1">
              <w:rPr>
                <w:sz w:val="28"/>
                <w:szCs w:val="28"/>
              </w:rPr>
              <w:t>65 302,562</w:t>
            </w:r>
            <w:r w:rsidRPr="00F9780D">
              <w:rPr>
                <w:sz w:val="28"/>
                <w:szCs w:val="28"/>
              </w:rPr>
              <w:t xml:space="preserve"> тыс. рублей, в том числе за счет планируемых к привлечению средств федерального бюджета </w:t>
            </w:r>
            <w:r>
              <w:rPr>
                <w:sz w:val="28"/>
                <w:szCs w:val="28"/>
              </w:rPr>
              <w:t>–</w:t>
            </w:r>
            <w:r w:rsidRPr="00F9780D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596</w:t>
            </w:r>
            <w:r w:rsidR="002C4153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416,146</w:t>
            </w:r>
            <w:r>
              <w:rPr>
                <w:sz w:val="28"/>
                <w:szCs w:val="28"/>
              </w:rPr>
              <w:t xml:space="preserve"> </w:t>
            </w:r>
            <w:r w:rsidRPr="00F9780D">
              <w:rPr>
                <w:sz w:val="28"/>
                <w:szCs w:val="28"/>
              </w:rPr>
              <w:t xml:space="preserve">тыс. рублей, за счет средств бюджета Республики Татарстан </w:t>
            </w:r>
            <w:r>
              <w:rPr>
                <w:sz w:val="28"/>
                <w:szCs w:val="28"/>
              </w:rPr>
              <w:t>–</w:t>
            </w:r>
            <w:r w:rsidRPr="00F9780D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146</w:t>
            </w:r>
            <w:r w:rsidR="002C4153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573,985</w:t>
            </w:r>
            <w:r>
              <w:rPr>
                <w:sz w:val="28"/>
                <w:szCs w:val="28"/>
              </w:rPr>
              <w:t xml:space="preserve"> </w:t>
            </w:r>
            <w:r w:rsidRPr="00F9780D">
              <w:rPr>
                <w:sz w:val="28"/>
                <w:szCs w:val="28"/>
              </w:rPr>
              <w:t xml:space="preserve">тыс. рублей, за счет средств местных бюджетов муниципальных районов </w:t>
            </w:r>
            <w:r>
              <w:rPr>
                <w:sz w:val="28"/>
                <w:szCs w:val="28"/>
              </w:rPr>
              <w:t>–</w:t>
            </w:r>
            <w:r w:rsidRPr="00F9780D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219,92</w:t>
            </w:r>
            <w:r>
              <w:rPr>
                <w:sz w:val="28"/>
                <w:szCs w:val="28"/>
              </w:rPr>
              <w:t xml:space="preserve"> </w:t>
            </w:r>
            <w:r w:rsidRPr="00F9780D">
              <w:rPr>
                <w:sz w:val="28"/>
                <w:szCs w:val="28"/>
              </w:rPr>
              <w:t xml:space="preserve">тыс. рублей, за счет внебюджетных источников </w:t>
            </w:r>
            <w:r>
              <w:rPr>
                <w:sz w:val="28"/>
                <w:szCs w:val="28"/>
              </w:rPr>
              <w:t>–</w:t>
            </w:r>
            <w:r w:rsidRPr="00F9780D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22</w:t>
            </w:r>
            <w:r w:rsidR="002C4153">
              <w:rPr>
                <w:sz w:val="28"/>
                <w:szCs w:val="28"/>
              </w:rPr>
              <w:t xml:space="preserve"> </w:t>
            </w:r>
            <w:r w:rsidR="00364AF1">
              <w:rPr>
                <w:sz w:val="28"/>
                <w:szCs w:val="28"/>
              </w:rPr>
              <w:t>092,511</w:t>
            </w:r>
            <w:r>
              <w:rPr>
                <w:sz w:val="28"/>
                <w:szCs w:val="28"/>
              </w:rPr>
              <w:t xml:space="preserve"> </w:t>
            </w:r>
            <w:r w:rsidRPr="00F9780D">
              <w:rPr>
                <w:sz w:val="28"/>
                <w:szCs w:val="28"/>
              </w:rPr>
              <w:t>тыс. рублей.</w:t>
            </w:r>
          </w:p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>Объем ресур</w:t>
            </w:r>
            <w:r>
              <w:rPr>
                <w:sz w:val="28"/>
                <w:szCs w:val="28"/>
              </w:rPr>
              <w:t xml:space="preserve">сного обеспечения реализации </w:t>
            </w:r>
            <w:r w:rsidRPr="00F9780D">
              <w:rPr>
                <w:sz w:val="28"/>
                <w:szCs w:val="28"/>
              </w:rPr>
              <w:t>программы по годам составляет: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Год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Объем средств, тыс. рублей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бюджета Республики Татарстан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федерального бюджета, планируемых к привлечению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местного бюджета муниципальных районов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внебюджетных источников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138,72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477,28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117,837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285F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F16">
              <w:rPr>
                <w:sz w:val="28"/>
                <w:szCs w:val="28"/>
              </w:rPr>
              <w:t>479</w:t>
            </w:r>
            <w:r w:rsidR="00F04A35">
              <w:rPr>
                <w:sz w:val="28"/>
                <w:szCs w:val="28"/>
              </w:rPr>
              <w:t>,</w:t>
            </w:r>
            <w:r w:rsidR="00285F16">
              <w:rPr>
                <w:sz w:val="28"/>
                <w:szCs w:val="28"/>
              </w:rPr>
              <w:t>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8A1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161,994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690,606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365,4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1674,286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202,22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283,17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5D0A0E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978,94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3617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963,921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3617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245,22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3617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3617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173,048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D0BB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573,985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D0BB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416,146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D0BB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D0BB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C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092,511</w:t>
            </w:r>
          </w:p>
        </w:tc>
      </w:tr>
      <w:tr w:rsidR="00401544" w:rsidRPr="00F9780D" w:rsidTr="009D7B2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Сумма средств, выделяемых из бюджета Республики Татарстан по направлениям программы, будет ежегодно уточняться в соответствии с законом Республики Татарстан о бюджете Республики Татарстан на очередной финансовый год</w:t>
            </w:r>
          </w:p>
        </w:tc>
      </w:tr>
      <w:tr w:rsidR="00401544" w:rsidRPr="00F9780D" w:rsidTr="009D7B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Ожидаемые конечные результ</w:t>
            </w:r>
            <w:r>
              <w:rPr>
                <w:sz w:val="28"/>
                <w:szCs w:val="28"/>
              </w:rPr>
              <w:t xml:space="preserve">аты реализации целей и задач </w:t>
            </w:r>
            <w:r w:rsidRPr="00F9780D">
              <w:rPr>
                <w:sz w:val="28"/>
                <w:szCs w:val="28"/>
              </w:rPr>
              <w:t>программы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C1444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44D">
              <w:rPr>
                <w:sz w:val="28"/>
                <w:szCs w:val="28"/>
              </w:rPr>
              <w:t>Будут введены:</w:t>
            </w:r>
          </w:p>
          <w:p w:rsidR="00401544" w:rsidRPr="00C1444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44D">
              <w:rPr>
                <w:sz w:val="28"/>
                <w:szCs w:val="28"/>
              </w:rPr>
              <w:t xml:space="preserve">жилье для граждан, проживающих на сельских территориях, общей площадью </w:t>
            </w:r>
            <w:r w:rsidR="002C4153" w:rsidRPr="002C4153">
              <w:rPr>
                <w:sz w:val="28"/>
                <w:szCs w:val="28"/>
              </w:rPr>
              <w:t>83</w:t>
            </w:r>
            <w:r w:rsidR="002C4153">
              <w:rPr>
                <w:sz w:val="28"/>
                <w:szCs w:val="28"/>
              </w:rPr>
              <w:t xml:space="preserve"> </w:t>
            </w:r>
            <w:r w:rsidR="002C4153" w:rsidRPr="002C4153">
              <w:rPr>
                <w:sz w:val="28"/>
                <w:szCs w:val="28"/>
              </w:rPr>
              <w:t>186</w:t>
            </w:r>
            <w:r w:rsidR="002C4153">
              <w:rPr>
                <w:sz w:val="28"/>
                <w:szCs w:val="28"/>
              </w:rPr>
              <w:t xml:space="preserve"> </w:t>
            </w:r>
            <w:r w:rsidRPr="00C1444D">
              <w:rPr>
                <w:sz w:val="28"/>
                <w:szCs w:val="28"/>
              </w:rPr>
              <w:t>кв. метров;</w:t>
            </w:r>
          </w:p>
          <w:p w:rsidR="00401544" w:rsidRPr="00C1444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44D">
              <w:rPr>
                <w:sz w:val="28"/>
                <w:szCs w:val="28"/>
              </w:rPr>
              <w:t xml:space="preserve">автомобильные дороги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протяженностью </w:t>
            </w:r>
            <w:r w:rsidR="00C1444D">
              <w:rPr>
                <w:sz w:val="28"/>
                <w:szCs w:val="28"/>
              </w:rPr>
              <w:t>2,097 километра; сети водоотведения</w:t>
            </w:r>
            <w:r w:rsidR="002E2CCB">
              <w:rPr>
                <w:sz w:val="28"/>
                <w:szCs w:val="28"/>
              </w:rPr>
              <w:t>, протяженностью 2556 метра; 2 канализационно-насосные станции в пгт. Рыбная Слобода; Детск</w:t>
            </w:r>
            <w:r w:rsidR="00364AF1">
              <w:rPr>
                <w:sz w:val="28"/>
                <w:szCs w:val="28"/>
              </w:rPr>
              <w:t>ой</w:t>
            </w:r>
            <w:r w:rsidR="002E2CCB">
              <w:rPr>
                <w:sz w:val="28"/>
                <w:szCs w:val="28"/>
              </w:rPr>
              <w:t xml:space="preserve"> школ</w:t>
            </w:r>
            <w:r w:rsidR="00364AF1">
              <w:rPr>
                <w:sz w:val="28"/>
                <w:szCs w:val="28"/>
              </w:rPr>
              <w:t>ы</w:t>
            </w:r>
            <w:r w:rsidR="002E2CCB">
              <w:rPr>
                <w:sz w:val="28"/>
                <w:szCs w:val="28"/>
              </w:rPr>
              <w:t xml:space="preserve"> искусств; Молодёжн</w:t>
            </w:r>
            <w:r w:rsidR="00364AF1">
              <w:rPr>
                <w:sz w:val="28"/>
                <w:szCs w:val="28"/>
              </w:rPr>
              <w:t>ого</w:t>
            </w:r>
            <w:r w:rsidR="002E2CCB">
              <w:rPr>
                <w:sz w:val="28"/>
                <w:szCs w:val="28"/>
              </w:rPr>
              <w:t xml:space="preserve"> центр</w:t>
            </w:r>
            <w:r w:rsidR="00364AF1">
              <w:rPr>
                <w:sz w:val="28"/>
                <w:szCs w:val="28"/>
              </w:rPr>
              <w:t>а</w:t>
            </w:r>
            <w:r w:rsidR="002E2CCB">
              <w:rPr>
                <w:sz w:val="28"/>
                <w:szCs w:val="28"/>
              </w:rPr>
              <w:t xml:space="preserve"> «Идея»; обустройство сквера в с. </w:t>
            </w:r>
            <w:proofErr w:type="spellStart"/>
            <w:r w:rsidR="002E2CCB">
              <w:rPr>
                <w:sz w:val="28"/>
                <w:szCs w:val="28"/>
              </w:rPr>
              <w:t>Анатыш</w:t>
            </w:r>
            <w:proofErr w:type="spellEnd"/>
            <w:r w:rsidR="002E2CCB">
              <w:rPr>
                <w:sz w:val="28"/>
                <w:szCs w:val="28"/>
              </w:rPr>
              <w:t xml:space="preserve">; обустройство сквера с детской площадкой в с. Мельничный Починок; устройство памятника в с. Русский </w:t>
            </w:r>
            <w:proofErr w:type="spellStart"/>
            <w:r w:rsidR="002E2CCB">
              <w:rPr>
                <w:sz w:val="28"/>
                <w:szCs w:val="28"/>
              </w:rPr>
              <w:t>Ошняк</w:t>
            </w:r>
            <w:proofErr w:type="spellEnd"/>
            <w:r w:rsidR="002E2CCB">
              <w:rPr>
                <w:sz w:val="28"/>
                <w:szCs w:val="28"/>
              </w:rPr>
              <w:t>.</w:t>
            </w:r>
          </w:p>
          <w:p w:rsidR="00401544" w:rsidRPr="00C1444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153" w:rsidRDefault="002C4153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4153" w:rsidRDefault="002C4153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Сфера реализации </w:t>
      </w:r>
      <w:r w:rsidRPr="00F9780D">
        <w:rPr>
          <w:b/>
          <w:bCs/>
          <w:sz w:val="28"/>
          <w:szCs w:val="28"/>
        </w:rPr>
        <w:t>программы, основные проблемы,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оценка их решения и прогноз развития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80D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F9780D">
        <w:rPr>
          <w:sz w:val="28"/>
          <w:szCs w:val="28"/>
        </w:rPr>
        <w:t xml:space="preserve"> на современном этапе характеризуется увеличением внимания со стороны государства к развитию сельских территорий.</w:t>
      </w:r>
    </w:p>
    <w:p w:rsidR="00401544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 xml:space="preserve">С 2014 года была реализована федеральная целевая </w:t>
      </w:r>
      <w:hyperlink r:id="rId8" w:history="1">
        <w:r w:rsidRPr="00F9780D">
          <w:rPr>
            <w:sz w:val="28"/>
            <w:szCs w:val="28"/>
          </w:rPr>
          <w:t>программа</w:t>
        </w:r>
      </w:hyperlink>
      <w:r w:rsidRPr="00F9780D">
        <w:rPr>
          <w:sz w:val="28"/>
          <w:szCs w:val="28"/>
        </w:rPr>
        <w:t xml:space="preserve"> "Устойчивое развитие сельских территорий на 2014 - 2017 годы и на период до 2020 года", утвержденная постановлением Правительства Российской Федерации от 15 июля 2013 г. N 598 "О федеральной целевой программе "Устойчивое развитие сельских территорий на 2014 - 2017 годы и на период до 2020 года". По программе профинансированы мероприятия по 11 направлениям, в том числе в сферах строительства инженерных сетей, объектов соцкультбыта, здравоохранения, жилья и др. С 2014 года в рамках указанной программы осуществлялись мероприятия по обеспечению жильем молодых семей и молодых специалистов, работающих в сельской местности. Уровень газификации жилых домов (квартир) сетевым газом в сельской местности составил </w:t>
      </w:r>
      <w:r>
        <w:rPr>
          <w:sz w:val="28"/>
          <w:szCs w:val="28"/>
        </w:rPr>
        <w:t>98</w:t>
      </w:r>
      <w:r w:rsidRPr="00F9780D">
        <w:rPr>
          <w:sz w:val="28"/>
          <w:szCs w:val="28"/>
        </w:rPr>
        <w:t xml:space="preserve"> процента, уровень обеспеченности сельского населения питьевой водой - до </w:t>
      </w:r>
      <w:r>
        <w:rPr>
          <w:sz w:val="28"/>
          <w:szCs w:val="28"/>
        </w:rPr>
        <w:t>70</w:t>
      </w:r>
      <w:r w:rsidRPr="00F9780D">
        <w:rPr>
          <w:sz w:val="28"/>
          <w:szCs w:val="28"/>
        </w:rPr>
        <w:t xml:space="preserve"> процента.</w:t>
      </w:r>
    </w:p>
    <w:p w:rsidR="009D7B2F" w:rsidRPr="009D7B2F" w:rsidRDefault="009D7B2F" w:rsidP="009D7B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9D7B2F">
        <w:rPr>
          <w:sz w:val="28"/>
          <w:szCs w:val="28"/>
        </w:rPr>
        <w:t xml:space="preserve"> 2020 </w:t>
      </w:r>
      <w:r>
        <w:rPr>
          <w:sz w:val="28"/>
          <w:szCs w:val="28"/>
        </w:rPr>
        <w:t xml:space="preserve">года реализуется </w:t>
      </w:r>
      <w:r w:rsidRPr="009D7B2F">
        <w:rPr>
          <w:sz w:val="28"/>
          <w:szCs w:val="28"/>
        </w:rPr>
        <w:t>Государственная программа Российской Федерации</w:t>
      </w:r>
      <w:r>
        <w:rPr>
          <w:sz w:val="28"/>
          <w:szCs w:val="28"/>
        </w:rPr>
        <w:t xml:space="preserve"> </w:t>
      </w:r>
      <w:r w:rsidRPr="009D7B2F">
        <w:rPr>
          <w:sz w:val="28"/>
          <w:szCs w:val="28"/>
        </w:rPr>
        <w:t>"Комплексное развитие сельских территорий"</w:t>
      </w:r>
      <w:r>
        <w:rPr>
          <w:sz w:val="28"/>
          <w:szCs w:val="28"/>
        </w:rPr>
        <w:t xml:space="preserve">, утвержденная </w:t>
      </w:r>
      <w:r w:rsidRPr="009D7B2F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9D7B2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9D7B2F">
        <w:rPr>
          <w:sz w:val="28"/>
          <w:szCs w:val="28"/>
        </w:rPr>
        <w:t>от 31 мая 2019 г. N 696</w:t>
      </w:r>
      <w:r>
        <w:rPr>
          <w:sz w:val="28"/>
          <w:szCs w:val="28"/>
        </w:rPr>
        <w:t xml:space="preserve"> </w:t>
      </w:r>
      <w:r w:rsidRPr="009D7B2F">
        <w:rPr>
          <w:sz w:val="28"/>
          <w:szCs w:val="28"/>
        </w:rPr>
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>
        <w:rPr>
          <w:sz w:val="28"/>
          <w:szCs w:val="28"/>
        </w:rPr>
        <w:t>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Улучшение условий жизнедеятельности на селе, наряду с другими факторами, способствовало повышению инвестиционной активности в аграрной сфере, улучшению социальной ситуации.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Целесообразность усиления роли государства в реализации мероприятий по устойчивому развитию территорий обоснована: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взаимосвязью целевых установок устойчивого развития сельских территорий с приоритетами социально-экономического развития России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 xml:space="preserve">высоким уровнем </w:t>
      </w:r>
      <w:proofErr w:type="spellStart"/>
      <w:r w:rsidRPr="00F9780D">
        <w:rPr>
          <w:sz w:val="28"/>
          <w:szCs w:val="28"/>
        </w:rPr>
        <w:t>затратности</w:t>
      </w:r>
      <w:proofErr w:type="spellEnd"/>
      <w:r w:rsidRPr="00F9780D">
        <w:rPr>
          <w:sz w:val="28"/>
          <w:szCs w:val="28"/>
        </w:rPr>
        <w:t xml:space="preserve"> решения проблемных вопросов села, требующим привлечения государственной поддержки.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 xml:space="preserve">Достижение целей программы будет способствовать повышению уровня комфортности проживания на сельских территориях, созданию благоприятных </w:t>
      </w:r>
      <w:r w:rsidRPr="00F9780D">
        <w:rPr>
          <w:sz w:val="28"/>
          <w:szCs w:val="28"/>
        </w:rPr>
        <w:lastRenderedPageBreak/>
        <w:t>условий для роста инвестиционной активности в агропромышленном комплексе и сельской экономики в целом.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Обоснованием необходимости решения поставленных задач в сфере комплексного развития сельских территорий для достижения целей программы являются: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низкий уровень обеспеченности объектами социальной и инженерной инфраструктуры на сельских территориях;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низкий уровень социальной активности сельского населения;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отсутствие в обществе позитивных взглядов на перспективы развития сельских территорий.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780D">
        <w:rPr>
          <w:sz w:val="28"/>
          <w:szCs w:val="28"/>
        </w:rPr>
        <w:t xml:space="preserve">рограмма разработана в соответствии с государственной </w:t>
      </w:r>
      <w:hyperlink r:id="rId9" w:history="1">
        <w:r w:rsidRPr="00F9780D">
          <w:rPr>
            <w:sz w:val="28"/>
            <w:szCs w:val="28"/>
          </w:rPr>
          <w:t>программой</w:t>
        </w:r>
      </w:hyperlink>
      <w:r w:rsidRPr="00F9780D">
        <w:rPr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Федерации".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II. Цели, задачи и основные ожидаемые конечные результаты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программы, сроки ее реализации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Pr="00F9780D">
        <w:rPr>
          <w:sz w:val="28"/>
          <w:szCs w:val="28"/>
        </w:rPr>
        <w:t>программы являются создание комфортных условий жизнедеятельности на сельских территориях и формирование позитивного отношения к селу и сельскому образу жизни.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Для достижения целей необходимо решить задачи по удовлетворению потребностей сельского населения в доступном и комфортном жилье, повышению уровня социально-инженерного обустройства села и обеспечению автомобильными дорогами.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Эффективное использование имеющегося потенциала, государственная поддержка и привлечение внебюджетных инвестиций позволяют достигнуть поставленных целей.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Достижение поставленных целей и задач обеспечит:</w:t>
      </w:r>
    </w:p>
    <w:p w:rsidR="000E40A5" w:rsidRPr="00C1444D" w:rsidRDefault="00401544" w:rsidP="000E40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40A5">
        <w:rPr>
          <w:sz w:val="28"/>
          <w:szCs w:val="28"/>
        </w:rPr>
        <w:t xml:space="preserve">введение жилья для граждан, проживающих на сельских территориях, общей площадью </w:t>
      </w:r>
      <w:r w:rsidR="002C4153" w:rsidRPr="002C4153">
        <w:rPr>
          <w:sz w:val="28"/>
          <w:szCs w:val="28"/>
        </w:rPr>
        <w:t>83</w:t>
      </w:r>
      <w:r w:rsidR="002C4153">
        <w:rPr>
          <w:sz w:val="28"/>
          <w:szCs w:val="28"/>
        </w:rPr>
        <w:t xml:space="preserve"> </w:t>
      </w:r>
      <w:r w:rsidR="002C4153" w:rsidRPr="002C4153">
        <w:rPr>
          <w:sz w:val="28"/>
          <w:szCs w:val="28"/>
        </w:rPr>
        <w:t>186</w:t>
      </w:r>
      <w:r w:rsidR="002C4153">
        <w:rPr>
          <w:sz w:val="28"/>
          <w:szCs w:val="28"/>
        </w:rPr>
        <w:t xml:space="preserve"> </w:t>
      </w:r>
      <w:r w:rsidRPr="000E40A5">
        <w:rPr>
          <w:sz w:val="28"/>
          <w:szCs w:val="28"/>
        </w:rPr>
        <w:t xml:space="preserve">кв. метров; введение в эксплуатацию </w:t>
      </w:r>
      <w:r w:rsidR="000E40A5" w:rsidRPr="000E40A5">
        <w:rPr>
          <w:sz w:val="28"/>
          <w:szCs w:val="28"/>
        </w:rPr>
        <w:t>автомобильны</w:t>
      </w:r>
      <w:r w:rsidR="000E40A5">
        <w:rPr>
          <w:sz w:val="28"/>
          <w:szCs w:val="28"/>
        </w:rPr>
        <w:t>х дорог</w:t>
      </w:r>
      <w:r w:rsidR="000E40A5" w:rsidRPr="000E40A5">
        <w:rPr>
          <w:sz w:val="28"/>
          <w:szCs w:val="28"/>
        </w:rPr>
        <w:t xml:space="preserve"> общего пользования к общественно значимым объектам населенных</w:t>
      </w:r>
      <w:r w:rsidR="000E40A5" w:rsidRPr="00C1444D">
        <w:rPr>
          <w:sz w:val="28"/>
          <w:szCs w:val="28"/>
        </w:rPr>
        <w:t xml:space="preserve"> пунктов, расположенных на сельских территориях, объектам производства и переработки продукции, протяженностью </w:t>
      </w:r>
      <w:r w:rsidR="000E40A5">
        <w:rPr>
          <w:sz w:val="28"/>
          <w:szCs w:val="28"/>
        </w:rPr>
        <w:t xml:space="preserve">2,097 километра; введение сетей водоотведения, протяженностью 2556 метра; введение 2 канализационные-насосные станции в пгт. Рыбная Слобода; введение Детской школы искусств; введение Молодёжного центра «Идея»; введение обустройства сквера в с. </w:t>
      </w:r>
      <w:proofErr w:type="spellStart"/>
      <w:r w:rsidR="000E40A5">
        <w:rPr>
          <w:sz w:val="28"/>
          <w:szCs w:val="28"/>
        </w:rPr>
        <w:t>Анатыш</w:t>
      </w:r>
      <w:proofErr w:type="spellEnd"/>
      <w:r w:rsidR="000E40A5">
        <w:rPr>
          <w:sz w:val="28"/>
          <w:szCs w:val="28"/>
        </w:rPr>
        <w:t xml:space="preserve">; введение </w:t>
      </w:r>
      <w:r w:rsidR="000E40A5">
        <w:rPr>
          <w:sz w:val="28"/>
          <w:szCs w:val="28"/>
        </w:rPr>
        <w:lastRenderedPageBreak/>
        <w:t xml:space="preserve">обустройства сквера с детской площадкой в с. Мельничный Починок; введение устройства памятника в с. Русский </w:t>
      </w:r>
      <w:proofErr w:type="spellStart"/>
      <w:r w:rsidR="000E40A5">
        <w:rPr>
          <w:sz w:val="28"/>
          <w:szCs w:val="28"/>
        </w:rPr>
        <w:t>Ошняк</w:t>
      </w:r>
      <w:proofErr w:type="spellEnd"/>
      <w:r w:rsidR="000E40A5">
        <w:rPr>
          <w:sz w:val="28"/>
          <w:szCs w:val="28"/>
        </w:rPr>
        <w:t>.</w:t>
      </w:r>
    </w:p>
    <w:p w:rsidR="00401544" w:rsidRPr="00F9780D" w:rsidRDefault="00401544" w:rsidP="000E40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III. Характе</w:t>
      </w:r>
      <w:r>
        <w:rPr>
          <w:b/>
          <w:bCs/>
          <w:sz w:val="28"/>
          <w:szCs w:val="28"/>
        </w:rPr>
        <w:t xml:space="preserve">ристика основных мероприятий </w:t>
      </w:r>
      <w:r w:rsidRPr="00F9780D">
        <w:rPr>
          <w:b/>
          <w:bCs/>
          <w:sz w:val="28"/>
          <w:szCs w:val="28"/>
        </w:rPr>
        <w:t>программы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Программа включает следующие мероприятия: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улучшение жилищных условий граждан, проживающих на сельских территориях, и строительство жилья, предоставленного по договору найма жилого помещения;</w:t>
      </w:r>
    </w:p>
    <w:p w:rsidR="00401544" w:rsidRPr="00E61BC4" w:rsidRDefault="00401544" w:rsidP="0040154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61BC4">
        <w:rPr>
          <w:color w:val="000000" w:themeColor="text1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инфраструктуры, в том числе реализация мероприятий по благоустройству сельских территорий, развитие газификации, водоснабжения на сельских территориях, 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Целями мероприятий по улучшению жилищных условий граждан, проживающих на сельских территориях, являются обеспечение доступным и комфортным жильем сельского населения, привлечение и закрепление в сельской местности молодых специалистов.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Повышение доступности улучшения жилищных условий граждан, проживающих на сельских территориях, предусматривается осуществлять путем: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предоставления социальных выплат за счет средств федерального бюджета, бюджета Республики Татарстан и местного бюджета муниципальных районов на строительство и приобретение жилья на сельских территориях;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F9780D">
        <w:rPr>
          <w:sz w:val="28"/>
          <w:szCs w:val="28"/>
        </w:rPr>
        <w:t>софинансирования</w:t>
      </w:r>
      <w:proofErr w:type="spellEnd"/>
      <w:r w:rsidRPr="00F9780D">
        <w:rPr>
          <w:sz w:val="28"/>
          <w:szCs w:val="28"/>
        </w:rPr>
        <w:t xml:space="preserve"> строительства жилья, предоставляемого по договорам найма с правом последующего выкупа за счет средств федерального бюджета, бюджета Республики Татарстан и местного бюджета муниципальных районов;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использования при строительстве (приобретении) жилья механизмов льготного ипотечного жилищного кредитования и материнского (семейного) капитала;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увеличения объемов жилищного строительства в сельской местности на основе стимулирования инвестиционной активности в жилищной сфере.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Предоставление и распределение субсидий из бюджета Республики Татарстан бюджетам муниципальных районов на улучшение жилищных условий граждан, проживающих на сельских территориях, и строительство жилья, предоставленного по договору найма жилого помещения, осуществляются в соответствии с правилами, утвержденными постановлением Кабинета Министров Республики Татарстан.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Реализация мероприятий по комплексному обустройству населенных пунктов, расположенных в сельской местности, объектами социальной и инженерной инфраструктуры осуществляется по следующим направлениям: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благоустройство сельских территорий;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развитие газификации на сельских территориях;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lastRenderedPageBreak/>
        <w:t>развитие водоснабжения на сельских территориях;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реализация проектов комплексного обустройства площадок под компактную жилищную застройку на сельских территориях;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застройку;</w:t>
      </w:r>
    </w:p>
    <w:p w:rsidR="00401544" w:rsidRPr="00E61BC4" w:rsidRDefault="00401544" w:rsidP="0040154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61BC4">
        <w:rPr>
          <w:color w:val="000000" w:themeColor="text1"/>
          <w:sz w:val="28"/>
          <w:szCs w:val="28"/>
        </w:rPr>
        <w:t>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Предоставление и распределение субсидий из бюджета Республики Татарстан на комплексное обустройство объектами социальной и инженерной инфраструктуры населенных пунктов, расположенных на сельских территориях, осуществляется в соответствии с правилами, утверждаемыми постановлением Кабинета Министров Республики Татарстан.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IV. Ресурсное обеспечение программы и его обоснование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AF1" w:rsidRDefault="00364AF1" w:rsidP="0040154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64AF1">
        <w:rPr>
          <w:sz w:val="28"/>
          <w:szCs w:val="28"/>
        </w:rPr>
        <w:t>Общий объем финансирования программы составит 765 302,562 тыс. рублей, в том числе за счет планируемых к привлечению средств федерального бюджета – 596</w:t>
      </w:r>
      <w:r w:rsidR="002C4153">
        <w:rPr>
          <w:sz w:val="28"/>
          <w:szCs w:val="28"/>
        </w:rPr>
        <w:t xml:space="preserve"> </w:t>
      </w:r>
      <w:r w:rsidRPr="00364AF1">
        <w:rPr>
          <w:sz w:val="28"/>
          <w:szCs w:val="28"/>
        </w:rPr>
        <w:t>416,146 тыс. рублей, за счет средств бюджета Республики Татарстан – 146</w:t>
      </w:r>
      <w:r w:rsidR="002C4153">
        <w:rPr>
          <w:sz w:val="28"/>
          <w:szCs w:val="28"/>
        </w:rPr>
        <w:t xml:space="preserve"> </w:t>
      </w:r>
      <w:r w:rsidRPr="00364AF1">
        <w:rPr>
          <w:sz w:val="28"/>
          <w:szCs w:val="28"/>
        </w:rPr>
        <w:t>573,985 тыс. рублей, за счет средств местных бюджетов муниципальных районов – 219,92 тыс. рублей, за счет внебюджетных источников – 22</w:t>
      </w:r>
      <w:r w:rsidR="002C4153">
        <w:rPr>
          <w:sz w:val="28"/>
          <w:szCs w:val="28"/>
        </w:rPr>
        <w:t xml:space="preserve"> </w:t>
      </w:r>
      <w:r w:rsidRPr="00364AF1">
        <w:rPr>
          <w:sz w:val="28"/>
          <w:szCs w:val="28"/>
        </w:rPr>
        <w:t>092,511 тыс. рублей.</w:t>
      </w:r>
    </w:p>
    <w:p w:rsidR="00401544" w:rsidRPr="00F31434" w:rsidRDefault="00401544" w:rsidP="00401544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F31434">
        <w:rPr>
          <w:color w:val="000000" w:themeColor="text1"/>
          <w:sz w:val="28"/>
          <w:szCs w:val="28"/>
        </w:rPr>
        <w:t>В рамках программы предусматриваются оказание государственной поддержки в обеспечении жильем граждан, развитие сети следующих объектов социальной и инженерной инфраструктуры в сельской местности: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продукции.</w:t>
      </w:r>
    </w:p>
    <w:p w:rsidR="00401544" w:rsidRPr="00F9780D" w:rsidRDefault="00401544" w:rsidP="0040154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9780D">
        <w:rPr>
          <w:sz w:val="28"/>
          <w:szCs w:val="28"/>
        </w:rPr>
        <w:t xml:space="preserve">Объем финансовых ресурсов, необходимых для реализации программы в разрезе основных мероприятий, приведен в таблице </w:t>
      </w:r>
      <w:r>
        <w:rPr>
          <w:sz w:val="28"/>
          <w:szCs w:val="28"/>
        </w:rPr>
        <w:t>2</w:t>
      </w:r>
      <w:r w:rsidRPr="00F9780D">
        <w:rPr>
          <w:sz w:val="28"/>
          <w:szCs w:val="28"/>
        </w:rPr>
        <w:t>.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V. Анализ рисков реализации программы и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описание мер управления этими рисками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Реализация программы связана с рисками, основными из которых являются: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изменение федерального законодательства;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отсутствие финансирования или неполное финансирование из различных исто</w:t>
      </w:r>
      <w:r>
        <w:rPr>
          <w:sz w:val="28"/>
          <w:szCs w:val="28"/>
        </w:rPr>
        <w:t xml:space="preserve">чников финансового обеспечения </w:t>
      </w:r>
      <w:r w:rsidRPr="00F9780D">
        <w:rPr>
          <w:sz w:val="28"/>
          <w:szCs w:val="28"/>
        </w:rPr>
        <w:t>программы.</w:t>
      </w:r>
    </w:p>
    <w:p w:rsidR="00401544" w:rsidRPr="00F9780D" w:rsidRDefault="00401544" w:rsidP="0040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780D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авление рисками реализации </w:t>
      </w:r>
      <w:r w:rsidRPr="00F9780D">
        <w:rPr>
          <w:sz w:val="28"/>
          <w:szCs w:val="28"/>
        </w:rPr>
        <w:t xml:space="preserve">программы будет осуществляться на основе использования мер, предусмотренных государственной </w:t>
      </w:r>
      <w:hyperlink r:id="rId10" w:history="1">
        <w:r w:rsidRPr="00F9780D">
          <w:rPr>
            <w:sz w:val="28"/>
            <w:szCs w:val="28"/>
          </w:rPr>
          <w:t>программой</w:t>
        </w:r>
      </w:hyperlink>
      <w:r w:rsidRPr="00F9780D">
        <w:rPr>
          <w:sz w:val="28"/>
          <w:szCs w:val="28"/>
        </w:rPr>
        <w:t xml:space="preserve"> Российской </w:t>
      </w:r>
      <w:r w:rsidRPr="00F9780D">
        <w:rPr>
          <w:sz w:val="28"/>
          <w:szCs w:val="28"/>
        </w:rPr>
        <w:lastRenderedPageBreak/>
        <w:t>Федерации "Комплексное развитие сельских территорий", утвержденной постановлением Правительства Российской Федерации от 31 мая 2019 г.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Федерации".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9780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Цель, задачи, индикаторы оценки результатов</w:t>
      </w:r>
      <w:r>
        <w:rPr>
          <w:b/>
          <w:bCs/>
          <w:sz w:val="28"/>
          <w:szCs w:val="28"/>
        </w:rPr>
        <w:t xml:space="preserve"> </w:t>
      </w:r>
      <w:r w:rsidRPr="00F9780D">
        <w:rPr>
          <w:b/>
          <w:bCs/>
          <w:sz w:val="28"/>
          <w:szCs w:val="28"/>
        </w:rPr>
        <w:t>программы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"Комплексное развитие сельских территорий"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F9780D">
        <w:rPr>
          <w:sz w:val="28"/>
          <w:szCs w:val="28"/>
        </w:rPr>
        <w:t>программы - создание комфортных условий жизнедеятельности в сельской местности и формирование позитивного отношения к селу и сельскому образу жизни.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  <w:sectPr w:rsidR="00401544" w:rsidRPr="00F9780D" w:rsidSect="004C529E">
          <w:pgSz w:w="11905" w:h="16838"/>
          <w:pgMar w:top="1134" w:right="990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509"/>
        <w:gridCol w:w="3118"/>
        <w:gridCol w:w="1020"/>
        <w:gridCol w:w="1020"/>
        <w:gridCol w:w="964"/>
        <w:gridCol w:w="1020"/>
        <w:gridCol w:w="1020"/>
        <w:gridCol w:w="1032"/>
      </w:tblGrid>
      <w:tr w:rsidR="00401544" w:rsidRPr="00F9780D" w:rsidTr="009D7B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>Наименование задачи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Исполнители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Индикаторы оценки результатов, единица измерения</w:t>
            </w:r>
          </w:p>
        </w:tc>
        <w:tc>
          <w:tcPr>
            <w:tcW w:w="6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Значения индикаторов</w:t>
            </w:r>
          </w:p>
        </w:tc>
      </w:tr>
      <w:tr w:rsidR="00401544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2021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2024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2025 год</w:t>
            </w:r>
          </w:p>
        </w:tc>
      </w:tr>
      <w:tr w:rsidR="00401544" w:rsidRPr="00F9780D" w:rsidTr="009D7B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10</w:t>
            </w:r>
          </w:p>
        </w:tc>
      </w:tr>
      <w:tr w:rsidR="00401544" w:rsidRPr="00F9780D" w:rsidTr="009D7B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Обеспечение доступным и комфортным жильем сельского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Министерство сельского хозяйства и продовольствия Республики Татарстан, муниципальные образования Республики Татарстан 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Ввод жилья для граждан, проживающих на сельских территориях (сельских агломерациях), - всего, кв. метров,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C415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9D7B2F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0E40A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401544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7B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Повышение уровня социального и инженерного </w:t>
            </w:r>
            <w:r w:rsidRPr="00F9780D">
              <w:rPr>
                <w:sz w:val="28"/>
                <w:szCs w:val="28"/>
              </w:rPr>
              <w:lastRenderedPageBreak/>
              <w:t>обустройства сельских территорий и обеспечение автомобильными дорогами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Развитие социальной и инженерной инфраструктуры в сельской местности и </w:t>
            </w:r>
            <w:r w:rsidRPr="00F9780D">
              <w:rPr>
                <w:sz w:val="28"/>
                <w:szCs w:val="28"/>
              </w:rPr>
              <w:lastRenderedPageBreak/>
              <w:t>обеспечение автомобильными дорогами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Министерство сельского хозяйства и продовольствия Республики Татарстан, </w:t>
            </w:r>
            <w:r w:rsidRPr="00F9780D">
              <w:rPr>
                <w:sz w:val="28"/>
                <w:szCs w:val="28"/>
              </w:rPr>
              <w:lastRenderedPageBreak/>
              <w:t>Министерство строительства, архитектуры и жилищно-коммунального хозяйства Республики Татарстан, муниципальные образования Республики Татарстан 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>Ввод в действие распределительных газовых сетей, 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Ввод в действие локальных водопроводов, 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Ввод в эксплуатацию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продукции, 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2,097</w:t>
            </w:r>
          </w:p>
        </w:tc>
      </w:tr>
      <w:tr w:rsidR="009D7B2F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</w:t>
            </w:r>
            <w:r w:rsidRPr="00F9780D">
              <w:rPr>
                <w:sz w:val="28"/>
                <w:szCs w:val="28"/>
              </w:rPr>
              <w:lastRenderedPageBreak/>
              <w:t>под компактную жилищную застройку,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1544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Количество реализованных проектов по благоустройству сельских территорий,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780C0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1544" w:rsidRPr="00F9780D" w:rsidTr="009D7B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Количество реализованных проектов комплексного развития сельских территорий или сельских агломераций, 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1544" w:rsidRPr="00F9780D" w:rsidTr="009D7B2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544" w:rsidRPr="00F9780D" w:rsidTr="009D7B2F">
        <w:tc>
          <w:tcPr>
            <w:tcW w:w="1560" w:type="dxa"/>
            <w:vMerge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9780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Ре</w:t>
      </w:r>
      <w:r>
        <w:rPr>
          <w:b/>
          <w:bCs/>
          <w:sz w:val="28"/>
          <w:szCs w:val="28"/>
        </w:rPr>
        <w:t xml:space="preserve">сурсное обеспечение реализации </w:t>
      </w:r>
      <w:r w:rsidRPr="00F9780D">
        <w:rPr>
          <w:b/>
          <w:bCs/>
          <w:sz w:val="28"/>
          <w:szCs w:val="28"/>
        </w:rPr>
        <w:t>программы</w:t>
      </w:r>
    </w:p>
    <w:p w:rsidR="00401544" w:rsidRPr="00F9780D" w:rsidRDefault="00401544" w:rsidP="004015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780D">
        <w:rPr>
          <w:b/>
          <w:bCs/>
          <w:sz w:val="28"/>
          <w:szCs w:val="28"/>
        </w:rPr>
        <w:t>"Комплексное развитие сельских территорий"</w:t>
      </w:r>
    </w:p>
    <w:p w:rsidR="00401544" w:rsidRPr="00F9780D" w:rsidRDefault="00401544" w:rsidP="00401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2126"/>
        <w:gridCol w:w="1559"/>
        <w:gridCol w:w="1559"/>
        <w:gridCol w:w="1418"/>
        <w:gridCol w:w="1274"/>
        <w:gridCol w:w="1417"/>
        <w:gridCol w:w="1561"/>
      </w:tblGrid>
      <w:tr w:rsidR="00401544" w:rsidRPr="00F9780D" w:rsidTr="00D27F73">
        <w:tc>
          <w:tcPr>
            <w:tcW w:w="14804" w:type="dxa"/>
            <w:gridSpan w:val="9"/>
            <w:tcBorders>
              <w:bottom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(тыс. рублей)</w:t>
            </w:r>
          </w:p>
        </w:tc>
      </w:tr>
      <w:tr w:rsidR="00401544" w:rsidRPr="00F9780D" w:rsidTr="009D4E0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Наименование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2024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2025 год</w:t>
            </w:r>
          </w:p>
        </w:tc>
      </w:tr>
      <w:tr w:rsidR="00401544" w:rsidRPr="00F9780D" w:rsidTr="009D4E0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9</w:t>
            </w:r>
          </w:p>
        </w:tc>
      </w:tr>
      <w:tr w:rsidR="00401544" w:rsidRPr="00F9780D" w:rsidTr="009D4E0F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</w:t>
            </w:r>
            <w:r w:rsidRPr="00F9780D">
              <w:rPr>
                <w:sz w:val="28"/>
                <w:szCs w:val="28"/>
              </w:rPr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373C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20879,997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C0619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C0619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373C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</w:t>
            </w:r>
            <w:r w:rsidR="002E45D7">
              <w:rPr>
                <w:sz w:val="28"/>
                <w:szCs w:val="28"/>
              </w:rPr>
              <w:t>,286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373C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570498,09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A1D6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164382,189</w:t>
            </w:r>
          </w:p>
        </w:tc>
      </w:tr>
      <w:tr w:rsidR="00401544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690,606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461283,17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A1D6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121245,22</w:t>
            </w:r>
          </w:p>
        </w:tc>
      </w:tr>
      <w:tr w:rsidR="00401544" w:rsidRPr="00F9780D" w:rsidTr="009D4E0F">
        <w:trPr>
          <w:trHeight w:val="10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C0619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161,994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108202</w:t>
            </w:r>
            <w:r w:rsidR="00B373C3">
              <w:rPr>
                <w:sz w:val="28"/>
                <w:szCs w:val="28"/>
              </w:rPr>
              <w:t>,22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A1D6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30963,921</w:t>
            </w:r>
          </w:p>
        </w:tc>
      </w:tr>
      <w:tr w:rsidR="00401544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C0619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373C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A1D6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01544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6117,837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85F16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C06195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96079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</w:t>
            </w:r>
            <w:r w:rsidR="002E45D7">
              <w:rPr>
                <w:sz w:val="28"/>
                <w:szCs w:val="28"/>
              </w:rPr>
              <w:t>,286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373C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8A1D6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12173,048</w:t>
            </w:r>
          </w:p>
        </w:tc>
      </w:tr>
      <w:tr w:rsidR="00401544" w:rsidRPr="00F9780D" w:rsidTr="009D4E0F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Обеспечение доступным и </w:t>
            </w:r>
            <w:r w:rsidRPr="00F9780D">
              <w:rPr>
                <w:sz w:val="28"/>
                <w:szCs w:val="28"/>
              </w:rPr>
              <w:lastRenderedPageBreak/>
              <w:t>комфортным жильем сельского 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Улучшение жилищных </w:t>
            </w:r>
            <w:r w:rsidRPr="00F9780D">
              <w:rPr>
                <w:sz w:val="28"/>
                <w:szCs w:val="28"/>
              </w:rPr>
              <w:lastRenderedPageBreak/>
              <w:t>условий граждан, проживающих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федеральный бюджет </w:t>
            </w:r>
            <w:hyperlink w:anchor="Par474" w:history="1">
              <w:r w:rsidRPr="00F9780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E45D7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60CC0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4E0F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4945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E45D7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2031,81</w:t>
            </w:r>
          </w:p>
        </w:tc>
      </w:tr>
      <w:tr w:rsidR="00401544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42F2C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</w:t>
            </w:r>
            <w:r w:rsidR="00C76579">
              <w:rPr>
                <w:sz w:val="28"/>
                <w:szCs w:val="28"/>
              </w:rPr>
              <w:t>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60CC0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3471</w:t>
            </w:r>
            <w:r w:rsidR="00C76579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4E0F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8A1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="008A1D61">
              <w:rPr>
                <w:sz w:val="28"/>
                <w:szCs w:val="28"/>
              </w:rPr>
              <w:t>,101</w:t>
            </w:r>
          </w:p>
        </w:tc>
      </w:tr>
      <w:tr w:rsidR="00401544" w:rsidRPr="00F9780D" w:rsidTr="009D4E0F">
        <w:trPr>
          <w:trHeight w:val="1254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2E45D7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60CC0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4E0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01544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401544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B42F2C" w:rsidP="002E4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6117</w:t>
            </w:r>
            <w:r w:rsidR="00C76579">
              <w:rPr>
                <w:sz w:val="28"/>
                <w:szCs w:val="28"/>
              </w:rPr>
              <w:t>,</w:t>
            </w:r>
            <w:r w:rsidR="002E45D7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60CC0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9D4E0F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4" w:rsidRPr="00F9780D" w:rsidRDefault="00D27F73" w:rsidP="00C76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  <w:r w:rsidR="00C765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248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Строительство жилья, предоставленного по договору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федеральный бюджет </w:t>
            </w:r>
            <w:hyperlink w:anchor="Par735" w:history="1">
              <w:r w:rsidRPr="00F9780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B2F" w:rsidRPr="00F9780D" w:rsidTr="009D4E0F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Повышение уровня </w:t>
            </w:r>
            <w:r w:rsidRPr="00F9780D">
              <w:rPr>
                <w:sz w:val="28"/>
                <w:szCs w:val="28"/>
              </w:rPr>
              <w:lastRenderedPageBreak/>
              <w:t>социального и инженерного обустройства сельских территорий и обеспечение автомобильными дорогами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Развитие социальной и </w:t>
            </w:r>
            <w:r w:rsidRPr="00F9780D">
              <w:rPr>
                <w:sz w:val="28"/>
                <w:szCs w:val="28"/>
              </w:rPr>
              <w:lastRenderedPageBreak/>
              <w:t>инженерной инфраструктуры в сельской местности и обеспечение автомобильными дорогами -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федеральный бюджет </w:t>
            </w:r>
            <w:hyperlink w:anchor="Par474" w:history="1">
              <w:r w:rsidRPr="00F9780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461283,17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119213,41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108202,22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30423,82</w:t>
            </w:r>
          </w:p>
        </w:tc>
      </w:tr>
      <w:tr w:rsidR="009D7B2F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9D7B2F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BD166B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F" w:rsidRPr="00F9780D" w:rsidRDefault="00064ED1" w:rsidP="009D7B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BD166B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BD166B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11 070,8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развитие газификации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федеральный бюджет </w:t>
            </w:r>
            <w:hyperlink w:anchor="Par474" w:history="1">
              <w:r w:rsidRPr="00F9780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 xml:space="preserve">развитие водоснабжения </w:t>
            </w:r>
            <w:r w:rsidRPr="00F9780D">
              <w:rPr>
                <w:sz w:val="28"/>
                <w:szCs w:val="28"/>
              </w:rPr>
              <w:lastRenderedPageBreak/>
              <w:t>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lastRenderedPageBreak/>
              <w:t xml:space="preserve">федеральный бюджет </w:t>
            </w:r>
            <w:hyperlink w:anchor="Par735" w:history="1">
              <w:r w:rsidRPr="00F9780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местный бюджет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4ED1" w:rsidRPr="00F9780D" w:rsidTr="009D4E0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8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1" w:rsidRPr="00F9780D" w:rsidRDefault="00064ED1" w:rsidP="00064E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1544" w:rsidRDefault="00401544" w:rsidP="00401544">
      <w:pPr>
        <w:sectPr w:rsidR="00401544" w:rsidSect="009D7B2F">
          <w:pgSz w:w="16838" w:h="11905" w:orient="landscape"/>
          <w:pgMar w:top="850" w:right="1134" w:bottom="1135" w:left="425" w:header="0" w:footer="0" w:gutter="0"/>
          <w:cols w:space="720"/>
          <w:noEndnote/>
          <w:docGrid w:linePitch="299"/>
        </w:sectPr>
      </w:pPr>
      <w:bookmarkStart w:id="1" w:name="Par735"/>
      <w:bookmarkEnd w:id="1"/>
    </w:p>
    <w:p w:rsidR="00307A83" w:rsidRDefault="00307A83"/>
    <w:sectPr w:rsidR="00307A83" w:rsidSect="009D7B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B6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64ED1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40A5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8430B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6171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5F16"/>
    <w:rsid w:val="00286B1E"/>
    <w:rsid w:val="0028751C"/>
    <w:rsid w:val="00290879"/>
    <w:rsid w:val="00292858"/>
    <w:rsid w:val="00292BD7"/>
    <w:rsid w:val="00292E4D"/>
    <w:rsid w:val="00296079"/>
    <w:rsid w:val="00297A8D"/>
    <w:rsid w:val="002A2E7E"/>
    <w:rsid w:val="002A3A6C"/>
    <w:rsid w:val="002A46E0"/>
    <w:rsid w:val="002A53F2"/>
    <w:rsid w:val="002A7C8E"/>
    <w:rsid w:val="002B34DA"/>
    <w:rsid w:val="002C4153"/>
    <w:rsid w:val="002C7D57"/>
    <w:rsid w:val="002D03AA"/>
    <w:rsid w:val="002D4D45"/>
    <w:rsid w:val="002D6096"/>
    <w:rsid w:val="002D7DF9"/>
    <w:rsid w:val="002E2CCB"/>
    <w:rsid w:val="002E335C"/>
    <w:rsid w:val="002E45D7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4AF1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544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C529E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0A0E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0C0F"/>
    <w:rsid w:val="007814E8"/>
    <w:rsid w:val="00781D6A"/>
    <w:rsid w:val="00783E49"/>
    <w:rsid w:val="007A6F42"/>
    <w:rsid w:val="007B0E72"/>
    <w:rsid w:val="007B3A67"/>
    <w:rsid w:val="007C014F"/>
    <w:rsid w:val="007C044A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58CB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1D61"/>
    <w:rsid w:val="008A32E1"/>
    <w:rsid w:val="008A4524"/>
    <w:rsid w:val="008A52E0"/>
    <w:rsid w:val="008B0ED2"/>
    <w:rsid w:val="008C32FC"/>
    <w:rsid w:val="008D0920"/>
    <w:rsid w:val="008D0BB5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4E0F"/>
    <w:rsid w:val="009D5EDF"/>
    <w:rsid w:val="009D7B2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373C3"/>
    <w:rsid w:val="00B42F2C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166B"/>
    <w:rsid w:val="00BD479E"/>
    <w:rsid w:val="00BE1D9B"/>
    <w:rsid w:val="00BE29C5"/>
    <w:rsid w:val="00BF5F31"/>
    <w:rsid w:val="00BF5FBB"/>
    <w:rsid w:val="00C0280B"/>
    <w:rsid w:val="00C06195"/>
    <w:rsid w:val="00C14222"/>
    <w:rsid w:val="00C1444D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6579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27F73"/>
    <w:rsid w:val="00D30ADD"/>
    <w:rsid w:val="00D31338"/>
    <w:rsid w:val="00D3168A"/>
    <w:rsid w:val="00D34883"/>
    <w:rsid w:val="00D35E0A"/>
    <w:rsid w:val="00D37EDD"/>
    <w:rsid w:val="00D52FAB"/>
    <w:rsid w:val="00D60CC0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6B6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4A35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189F"/>
  <w15:docId w15:val="{42668A13-FE97-428C-B613-52DAE58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54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5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5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D5E4943B2EC0ED2CAD24DA016C88BF660EB5C52F8EBF4F6679DA4A0F8D58FF568A9F725E3862B4EB892D2CDC97CD7DB7BABF0CB1243FAA2EE075Fl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ibnaya-sloboda.tatarsta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45D5E4943B2EC0ED2CACC40B67A9580F66EB55159FEE2A2AE38C6F9F7F1DFD8B227F0B561EE872A4AB3C68A82C820918668A9FDCB1046E65Al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D5E4943B2EC0ED2CACC40B67A9580F66EB55159FEE2A2AE38C6F9F7F1DFD8B227F0B561EE872A4AB3C68A82C820918668A9FDCB1046E65A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3CD7-1215-428A-918D-F40EC5A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АРМИЯ</cp:lastModifiedBy>
  <cp:revision>7</cp:revision>
  <cp:lastPrinted>2025-03-19T07:11:00Z</cp:lastPrinted>
  <dcterms:created xsi:type="dcterms:W3CDTF">2025-03-19T06:31:00Z</dcterms:created>
  <dcterms:modified xsi:type="dcterms:W3CDTF">2025-03-24T06:48:00Z</dcterms:modified>
</cp:coreProperties>
</file>