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E81C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D607D5" w:rsidRDefault="00EB4985" w:rsidP="00EB4985">
      <w:pPr>
        <w:autoSpaceDE w:val="0"/>
        <w:autoSpaceDN w:val="0"/>
        <w:adjustRightInd w:val="0"/>
        <w:ind w:right="48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49368B">
        <w:rPr>
          <w:sz w:val="28"/>
          <w:szCs w:val="28"/>
          <w:lang w:eastAsia="en-US"/>
        </w:rPr>
        <w:t xml:space="preserve"> признании утратившим</w:t>
      </w:r>
      <w:r w:rsidR="006F0C8A">
        <w:rPr>
          <w:sz w:val="28"/>
          <w:szCs w:val="28"/>
          <w:lang w:eastAsia="en-US"/>
        </w:rPr>
        <w:t>и</w:t>
      </w:r>
      <w:bookmarkStart w:id="0" w:name="_GoBack"/>
      <w:bookmarkEnd w:id="0"/>
      <w:r w:rsidR="0049368B">
        <w:rPr>
          <w:sz w:val="28"/>
          <w:szCs w:val="28"/>
          <w:lang w:eastAsia="en-US"/>
        </w:rPr>
        <w:t xml:space="preserve"> силу </w:t>
      </w:r>
      <w:r w:rsidR="00D96E0F">
        <w:rPr>
          <w:sz w:val="28"/>
          <w:szCs w:val="28"/>
          <w:lang w:eastAsia="en-US"/>
        </w:rPr>
        <w:t xml:space="preserve">отдельных </w:t>
      </w:r>
      <w:r w:rsidR="0049368B">
        <w:rPr>
          <w:sz w:val="28"/>
          <w:szCs w:val="28"/>
          <w:lang w:eastAsia="en-US"/>
        </w:rPr>
        <w:t>административн</w:t>
      </w:r>
      <w:r w:rsidR="00D96E0F">
        <w:rPr>
          <w:sz w:val="28"/>
          <w:szCs w:val="28"/>
          <w:lang w:eastAsia="en-US"/>
        </w:rPr>
        <w:t xml:space="preserve">ых регламентов в области градостроительной деятельности 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EB4985" w:rsidP="00C14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9368B">
        <w:rPr>
          <w:sz w:val="28"/>
          <w:szCs w:val="28"/>
        </w:rPr>
        <w:t>Законом Республики Татарстан от 23.12.2023 №131-ЗРТ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постановлением Кабинета Министров Республики Татарстан от 29.12.2023 №1743 «О мерах по реализации Закона Республики Татарстан от 23.12.2023 №131-ЗРТ «</w:t>
      </w:r>
      <w:r w:rsidR="0049368B">
        <w:rPr>
          <w:sz w:val="28"/>
          <w:szCs w:val="28"/>
        </w:rPr>
        <w:t>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</w:t>
      </w:r>
      <w:r w:rsidR="0049368B">
        <w:rPr>
          <w:sz w:val="28"/>
          <w:szCs w:val="28"/>
        </w:rPr>
        <w:t>ла</w:t>
      </w:r>
      <w:r w:rsidR="0049368B">
        <w:rPr>
          <w:sz w:val="28"/>
          <w:szCs w:val="28"/>
        </w:rPr>
        <w:t>сти градостроительной деятельности</w:t>
      </w:r>
      <w:r w:rsidR="0049368B">
        <w:rPr>
          <w:sz w:val="28"/>
          <w:szCs w:val="28"/>
        </w:rPr>
        <w:t>»</w:t>
      </w:r>
      <w:r w:rsidR="00D607D5">
        <w:rPr>
          <w:sz w:val="28"/>
          <w:szCs w:val="28"/>
        </w:rPr>
        <w:t xml:space="preserve">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6E0F" w:rsidRDefault="00D96E0F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D607D5" w:rsidRDefault="00D96E0F" w:rsidP="00D96E0F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4985">
        <w:rPr>
          <w:sz w:val="28"/>
          <w:szCs w:val="28"/>
        </w:rPr>
        <w:t xml:space="preserve"> </w:t>
      </w:r>
      <w:r w:rsidRPr="00D96E0F">
        <w:rPr>
          <w:sz w:val="28"/>
          <w:szCs w:val="28"/>
        </w:rPr>
        <w:t>Административный регламент предоставления муниципальной услуги по выд</w:t>
      </w:r>
      <w:r>
        <w:rPr>
          <w:sz w:val="28"/>
          <w:szCs w:val="28"/>
        </w:rPr>
        <w:t>аче разрешения на строительство, утвержденный постановлением Исполнительного комитета Рыбно-Слободского муниципального района Республики Татарстан от 28.05.2021 №111пи;</w:t>
      </w:r>
    </w:p>
    <w:p w:rsidR="00D96E0F" w:rsidRDefault="00D96E0F" w:rsidP="00D96E0F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 постановления Исполнительного комитета Рыбно-Слободского муниципального района Республики Татарстан от 27.06.2022 №133пи «</w:t>
      </w:r>
      <w:r w:rsidRPr="00D96E0F">
        <w:rPr>
          <w:sz w:val="28"/>
          <w:szCs w:val="28"/>
        </w:rPr>
        <w:t>О внесении изменений в административный регламент предоставления муниципальной услуги по выдаче разрешения на строительство, утвержденный постановлением Исполнительного комитета Рыбно-Слободского муниципального района Респу</w:t>
      </w:r>
      <w:r>
        <w:rPr>
          <w:sz w:val="28"/>
          <w:szCs w:val="28"/>
        </w:rPr>
        <w:t>блики Татарстан от 28.05.2021 №</w:t>
      </w:r>
      <w:r w:rsidRPr="00D96E0F">
        <w:rPr>
          <w:sz w:val="28"/>
          <w:szCs w:val="28"/>
        </w:rPr>
        <w:t>111пи</w:t>
      </w:r>
      <w:r>
        <w:rPr>
          <w:sz w:val="28"/>
          <w:szCs w:val="28"/>
        </w:rPr>
        <w:t>»;</w:t>
      </w:r>
    </w:p>
    <w:p w:rsidR="00D96E0F" w:rsidRDefault="00D96E0F" w:rsidP="00D96E0F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 постановления Исполнительного комитета Рыбно-Слободского муниципального района Республики Татарстан от 14.02.2023 №27пи «</w:t>
      </w:r>
      <w:r w:rsidRPr="00D96E0F">
        <w:rPr>
          <w:sz w:val="28"/>
          <w:szCs w:val="28"/>
        </w:rPr>
        <w:t>О внесении изменений в административные регламенты предоставления муниципальных услуг, утвержденные постановлением Исполнительного комитета Рыбно-Слободского муниципального района Респу</w:t>
      </w:r>
      <w:r>
        <w:rPr>
          <w:sz w:val="28"/>
          <w:szCs w:val="28"/>
        </w:rPr>
        <w:t>блики Татарстан от 28.05.2021 №</w:t>
      </w:r>
      <w:r w:rsidRPr="00D96E0F">
        <w:rPr>
          <w:sz w:val="28"/>
          <w:szCs w:val="28"/>
        </w:rPr>
        <w:t>111пи</w:t>
      </w:r>
      <w:r>
        <w:rPr>
          <w:sz w:val="28"/>
          <w:szCs w:val="28"/>
        </w:rPr>
        <w:t>»;</w:t>
      </w:r>
    </w:p>
    <w:p w:rsidR="00D96E0F" w:rsidRDefault="00D96E0F" w:rsidP="00D96E0F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 постановления Исполнительного комитета Рыбно-Слободского муниципального района Республики Татарстан от 05.08.2024 №209пи «</w:t>
      </w:r>
      <w:r w:rsidRPr="00D96E0F">
        <w:rPr>
          <w:sz w:val="28"/>
          <w:szCs w:val="28"/>
        </w:rPr>
        <w:t xml:space="preserve">О </w:t>
      </w:r>
      <w:r w:rsidRPr="00D96E0F">
        <w:rPr>
          <w:sz w:val="28"/>
          <w:szCs w:val="28"/>
        </w:rPr>
        <w:lastRenderedPageBreak/>
        <w:t>внесении изменений в постановление Исполнительного комитета Рыбно-Слободского муниципального района Республики Татарстан от 28.05.2021 №111пи «Об утверждении и отмене отдельных административных регламентов предоставления муниципальных услуг»</w:t>
      </w:r>
      <w:r>
        <w:rPr>
          <w:sz w:val="28"/>
          <w:szCs w:val="28"/>
        </w:rPr>
        <w:t>.</w:t>
      </w:r>
    </w:p>
    <w:p w:rsidR="008A70A4" w:rsidRPr="008A70A4" w:rsidRDefault="008A70A4" w:rsidP="008A70A4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A70A4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D96E0F">
        <w:rPr>
          <w:sz w:val="28"/>
          <w:szCs w:val="28"/>
        </w:rPr>
        <w:t>заместителя руководителя Исполнительного комитета</w:t>
      </w:r>
      <w:r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D96E0F">
        <w:rPr>
          <w:sz w:val="28"/>
          <w:szCs w:val="28"/>
        </w:rPr>
        <w:t xml:space="preserve"> по инфраструктурному развитию Д.Н. </w:t>
      </w:r>
      <w:proofErr w:type="spellStart"/>
      <w:r w:rsidR="00D96E0F"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919F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15</cp:revision>
  <dcterms:created xsi:type="dcterms:W3CDTF">2024-02-21T07:41:00Z</dcterms:created>
  <dcterms:modified xsi:type="dcterms:W3CDTF">2024-09-12T08:02:00Z</dcterms:modified>
</cp:coreProperties>
</file>