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Pr="00C15D16" w:rsidRDefault="001D4188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C15D16" w:rsidRDefault="00CF0CF5" w:rsidP="006E2C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6E2C9B">
        <w:rPr>
          <w:rFonts w:ascii="Times New Roman" w:hAnsi="Times New Roman" w:cs="Times New Roman"/>
          <w:bCs/>
          <w:sz w:val="28"/>
          <w:szCs w:val="27"/>
        </w:rPr>
        <w:t>____</w:t>
      </w: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CF0CF5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6E2C9B">
        <w:rPr>
          <w:rFonts w:ascii="Times New Roman" w:hAnsi="Times New Roman" w:cs="Times New Roman"/>
          <w:bCs/>
          <w:sz w:val="28"/>
          <w:szCs w:val="27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7"/>
        </w:rPr>
        <w:t>202</w:t>
      </w:r>
      <w:r w:rsidR="00DA767E">
        <w:rPr>
          <w:rFonts w:ascii="Times New Roman" w:hAnsi="Times New Roman" w:cs="Times New Roman"/>
          <w:bCs/>
          <w:sz w:val="28"/>
          <w:szCs w:val="27"/>
        </w:rPr>
        <w:t>3</w:t>
      </w:r>
      <w:r w:rsidR="00325BA3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8E24F5" w:rsidP="008E24F5">
      <w:pPr>
        <w:tabs>
          <w:tab w:val="left" w:pos="9270"/>
        </w:tabs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ab/>
      </w:r>
    </w:p>
    <w:p w:rsidR="00E57F17" w:rsidRPr="00DF043C" w:rsidRDefault="00E45BF5" w:rsidP="00707547">
      <w:pPr>
        <w:tabs>
          <w:tab w:val="left" w:pos="4678"/>
        </w:tabs>
        <w:autoSpaceDE w:val="0"/>
        <w:ind w:right="5102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О внесении измен</w:t>
      </w:r>
      <w:r w:rsidR="001A245D">
        <w:rPr>
          <w:rFonts w:ascii="Times New Roman" w:hAnsi="Times New Roman"/>
          <w:bCs/>
          <w:sz w:val="28"/>
          <w:szCs w:val="28"/>
          <w:lang w:eastAsia="zh-CN"/>
        </w:rPr>
        <w:t>ен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ий в 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>Положени</w:t>
      </w:r>
      <w:r>
        <w:rPr>
          <w:rFonts w:ascii="Times New Roman" w:hAnsi="Times New Roman"/>
          <w:bCs/>
          <w:sz w:val="28"/>
          <w:szCs w:val="28"/>
          <w:lang w:eastAsia="zh-CN"/>
        </w:rPr>
        <w:t>е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  <w:r w:rsidR="006E326E">
        <w:rPr>
          <w:rFonts w:ascii="Times New Roman" w:hAnsi="Times New Roman"/>
          <w:bCs/>
          <w:sz w:val="28"/>
          <w:szCs w:val="28"/>
          <w:lang w:eastAsia="zh-CN"/>
        </w:rPr>
        <w:t xml:space="preserve"> утвержденное решением Совета Рыбно-Слободского муниципального района Республики Татарстан </w:t>
      </w:r>
      <w:r w:rsidR="001A245D">
        <w:rPr>
          <w:rFonts w:ascii="Times New Roman" w:hAnsi="Times New Roman"/>
          <w:bCs/>
          <w:sz w:val="28"/>
          <w:szCs w:val="28"/>
          <w:lang w:eastAsia="zh-CN"/>
        </w:rPr>
        <w:t>от 01.12.2021 №</w:t>
      </w:r>
      <w:r w:rsidR="001A245D" w:rsidRPr="001A245D">
        <w:rPr>
          <w:rFonts w:ascii="Times New Roman" w:hAnsi="Times New Roman" w:cs="Times New Roman"/>
          <w:sz w:val="28"/>
          <w:szCs w:val="28"/>
        </w:rPr>
        <w:t xml:space="preserve"> </w:t>
      </w:r>
      <w:r w:rsidR="001A245D" w:rsidRPr="00A46586">
        <w:rPr>
          <w:rFonts w:ascii="Times New Roman" w:hAnsi="Times New Roman" w:cs="Times New Roman"/>
          <w:sz w:val="28"/>
          <w:szCs w:val="28"/>
        </w:rPr>
        <w:t>Х</w:t>
      </w:r>
      <w:r w:rsidR="001A24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A245D" w:rsidRPr="00A46586">
        <w:rPr>
          <w:rFonts w:ascii="Times New Roman" w:hAnsi="Times New Roman" w:cs="Times New Roman"/>
          <w:sz w:val="28"/>
          <w:szCs w:val="28"/>
        </w:rPr>
        <w:t>-</w:t>
      </w:r>
      <w:r w:rsidR="001A245D">
        <w:rPr>
          <w:rFonts w:ascii="Times New Roman" w:hAnsi="Times New Roman"/>
          <w:sz w:val="28"/>
          <w:szCs w:val="28"/>
        </w:rPr>
        <w:t>2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A7343C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 соответствии с 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>Ф</w:t>
      </w:r>
      <w:r>
        <w:rPr>
          <w:rFonts w:ascii="Times New Roman" w:hAnsi="Times New Roman"/>
          <w:bCs/>
          <w:sz w:val="28"/>
          <w:szCs w:val="28"/>
          <w:lang w:eastAsia="zh-CN"/>
        </w:rPr>
        <w:t>едеральным законом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от 31 июля 2020 года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 xml:space="preserve">№ 248-ФЗ «О государственном контроле (надзоре) и муниципальном контроле в Российской Федерации», </w:t>
      </w:r>
      <w:r w:rsidR="00122DF7">
        <w:rPr>
          <w:rFonts w:ascii="Times New Roman" w:hAnsi="Times New Roman"/>
          <w:bCs/>
          <w:sz w:val="28"/>
          <w:szCs w:val="28"/>
          <w:lang w:eastAsia="zh-CN"/>
        </w:rPr>
        <w:t>Федеральным законом</w:t>
      </w:r>
      <w:r w:rsidR="00BB5286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от 6 октября 2003 года № 131-ФЗ «Об общих принципах организации местного самоуправления в Российской Федерации</w:t>
      </w:r>
      <w:r w:rsidR="001461EE">
        <w:rPr>
          <w:rFonts w:ascii="Times New Roman" w:hAnsi="Times New Roman"/>
          <w:bCs/>
          <w:sz w:val="28"/>
          <w:szCs w:val="28"/>
          <w:lang w:eastAsia="zh-CN"/>
        </w:rPr>
        <w:t>»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, Уставом муниципального образования «Рыбно-Слободский муниципальн</w:t>
      </w:r>
      <w:r w:rsidR="001461EE">
        <w:rPr>
          <w:rFonts w:ascii="Times New Roman" w:hAnsi="Times New Roman"/>
          <w:bCs/>
          <w:sz w:val="28"/>
          <w:szCs w:val="28"/>
          <w:lang w:eastAsia="zh-CN"/>
        </w:rPr>
        <w:t xml:space="preserve">ый район Республики Татарстан», </w:t>
      </w:r>
      <w:r w:rsidR="008206DF" w:rsidRPr="008206DF">
        <w:rPr>
          <w:rFonts w:ascii="Times New Roman" w:hAnsi="Times New Roman"/>
          <w:bCs/>
          <w:sz w:val="28"/>
          <w:szCs w:val="28"/>
          <w:lang w:eastAsia="zh-CN"/>
        </w:rPr>
        <w:t>Совет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762124" w:rsidRPr="00596FA6" w:rsidRDefault="006E326E" w:rsidP="00122DF7">
      <w:pPr>
        <w:numPr>
          <w:ilvl w:val="0"/>
          <w:numId w:val="12"/>
        </w:numPr>
        <w:tabs>
          <w:tab w:val="left" w:pos="1134"/>
        </w:tabs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Внести изменение в </w:t>
      </w:r>
      <w:r w:rsidR="00921ECA">
        <w:rPr>
          <w:rFonts w:ascii="Times New Roman" w:hAnsi="Times New Roman"/>
          <w:bCs/>
          <w:sz w:val="28"/>
          <w:szCs w:val="28"/>
          <w:lang w:eastAsia="zh-CN"/>
        </w:rPr>
        <w:t xml:space="preserve">Положение </w:t>
      </w:r>
      <w:r w:rsidR="00921ECA" w:rsidRPr="00DF043C">
        <w:rPr>
          <w:rFonts w:ascii="Times New Roman" w:hAnsi="Times New Roman"/>
          <w:bCs/>
          <w:sz w:val="28"/>
          <w:szCs w:val="28"/>
          <w:lang w:eastAsia="zh-CN"/>
        </w:rPr>
        <w:t>о муниципальном контроле на автомобильном транспорте, городском наземном электрическом транспорте и в дорожном хозяйстве в Рыбно-Слободском муниципальном районе Республики Татарстан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утвержденное решением Совета Рыбно-Слободского муниципально</w:t>
      </w:r>
      <w:r w:rsidR="00122DF7">
        <w:rPr>
          <w:rFonts w:ascii="Times New Roman" w:hAnsi="Times New Roman"/>
          <w:bCs/>
          <w:sz w:val="28"/>
          <w:szCs w:val="28"/>
          <w:lang w:eastAsia="zh-CN"/>
        </w:rPr>
        <w:t xml:space="preserve">го района Республики Татарстан </w:t>
      </w:r>
      <w:r w:rsidR="00921ECA">
        <w:rPr>
          <w:rFonts w:ascii="Times New Roman" w:hAnsi="Times New Roman"/>
          <w:bCs/>
          <w:sz w:val="28"/>
          <w:szCs w:val="28"/>
          <w:lang w:eastAsia="zh-CN"/>
        </w:rPr>
        <w:t>от 01.12.2021 №</w:t>
      </w:r>
      <w:r w:rsidR="00921ECA" w:rsidRPr="00A46586">
        <w:rPr>
          <w:rFonts w:ascii="Times New Roman" w:hAnsi="Times New Roman" w:cs="Times New Roman"/>
          <w:sz w:val="28"/>
          <w:szCs w:val="28"/>
        </w:rPr>
        <w:t>Х</w:t>
      </w:r>
      <w:r w:rsidR="00921E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21ECA" w:rsidRPr="00A46586">
        <w:rPr>
          <w:rFonts w:ascii="Times New Roman" w:hAnsi="Times New Roman" w:cs="Times New Roman"/>
          <w:sz w:val="28"/>
          <w:szCs w:val="28"/>
        </w:rPr>
        <w:t>-</w:t>
      </w:r>
      <w:r w:rsidR="00921E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дополнив</w:t>
      </w:r>
      <w:r w:rsidR="00DD021D">
        <w:rPr>
          <w:rFonts w:ascii="Times New Roman" w:hAnsi="Times New Roman"/>
          <w:sz w:val="28"/>
          <w:szCs w:val="28"/>
        </w:rPr>
        <w:t xml:space="preserve"> разделом 5 «Досудебное обжалование»</w:t>
      </w:r>
      <w:r w:rsidR="00596FA6">
        <w:rPr>
          <w:rFonts w:ascii="Times New Roman" w:hAnsi="Times New Roman"/>
          <w:sz w:val="28"/>
          <w:szCs w:val="28"/>
        </w:rPr>
        <w:t>:</w:t>
      </w:r>
    </w:p>
    <w:p w:rsidR="00596FA6" w:rsidRDefault="00596FA6" w:rsidP="00920FAF">
      <w:pPr>
        <w:tabs>
          <w:tab w:val="left" w:pos="1418"/>
        </w:tabs>
        <w:autoSpaceDE w:val="0"/>
        <w:ind w:left="708" w:firstLine="709"/>
        <w:jc w:val="both"/>
        <w:rPr>
          <w:rFonts w:ascii="Times New Roman" w:hAnsi="Times New Roman"/>
          <w:sz w:val="28"/>
          <w:szCs w:val="28"/>
        </w:rPr>
      </w:pPr>
    </w:p>
    <w:p w:rsidR="00596FA6" w:rsidRPr="001445F8" w:rsidRDefault="00596FA6" w:rsidP="00920FAF">
      <w:pPr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96FA6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FA6">
        <w:rPr>
          <w:rFonts w:ascii="Times New Roman" w:hAnsi="Times New Roman" w:cs="Times New Roman"/>
          <w:b/>
          <w:sz w:val="28"/>
          <w:szCs w:val="28"/>
        </w:rPr>
        <w:t>Досудебное обжалование</w:t>
      </w:r>
    </w:p>
    <w:p w:rsidR="00596FA6" w:rsidRPr="001445F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5.1. </w:t>
      </w:r>
      <w:r w:rsidRPr="00146D58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мероприятий;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596FA6" w:rsidRPr="001445F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5.2.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</w:t>
      </w:r>
      <w:r w:rsidRPr="001445F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146D58">
        <w:rPr>
          <w:rFonts w:ascii="Times New Roman" w:hAnsi="Times New Roman" w:cs="Times New Roman"/>
          <w:sz w:val="28"/>
          <w:szCs w:val="28"/>
        </w:rPr>
        <w:t xml:space="preserve"> в электронном виде с использованием единого портала государственных и </w:t>
      </w:r>
      <w:r w:rsidRPr="00146D58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и (или) региональных порталов государственных и муниципальных услуг, за исключением случая, предусмотренного </w:t>
      </w:r>
      <w:hyperlink r:id="rId8" w:anchor="dst101142" w:history="1"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>частью 1.1</w:t>
        </w:r>
      </w:hyperlink>
      <w:r w:rsidRPr="00146D58">
        <w:rPr>
          <w:rFonts w:ascii="Times New Roman" w:hAnsi="Times New Roman" w:cs="Times New Roman"/>
          <w:sz w:val="28"/>
          <w:szCs w:val="28"/>
        </w:rPr>
        <w:t> </w:t>
      </w:r>
      <w:r w:rsidRPr="001445F8">
        <w:rPr>
          <w:rFonts w:ascii="Times New Roman" w:hAnsi="Times New Roman" w:cs="Times New Roman"/>
          <w:sz w:val="28"/>
          <w:szCs w:val="28"/>
        </w:rPr>
        <w:t>статьи 40 Федерального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Pr="001445F8">
        <w:rPr>
          <w:rFonts w:ascii="Times New Roman" w:hAnsi="Times New Roman" w:cs="Times New Roman"/>
          <w:sz w:val="28"/>
          <w:szCs w:val="28"/>
        </w:rPr>
        <w:t xml:space="preserve">а от 31 июля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2020</w:t>
      </w:r>
      <w:r w:rsidRPr="001445F8">
        <w:rPr>
          <w:rFonts w:ascii="Times New Roman" w:hAnsi="Times New Roman" w:cs="Times New Roman"/>
          <w:sz w:val="28"/>
          <w:szCs w:val="28"/>
        </w:rPr>
        <w:t xml:space="preserve"> года № 248-ФЗ «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 xml:space="preserve">О государственном контроле (надзоре) и муниципальном </w:t>
      </w:r>
      <w:r w:rsidRPr="001445F8"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Федерации». 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 xml:space="preserve">При подаче жалобы гражданином она должна быть подписана </w:t>
      </w:r>
      <w:r w:rsidRPr="001445F8">
        <w:rPr>
          <w:rFonts w:ascii="Times New Roman" w:hAnsi="Times New Roman" w:cs="Times New Roman"/>
          <w:sz w:val="28"/>
          <w:szCs w:val="28"/>
        </w:rPr>
        <w:t>простой электронной подписью,</w:t>
      </w:r>
      <w:r w:rsidRPr="00146D58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 </w:t>
      </w:r>
      <w:hyperlink r:id="rId9" w:anchor="dst100430" w:history="1"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>частью 2</w:t>
        </w:r>
      </w:hyperlink>
      <w:r w:rsidRPr="00146D58">
        <w:rPr>
          <w:rFonts w:ascii="Times New Roman" w:hAnsi="Times New Roman" w:cs="Times New Roman"/>
          <w:sz w:val="28"/>
          <w:szCs w:val="28"/>
        </w:rPr>
        <w:t> </w:t>
      </w:r>
      <w:r w:rsidRPr="001445F8">
        <w:rPr>
          <w:rFonts w:ascii="Times New Roman" w:hAnsi="Times New Roman" w:cs="Times New Roman"/>
          <w:sz w:val="28"/>
          <w:szCs w:val="28"/>
        </w:rPr>
        <w:t xml:space="preserve">статьи 40 </w:t>
      </w:r>
      <w:hyperlink r:id="rId10" w:history="1">
        <w:r w:rsidRPr="001445F8">
          <w:rPr>
            <w:rFonts w:ascii="Times New Roman" w:hAnsi="Times New Roman" w:cs="Times New Roman"/>
            <w:sz w:val="28"/>
            <w:szCs w:val="28"/>
          </w:rPr>
          <w:t>Федерального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 xml:space="preserve"> закон</w:t>
        </w:r>
        <w:r w:rsidRPr="001445F8">
          <w:rPr>
            <w:rFonts w:ascii="Times New Roman" w:hAnsi="Times New Roman" w:cs="Times New Roman"/>
            <w:sz w:val="28"/>
            <w:szCs w:val="28"/>
          </w:rPr>
          <w:t xml:space="preserve">а от 31 июля 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>2020</w:t>
        </w:r>
        <w:r w:rsidRPr="001445F8">
          <w:rPr>
            <w:rFonts w:ascii="Times New Roman" w:hAnsi="Times New Roman" w:cs="Times New Roman"/>
            <w:sz w:val="28"/>
            <w:szCs w:val="28"/>
          </w:rPr>
          <w:t xml:space="preserve"> года № 248-ФЗ «</w:t>
        </w:r>
        <w:r w:rsidRPr="001445F8">
          <w:rPr>
            <w:rFonts w:ascii="Times New Roman" w:hAnsi="Times New Roman" w:cs="Times New Roman"/>
            <w:color w:val="auto"/>
            <w:sz w:val="28"/>
            <w:szCs w:val="28"/>
          </w:rPr>
          <w:t xml:space="preserve">О государственном контроле (надзоре) и муниципальном </w:t>
        </w:r>
        <w:r w:rsidRPr="001445F8">
          <w:rPr>
            <w:rFonts w:ascii="Times New Roman" w:hAnsi="Times New Roman" w:cs="Times New Roman"/>
            <w:sz w:val="28"/>
            <w:szCs w:val="28"/>
          </w:rPr>
          <w:t>контроле в Российской Федерации»</w:t>
        </w:r>
      </w:hyperlink>
      <w:r w:rsidRPr="00146D58">
        <w:rPr>
          <w:rFonts w:ascii="Times New Roman" w:hAnsi="Times New Roman" w:cs="Times New Roman"/>
          <w:sz w:val="28"/>
          <w:szCs w:val="28"/>
        </w:rPr>
        <w:t>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>5.3. Ж</w:t>
      </w:r>
      <w:r w:rsidRPr="00146D58">
        <w:rPr>
          <w:rFonts w:ascii="Times New Roman" w:hAnsi="Times New Roman" w:cs="Times New Roman"/>
          <w:sz w:val="28"/>
          <w:szCs w:val="28"/>
        </w:rPr>
        <w:t xml:space="preserve">алоба на решение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sz w:val="28"/>
          <w:szCs w:val="28"/>
        </w:rPr>
        <w:t xml:space="preserve">, действия (бездействие) его должностных лиц рассматривается руководителем (заместителем руководителя)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комитета.</w:t>
      </w:r>
    </w:p>
    <w:p w:rsidR="00596FA6" w:rsidRPr="001445F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45F8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необходимости, 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может быть предусмотрено создание в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Исполнительном комитете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 из числа его должностных лиц коллегиального органа (коллегиальных органов) для рассмотрения жалоб.</w:t>
      </w:r>
    </w:p>
    <w:p w:rsidR="00596FA6" w:rsidRPr="001445F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5.4.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Жалоба на решение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596FA6" w:rsidRPr="001445F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58">
        <w:rPr>
          <w:rFonts w:ascii="Times New Roman" w:hAnsi="Times New Roman" w:cs="Times New Roman"/>
          <w:sz w:val="28"/>
          <w:szCs w:val="28"/>
        </w:rPr>
        <w:t xml:space="preserve">Жалоба на предписание </w:t>
      </w:r>
      <w:r w:rsidRPr="001445F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146D58">
        <w:rPr>
          <w:rFonts w:ascii="Times New Roman" w:hAnsi="Times New Roman" w:cs="Times New Roman"/>
          <w:sz w:val="28"/>
          <w:szCs w:val="28"/>
        </w:rPr>
        <w:t>может быть подана в течение десяти рабочих дней с момента получения контролируемым лицом предписания.</w:t>
      </w:r>
    </w:p>
    <w:p w:rsidR="00596FA6" w:rsidRPr="001445F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5.5.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146D58">
        <w:rPr>
          <w:rFonts w:ascii="Times New Roman" w:hAnsi="Times New Roman" w:cs="Times New Roman"/>
          <w:sz w:val="28"/>
          <w:szCs w:val="28"/>
        </w:rPr>
        <w:t>.</w:t>
      </w:r>
    </w:p>
    <w:p w:rsidR="00596FA6" w:rsidRPr="001445F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>5.6. Контролируемое л</w:t>
      </w:r>
      <w:r w:rsidRPr="00146D58">
        <w:rPr>
          <w:rFonts w:ascii="Times New Roman" w:hAnsi="Times New Roman" w:cs="Times New Roman"/>
          <w:sz w:val="28"/>
          <w:szCs w:val="28"/>
        </w:rPr>
        <w:t>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596FA6" w:rsidRPr="001445F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5.7. </w:t>
      </w:r>
      <w:r w:rsidRPr="00146D58">
        <w:rPr>
          <w:rFonts w:ascii="Times New Roman" w:hAnsi="Times New Roman" w:cs="Times New Roman"/>
          <w:sz w:val="28"/>
          <w:szCs w:val="28"/>
        </w:rPr>
        <w:t xml:space="preserve">Жалоба может содержать ходатайство о приостановлении исполнения обжалуемого решения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sz w:val="28"/>
          <w:szCs w:val="28"/>
        </w:rPr>
        <w:t>.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5.8.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Руководитель (заместитель руководителя) Исполнительного комитета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 в срок не позднее двух рабочих дней со дня регистрации жалобы принимает решение: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1) о приостановлении исполнения обжалуемого решения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96FA6" w:rsidRPr="00146D58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D58">
        <w:rPr>
          <w:rFonts w:ascii="Times New Roman" w:hAnsi="Times New Roman" w:cs="Times New Roman"/>
          <w:color w:val="auto"/>
          <w:sz w:val="28"/>
          <w:szCs w:val="28"/>
        </w:rPr>
        <w:t xml:space="preserve">2) об отказе в приостановлении исполнения обжалуемого решения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96FA6" w:rsidRPr="00146D5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D5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Информация о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принято</w:t>
      </w:r>
      <w:r w:rsidR="00C31AD2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 xml:space="preserve"> решении </w:t>
      </w:r>
      <w:r w:rsidRPr="00146D58">
        <w:rPr>
          <w:rFonts w:ascii="Times New Roman" w:hAnsi="Times New Roman" w:cs="Times New Roman"/>
          <w:color w:val="auto"/>
          <w:sz w:val="28"/>
          <w:szCs w:val="28"/>
        </w:rPr>
        <w:t>направляется лицу, подавшему жалобу, в течение одного рабочего дня с момента принятия решения.</w:t>
      </w:r>
    </w:p>
    <w:p w:rsidR="00596FA6" w:rsidRPr="00F4202A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5.9. </w:t>
      </w:r>
      <w:r w:rsidRPr="00F4202A">
        <w:rPr>
          <w:rFonts w:ascii="Times New Roman" w:hAnsi="Times New Roman" w:cs="Times New Roman"/>
          <w:color w:val="auto"/>
          <w:sz w:val="28"/>
          <w:szCs w:val="28"/>
        </w:rPr>
        <w:t>Жалоба должна содержать:</w:t>
      </w:r>
    </w:p>
    <w:p w:rsidR="00596FA6" w:rsidRPr="00F4202A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 xml:space="preserve">1) наименование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</w:t>
      </w:r>
      <w:r w:rsidRPr="00F4202A">
        <w:rPr>
          <w:rFonts w:ascii="Times New Roman" w:hAnsi="Times New Roman" w:cs="Times New Roman"/>
          <w:color w:val="auto"/>
          <w:sz w:val="28"/>
          <w:szCs w:val="28"/>
        </w:rPr>
        <w:t>, фамилию, имя, отчество (при наличии) должностного лица, решение и (или) действие (бездействие) которых обжалуются;</w:t>
      </w:r>
    </w:p>
    <w:p w:rsidR="00596FA6" w:rsidRPr="00F4202A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596FA6" w:rsidRPr="001445F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596FA6" w:rsidRPr="00F4202A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02A">
        <w:rPr>
          <w:rFonts w:ascii="Times New Roman" w:hAnsi="Times New Roman" w:cs="Times New Roman"/>
          <w:sz w:val="28"/>
          <w:szCs w:val="28"/>
        </w:rPr>
        <w:t xml:space="preserve">4) основания и доводы, на основании которых заявитель не согласен с решением </w:t>
      </w:r>
      <w:r w:rsidRPr="001445F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F4202A">
        <w:rPr>
          <w:rFonts w:ascii="Times New Roman" w:hAnsi="Times New Roman" w:cs="Times New Roman"/>
          <w:sz w:val="28"/>
          <w:szCs w:val="28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596FA6" w:rsidRPr="00F4202A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5) требования лица, подавшего жалобу;</w:t>
      </w:r>
    </w:p>
    <w:p w:rsidR="00596FA6" w:rsidRPr="00F4202A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202A">
        <w:rPr>
          <w:rFonts w:ascii="Times New Roman" w:hAnsi="Times New Roman" w:cs="Times New Roman"/>
          <w:color w:val="auto"/>
          <w:sz w:val="28"/>
          <w:szCs w:val="28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596FA6" w:rsidRPr="00F4202A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5.10. </w:t>
      </w:r>
      <w:r w:rsidRPr="00F4202A">
        <w:rPr>
          <w:rFonts w:ascii="Times New Roman" w:hAnsi="Times New Roman" w:cs="Times New Roman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596FA6" w:rsidRPr="00F4202A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5.11. </w:t>
      </w:r>
      <w:r w:rsidRPr="00F4202A">
        <w:rPr>
          <w:rFonts w:ascii="Times New Roman" w:hAnsi="Times New Roman" w:cs="Times New Roman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</w:t>
      </w:r>
      <w:r w:rsidR="00471C83">
        <w:rPr>
          <w:rFonts w:ascii="Times New Roman" w:hAnsi="Times New Roman" w:cs="Times New Roman"/>
          <w:sz w:val="28"/>
          <w:szCs w:val="28"/>
        </w:rPr>
        <w:t>рмационной системы «</w:t>
      </w:r>
      <w:r w:rsidRPr="00F4202A">
        <w:rPr>
          <w:rFonts w:ascii="Times New Roman" w:hAnsi="Times New Roman" w:cs="Times New Roman"/>
          <w:sz w:val="28"/>
          <w:szCs w:val="28"/>
        </w:rPr>
        <w:t>Единая система</w:t>
      </w:r>
      <w:r w:rsidR="00471C83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аутентификации»</w:t>
      </w:r>
      <w:r w:rsidRPr="00F4202A">
        <w:rPr>
          <w:rFonts w:ascii="Times New Roman" w:hAnsi="Times New Roman" w:cs="Times New Roman"/>
          <w:sz w:val="28"/>
          <w:szCs w:val="28"/>
        </w:rPr>
        <w:t>.</w:t>
      </w:r>
    </w:p>
    <w:p w:rsidR="00596FA6" w:rsidRPr="001445F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 xml:space="preserve">5.12. </w:t>
      </w:r>
      <w:r w:rsidRPr="001445F8">
        <w:rPr>
          <w:rFonts w:ascii="Times New Roman" w:hAnsi="Times New Roman" w:cs="Times New Roman"/>
          <w:color w:val="auto"/>
          <w:sz w:val="28"/>
          <w:szCs w:val="28"/>
        </w:rPr>
        <w:t>Исполнительный комитет</w:t>
      </w:r>
      <w:r w:rsidRPr="007C3889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решение об отказе в рассмотрении жалобы в течение пяти рабочих дней со дня получения жалобы, если:</w:t>
      </w:r>
    </w:p>
    <w:p w:rsidR="00596FA6" w:rsidRPr="007C3889" w:rsidRDefault="001901DF" w:rsidP="001901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596FA6" w:rsidRPr="007C3889">
        <w:rPr>
          <w:rFonts w:ascii="Times New Roman" w:hAnsi="Times New Roman" w:cs="Times New Roman"/>
          <w:sz w:val="28"/>
          <w:szCs w:val="28"/>
        </w:rPr>
        <w:t>жалоба подана после истечения сроков подачи жалобы, установленных </w:t>
      </w:r>
      <w:r w:rsidR="00596FA6" w:rsidRPr="001445F8">
        <w:rPr>
          <w:rFonts w:ascii="Times New Roman" w:hAnsi="Times New Roman" w:cs="Times New Roman"/>
          <w:sz w:val="28"/>
          <w:szCs w:val="28"/>
        </w:rPr>
        <w:t>пунктом 5.4. настоящего Положения</w:t>
      </w:r>
      <w:r w:rsidR="00596FA6" w:rsidRPr="007C3889">
        <w:rPr>
          <w:rFonts w:ascii="Times New Roman" w:hAnsi="Times New Roman" w:cs="Times New Roman"/>
          <w:sz w:val="28"/>
          <w:szCs w:val="28"/>
        </w:rPr>
        <w:t>, и не содержит ходатайства о восстановлении пропущенного срока на подачу жалобы;</w:t>
      </w:r>
    </w:p>
    <w:p w:rsidR="00596FA6" w:rsidRPr="001445F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89">
        <w:rPr>
          <w:rFonts w:ascii="Times New Roman" w:hAnsi="Times New Roman" w:cs="Times New Roman"/>
          <w:color w:val="auto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596FA6" w:rsidRPr="007C3889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89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596FA6" w:rsidRPr="001445F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89">
        <w:rPr>
          <w:rFonts w:ascii="Times New Roman" w:hAnsi="Times New Roman" w:cs="Times New Roman"/>
          <w:color w:val="auto"/>
          <w:sz w:val="28"/>
          <w:szCs w:val="28"/>
        </w:rPr>
        <w:t>4) имеется решение суда по вопросам, поставленным в жалобе;</w:t>
      </w:r>
    </w:p>
    <w:p w:rsidR="00596FA6" w:rsidRPr="007C3889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89">
        <w:rPr>
          <w:rFonts w:ascii="Times New Roman" w:hAnsi="Times New Roman" w:cs="Times New Roman"/>
          <w:sz w:val="28"/>
          <w:szCs w:val="28"/>
        </w:rPr>
        <w:t xml:space="preserve">5) ранее в </w:t>
      </w:r>
      <w:r w:rsidRPr="001445F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7C3889">
        <w:rPr>
          <w:rFonts w:ascii="Times New Roman" w:hAnsi="Times New Roman" w:cs="Times New Roman"/>
          <w:sz w:val="28"/>
          <w:szCs w:val="28"/>
        </w:rPr>
        <w:t>была подана другая жалоба от того же контролируемого лица по тем же основаниям;</w:t>
      </w:r>
    </w:p>
    <w:p w:rsidR="00596FA6" w:rsidRPr="007C3889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3889">
        <w:rPr>
          <w:rFonts w:ascii="Times New Roman" w:hAnsi="Times New Roman" w:cs="Times New Roman"/>
          <w:color w:val="auto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596FA6" w:rsidRPr="001445F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89">
        <w:rPr>
          <w:rFonts w:ascii="Times New Roman" w:hAnsi="Times New Roman" w:cs="Times New Roman"/>
          <w:color w:val="auto"/>
          <w:sz w:val="28"/>
          <w:szCs w:val="28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596FA6" w:rsidRPr="007C3889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89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:rsidR="00596FA6" w:rsidRPr="001445F8" w:rsidRDefault="00596FA6" w:rsidP="00920FAF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889">
        <w:rPr>
          <w:rFonts w:ascii="Times New Roman" w:hAnsi="Times New Roman" w:cs="Times New Roman"/>
          <w:color w:val="auto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596FA6" w:rsidRPr="007C3889" w:rsidRDefault="00596FA6" w:rsidP="00920FAF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5F8">
        <w:rPr>
          <w:rFonts w:ascii="Times New Roman" w:hAnsi="Times New Roman" w:cs="Times New Roman"/>
          <w:sz w:val="28"/>
          <w:szCs w:val="28"/>
        </w:rPr>
        <w:t>5.1</w:t>
      </w:r>
      <w:r w:rsidRPr="007C3889">
        <w:rPr>
          <w:rFonts w:ascii="Times New Roman" w:hAnsi="Times New Roman" w:cs="Times New Roman"/>
          <w:sz w:val="28"/>
          <w:szCs w:val="28"/>
        </w:rPr>
        <w:t>3. Отказ в рассмотрении жалобы по основаниям, указанным в </w:t>
      </w:r>
      <w:r w:rsidRPr="001445F8">
        <w:rPr>
          <w:rFonts w:ascii="Times New Roman" w:hAnsi="Times New Roman" w:cs="Times New Roman"/>
          <w:sz w:val="28"/>
          <w:szCs w:val="28"/>
        </w:rPr>
        <w:t>подпунктах 3-8 пункта 5.12. настоящего</w:t>
      </w:r>
      <w:r w:rsidRPr="007C3889">
        <w:rPr>
          <w:rFonts w:ascii="Times New Roman" w:hAnsi="Times New Roman" w:cs="Times New Roman"/>
          <w:sz w:val="28"/>
          <w:szCs w:val="28"/>
        </w:rPr>
        <w:t xml:space="preserve"> </w:t>
      </w:r>
      <w:r w:rsidRPr="001445F8">
        <w:rPr>
          <w:rFonts w:ascii="Times New Roman" w:hAnsi="Times New Roman" w:cs="Times New Roman"/>
          <w:sz w:val="28"/>
          <w:szCs w:val="28"/>
        </w:rPr>
        <w:t>Положения</w:t>
      </w:r>
      <w:r w:rsidRPr="007C3889">
        <w:rPr>
          <w:rFonts w:ascii="Times New Roman" w:hAnsi="Times New Roman" w:cs="Times New Roman"/>
          <w:sz w:val="28"/>
          <w:szCs w:val="28"/>
        </w:rPr>
        <w:t>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sz w:val="28"/>
          <w:szCs w:val="28"/>
        </w:rPr>
        <w:t>5.14. Исполнительный комитет</w:t>
      </w:r>
      <w:r w:rsidRPr="001445F8">
        <w:rPr>
          <w:color w:val="auto"/>
          <w:sz w:val="28"/>
          <w:szCs w:val="28"/>
        </w:rPr>
        <w:t xml:space="preserve">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  <w:r w:rsidRPr="001445F8">
        <w:rPr>
          <w:sz w:val="28"/>
          <w:szCs w:val="28"/>
        </w:rPr>
        <w:t> 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1445F8">
        <w:rPr>
          <w:color w:val="auto"/>
          <w:sz w:val="28"/>
          <w:szCs w:val="28"/>
        </w:rPr>
        <w:t xml:space="preserve">5.15. Жалоба подлежит рассмотрению </w:t>
      </w:r>
      <w:r w:rsidRPr="001445F8">
        <w:rPr>
          <w:sz w:val="28"/>
          <w:szCs w:val="28"/>
        </w:rPr>
        <w:t>Исполнительным</w:t>
      </w:r>
      <w:r w:rsidRPr="001445F8">
        <w:rPr>
          <w:color w:val="auto"/>
          <w:sz w:val="28"/>
          <w:szCs w:val="28"/>
        </w:rPr>
        <w:t xml:space="preserve"> комитетом в течение двадцати рабочих дней со дня ее регистрации. 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Срок может быть продлен на двадцать рабочих дней в следующих случаях:</w:t>
      </w:r>
    </w:p>
    <w:p w:rsidR="00596FA6" w:rsidRPr="001445F8" w:rsidRDefault="00596FA6" w:rsidP="00920FAF">
      <w:pPr>
        <w:pStyle w:val="af8"/>
        <w:widowControl/>
        <w:numPr>
          <w:ilvl w:val="0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проведение в отношении должностного лица действия (бездействия) которого обжалуются, служебной проверки по фактам, указанным в жалобе;</w:t>
      </w:r>
    </w:p>
    <w:p w:rsidR="00596FA6" w:rsidRPr="001445F8" w:rsidRDefault="00596FA6" w:rsidP="00920FAF">
      <w:pPr>
        <w:pStyle w:val="af8"/>
        <w:widowControl/>
        <w:numPr>
          <w:ilvl w:val="0"/>
          <w:numId w:val="13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 xml:space="preserve">5.16.  Исполнительный комитет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5.17.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5.19.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 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lastRenderedPageBreak/>
        <w:t>5.20. Обязанность доказывания законности и обоснованности принятого решения и (или) совершенного действия (бездействия) возлагается на Исполнительный комитет, решение и (или) действие (бездействие) должностного лица которого обжалуются.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5.21. По итогам рассмотрения жалобы уполномоченный на рассмотрение жалобы орган принимает одно из следующих решений: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1) оставляет жалобу без удовлетворения;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2) отменяет решение контрольного (надзорного) органа полностью или частично;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3) отменяет решение контрольного (надзорного) органа полностью и принимает новое решение;</w:t>
      </w:r>
    </w:p>
    <w:p w:rsidR="00596FA6" w:rsidRPr="001445F8" w:rsidRDefault="00596FA6" w:rsidP="00920FAF">
      <w:pPr>
        <w:pStyle w:val="af8"/>
        <w:shd w:val="clear" w:color="auto" w:fill="FFFFFF"/>
        <w:tabs>
          <w:tab w:val="left" w:pos="142"/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4) 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596FA6" w:rsidRPr="00471C83" w:rsidRDefault="00596FA6" w:rsidP="00920FAF">
      <w:pPr>
        <w:pStyle w:val="af8"/>
        <w:shd w:val="clear" w:color="auto" w:fill="FFFFFF"/>
        <w:tabs>
          <w:tab w:val="left" w:pos="1418"/>
        </w:tabs>
        <w:ind w:firstLine="709"/>
        <w:jc w:val="both"/>
        <w:rPr>
          <w:color w:val="auto"/>
          <w:sz w:val="28"/>
          <w:szCs w:val="28"/>
        </w:rPr>
      </w:pPr>
      <w:r w:rsidRPr="001445F8">
        <w:rPr>
          <w:color w:val="auto"/>
          <w:sz w:val="28"/>
          <w:szCs w:val="28"/>
        </w:rPr>
        <w:t>7. Решение Исполнительного комитета,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</w:t>
      </w:r>
      <w:r w:rsidR="001901DF">
        <w:rPr>
          <w:color w:val="auto"/>
          <w:sz w:val="28"/>
          <w:szCs w:val="28"/>
        </w:rPr>
        <w:t>абочего дня со дня его принятия</w:t>
      </w:r>
      <w:r>
        <w:rPr>
          <w:color w:val="auto"/>
          <w:sz w:val="28"/>
          <w:szCs w:val="28"/>
        </w:rPr>
        <w:t>.</w:t>
      </w:r>
      <w:r w:rsidR="009A7189">
        <w:rPr>
          <w:color w:val="auto"/>
          <w:sz w:val="28"/>
          <w:szCs w:val="28"/>
        </w:rPr>
        <w:t>».</w:t>
      </w:r>
    </w:p>
    <w:p w:rsidR="00E57F17" w:rsidRPr="00DF043C" w:rsidRDefault="00E57F17" w:rsidP="00920FAF">
      <w:pPr>
        <w:numPr>
          <w:ilvl w:val="0"/>
          <w:numId w:val="12"/>
        </w:numPr>
        <w:tabs>
          <w:tab w:val="left" w:pos="1418"/>
        </w:tabs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</w:t>
      </w:r>
      <w:r w:rsidR="001901DF">
        <w:rPr>
          <w:rFonts w:ascii="Times New Roman" w:hAnsi="Times New Roman"/>
          <w:bCs/>
          <w:sz w:val="28"/>
          <w:szCs w:val="28"/>
          <w:lang w:eastAsia="zh-CN"/>
        </w:rPr>
        <w:t xml:space="preserve">ibnaya-sloboda.tatarstan.ru и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>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57F17" w:rsidRPr="00DF043C" w:rsidRDefault="00E57F17" w:rsidP="00920FAF">
      <w:pPr>
        <w:numPr>
          <w:ilvl w:val="0"/>
          <w:numId w:val="12"/>
        </w:numPr>
        <w:tabs>
          <w:tab w:val="left" w:pos="1418"/>
        </w:tabs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Контроль за исполнением настоящего решения возложить на руководителя Исполнительного комитета Рыбно-Слободского муниципального района Республики Татарстан </w:t>
      </w:r>
      <w:r w:rsidR="001901DF">
        <w:rPr>
          <w:rFonts w:ascii="Times New Roman" w:hAnsi="Times New Roman"/>
          <w:bCs/>
          <w:sz w:val="28"/>
          <w:szCs w:val="28"/>
          <w:lang w:eastAsia="zh-CN"/>
        </w:rPr>
        <w:t xml:space="preserve">Д.А. </w:t>
      </w:r>
      <w:r w:rsidR="00471C83">
        <w:rPr>
          <w:rFonts w:ascii="Times New Roman" w:hAnsi="Times New Roman"/>
          <w:bCs/>
          <w:sz w:val="28"/>
          <w:szCs w:val="28"/>
          <w:lang w:eastAsia="zh-CN"/>
        </w:rPr>
        <w:t>Сатдинов</w:t>
      </w:r>
      <w:r w:rsidR="001901DF">
        <w:rPr>
          <w:rFonts w:ascii="Times New Roman" w:hAnsi="Times New Roman"/>
          <w:bCs/>
          <w:sz w:val="28"/>
          <w:szCs w:val="28"/>
          <w:lang w:eastAsia="zh-CN"/>
        </w:rPr>
        <w:t>а</w:t>
      </w:r>
      <w:r w:rsidR="00471C83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E57F17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A47B24" w:rsidRDefault="00A47B24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A47B24" w:rsidRPr="00DF043C" w:rsidRDefault="00A47B24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 xml:space="preserve">                 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>Р.Р.</w:t>
      </w:r>
      <w:r w:rsidR="001901DF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A47B24">
        <w:rPr>
          <w:rFonts w:ascii="Times New Roman" w:hAnsi="Times New Roman"/>
          <w:bCs/>
          <w:sz w:val="28"/>
          <w:szCs w:val="28"/>
          <w:lang w:eastAsia="zh-CN"/>
        </w:rPr>
        <w:t>Ислямов</w:t>
      </w:r>
    </w:p>
    <w:p w:rsidR="00D50CAF" w:rsidRPr="00DF043C" w:rsidRDefault="00D50CAF" w:rsidP="00A47B24">
      <w:pPr>
        <w:widowControl/>
      </w:pPr>
    </w:p>
    <w:sectPr w:rsidR="00D50CAF" w:rsidRPr="00DF043C" w:rsidSect="00707547">
      <w:headerReference w:type="default" r:id="rId11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5BE" w:rsidRDefault="00BD35BE" w:rsidP="0044555F">
      <w:r>
        <w:separator/>
      </w:r>
    </w:p>
  </w:endnote>
  <w:endnote w:type="continuationSeparator" w:id="0">
    <w:p w:rsidR="00BD35BE" w:rsidRDefault="00BD35BE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5BE" w:rsidRDefault="00BD35BE" w:rsidP="0044555F">
      <w:r>
        <w:separator/>
      </w:r>
    </w:p>
  </w:footnote>
  <w:footnote w:type="continuationSeparator" w:id="0">
    <w:p w:rsidR="00BD35BE" w:rsidRDefault="00BD35BE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17" w:rsidRPr="006830B9" w:rsidRDefault="00E57F17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6E2C9B">
      <w:rPr>
        <w:rFonts w:ascii="Times New Roman" w:hAnsi="Times New Roman" w:cs="Times New Roman"/>
        <w:noProof/>
      </w:rPr>
      <w:t>4</w:t>
    </w:r>
    <w:r w:rsidRPr="006830B9">
      <w:rPr>
        <w:rFonts w:ascii="Times New Roman" w:hAnsi="Times New Roman" w:cs="Times New Roman"/>
      </w:rPr>
      <w:fldChar w:fldCharType="end"/>
    </w:r>
  </w:p>
  <w:p w:rsidR="00E57F17" w:rsidRDefault="00E57F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hybridMultilevel"/>
    <w:tmpl w:val="8CC6F100"/>
    <w:lvl w:ilvl="0" w:tplc="C10A44EC">
      <w:start w:val="1"/>
      <w:numFmt w:val="decimal"/>
      <w:lvlText w:val="%1."/>
      <w:lvlJc w:val="left"/>
      <w:pPr>
        <w:ind w:left="1033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4B20"/>
    <w:rsid w:val="00007FBD"/>
    <w:rsid w:val="00011ECA"/>
    <w:rsid w:val="00016933"/>
    <w:rsid w:val="00034EED"/>
    <w:rsid w:val="00044370"/>
    <w:rsid w:val="00060CEC"/>
    <w:rsid w:val="00072A65"/>
    <w:rsid w:val="00077B19"/>
    <w:rsid w:val="00081047"/>
    <w:rsid w:val="00083E18"/>
    <w:rsid w:val="000955D6"/>
    <w:rsid w:val="000A0556"/>
    <w:rsid w:val="000A1596"/>
    <w:rsid w:val="000B3208"/>
    <w:rsid w:val="000B3BA4"/>
    <w:rsid w:val="000C5DB8"/>
    <w:rsid w:val="000C7B5D"/>
    <w:rsid w:val="000D1C7D"/>
    <w:rsid w:val="000E6552"/>
    <w:rsid w:val="000E7BBF"/>
    <w:rsid w:val="0010081B"/>
    <w:rsid w:val="00113207"/>
    <w:rsid w:val="00121D48"/>
    <w:rsid w:val="00122DF7"/>
    <w:rsid w:val="00126134"/>
    <w:rsid w:val="00132DEB"/>
    <w:rsid w:val="00134495"/>
    <w:rsid w:val="001461EE"/>
    <w:rsid w:val="00147426"/>
    <w:rsid w:val="001502FD"/>
    <w:rsid w:val="00156BBA"/>
    <w:rsid w:val="001618EA"/>
    <w:rsid w:val="00161B02"/>
    <w:rsid w:val="0016360B"/>
    <w:rsid w:val="0017275F"/>
    <w:rsid w:val="001901DF"/>
    <w:rsid w:val="001A09CA"/>
    <w:rsid w:val="001A245D"/>
    <w:rsid w:val="001A37E9"/>
    <w:rsid w:val="001A73AB"/>
    <w:rsid w:val="001B2C9C"/>
    <w:rsid w:val="001B3D79"/>
    <w:rsid w:val="001B4A78"/>
    <w:rsid w:val="001C531E"/>
    <w:rsid w:val="001D0651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52BC5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25BA3"/>
    <w:rsid w:val="00331C44"/>
    <w:rsid w:val="0034203B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A41F6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1C83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3BFB"/>
    <w:rsid w:val="00574608"/>
    <w:rsid w:val="00574784"/>
    <w:rsid w:val="00577025"/>
    <w:rsid w:val="005822AE"/>
    <w:rsid w:val="00596FA6"/>
    <w:rsid w:val="005A4420"/>
    <w:rsid w:val="005B5136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76F67"/>
    <w:rsid w:val="006830B9"/>
    <w:rsid w:val="00685CDF"/>
    <w:rsid w:val="00691B98"/>
    <w:rsid w:val="006A4819"/>
    <w:rsid w:val="006A74A6"/>
    <w:rsid w:val="006B1353"/>
    <w:rsid w:val="006B2AC8"/>
    <w:rsid w:val="006B3B4A"/>
    <w:rsid w:val="006B49A4"/>
    <w:rsid w:val="006C4AC0"/>
    <w:rsid w:val="006C5483"/>
    <w:rsid w:val="006D31C5"/>
    <w:rsid w:val="006D3842"/>
    <w:rsid w:val="006E2C9B"/>
    <w:rsid w:val="006E326E"/>
    <w:rsid w:val="006E742E"/>
    <w:rsid w:val="006F108A"/>
    <w:rsid w:val="006F1C12"/>
    <w:rsid w:val="006F54E8"/>
    <w:rsid w:val="006F7441"/>
    <w:rsid w:val="00701868"/>
    <w:rsid w:val="0070430D"/>
    <w:rsid w:val="00705452"/>
    <w:rsid w:val="00707547"/>
    <w:rsid w:val="0072073E"/>
    <w:rsid w:val="00725D20"/>
    <w:rsid w:val="00727F00"/>
    <w:rsid w:val="00755DFA"/>
    <w:rsid w:val="00762124"/>
    <w:rsid w:val="00764AF8"/>
    <w:rsid w:val="007667F8"/>
    <w:rsid w:val="00766F29"/>
    <w:rsid w:val="00773442"/>
    <w:rsid w:val="0078016F"/>
    <w:rsid w:val="007938A0"/>
    <w:rsid w:val="007A10AC"/>
    <w:rsid w:val="007B0AA4"/>
    <w:rsid w:val="007C53C6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06DF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F7F"/>
    <w:rsid w:val="008B7996"/>
    <w:rsid w:val="008E11B4"/>
    <w:rsid w:val="008E240C"/>
    <w:rsid w:val="008E24F5"/>
    <w:rsid w:val="008E333C"/>
    <w:rsid w:val="008F3479"/>
    <w:rsid w:val="008F7D61"/>
    <w:rsid w:val="00903613"/>
    <w:rsid w:val="00907996"/>
    <w:rsid w:val="00920FAF"/>
    <w:rsid w:val="00921ECA"/>
    <w:rsid w:val="00944563"/>
    <w:rsid w:val="00951808"/>
    <w:rsid w:val="00951F34"/>
    <w:rsid w:val="00953632"/>
    <w:rsid w:val="00956F6A"/>
    <w:rsid w:val="009615C9"/>
    <w:rsid w:val="00973C0C"/>
    <w:rsid w:val="009807BC"/>
    <w:rsid w:val="009919F9"/>
    <w:rsid w:val="009A7189"/>
    <w:rsid w:val="009B2291"/>
    <w:rsid w:val="009B2B89"/>
    <w:rsid w:val="009B2DE9"/>
    <w:rsid w:val="009C7CBE"/>
    <w:rsid w:val="009E194F"/>
    <w:rsid w:val="009E2BBF"/>
    <w:rsid w:val="009F074C"/>
    <w:rsid w:val="009F32C5"/>
    <w:rsid w:val="00A117FB"/>
    <w:rsid w:val="00A253C9"/>
    <w:rsid w:val="00A271D3"/>
    <w:rsid w:val="00A367CA"/>
    <w:rsid w:val="00A47B24"/>
    <w:rsid w:val="00A510E0"/>
    <w:rsid w:val="00A514FC"/>
    <w:rsid w:val="00A56D77"/>
    <w:rsid w:val="00A5768D"/>
    <w:rsid w:val="00A616E5"/>
    <w:rsid w:val="00A64CD4"/>
    <w:rsid w:val="00A7343C"/>
    <w:rsid w:val="00A8339A"/>
    <w:rsid w:val="00A9197C"/>
    <w:rsid w:val="00A940E4"/>
    <w:rsid w:val="00AA45D4"/>
    <w:rsid w:val="00AA4AFF"/>
    <w:rsid w:val="00AC1288"/>
    <w:rsid w:val="00AE561B"/>
    <w:rsid w:val="00AE5C7C"/>
    <w:rsid w:val="00B053F1"/>
    <w:rsid w:val="00B0565E"/>
    <w:rsid w:val="00B05765"/>
    <w:rsid w:val="00B05FB6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B5286"/>
    <w:rsid w:val="00BD0ADE"/>
    <w:rsid w:val="00BD35BE"/>
    <w:rsid w:val="00BF1693"/>
    <w:rsid w:val="00BF1FB5"/>
    <w:rsid w:val="00C2405E"/>
    <w:rsid w:val="00C30867"/>
    <w:rsid w:val="00C31AD2"/>
    <w:rsid w:val="00C5024F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F0CF5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A767E"/>
    <w:rsid w:val="00DB21EB"/>
    <w:rsid w:val="00DB28A8"/>
    <w:rsid w:val="00DB3C7A"/>
    <w:rsid w:val="00DB607F"/>
    <w:rsid w:val="00DB767A"/>
    <w:rsid w:val="00DB7D64"/>
    <w:rsid w:val="00DC1E87"/>
    <w:rsid w:val="00DC406B"/>
    <w:rsid w:val="00DC424D"/>
    <w:rsid w:val="00DC75A9"/>
    <w:rsid w:val="00DD021D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22861"/>
    <w:rsid w:val="00E344A3"/>
    <w:rsid w:val="00E41884"/>
    <w:rsid w:val="00E45BF5"/>
    <w:rsid w:val="00E51406"/>
    <w:rsid w:val="00E5301B"/>
    <w:rsid w:val="00E553C2"/>
    <w:rsid w:val="00E57F17"/>
    <w:rsid w:val="00E6207D"/>
    <w:rsid w:val="00E67004"/>
    <w:rsid w:val="00E743C2"/>
    <w:rsid w:val="00E7669E"/>
    <w:rsid w:val="00E8171B"/>
    <w:rsid w:val="00E84E69"/>
    <w:rsid w:val="00E91B59"/>
    <w:rsid w:val="00E92765"/>
    <w:rsid w:val="00E97876"/>
    <w:rsid w:val="00EF2053"/>
    <w:rsid w:val="00EF6428"/>
    <w:rsid w:val="00F15C6B"/>
    <w:rsid w:val="00F22DE9"/>
    <w:rsid w:val="00F27807"/>
    <w:rsid w:val="00F4513A"/>
    <w:rsid w:val="00F52D8A"/>
    <w:rsid w:val="00F572A2"/>
    <w:rsid w:val="00F64A0E"/>
    <w:rsid w:val="00F71AD8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02665"/>
  <w15:docId w15:val="{F2CC6690-19DC-4252-B1DC-B317182E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2308/3a9b857944c37aab223eeda4559836814b39733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587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22308/3a9b857944c37aab223eeda4559836814b39733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B8AC-4DA2-4B3F-8420-E022940D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9</cp:revision>
  <cp:lastPrinted>2023-07-17T10:29:00Z</cp:lastPrinted>
  <dcterms:created xsi:type="dcterms:W3CDTF">2023-04-14T12:17:00Z</dcterms:created>
  <dcterms:modified xsi:type="dcterms:W3CDTF">2023-08-31T11:58:00Z</dcterms:modified>
</cp:coreProperties>
</file>