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:rsidTr="001503E4">
        <w:trPr>
          <w:trHeight w:val="1833"/>
        </w:trPr>
        <w:tc>
          <w:tcPr>
            <w:tcW w:w="5016" w:type="dxa"/>
          </w:tcPr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:rsidTr="001503E4">
        <w:trPr>
          <w:cantSplit/>
        </w:trPr>
        <w:tc>
          <w:tcPr>
            <w:tcW w:w="10173" w:type="dxa"/>
            <w:gridSpan w:val="2"/>
            <w:hideMark/>
          </w:tcPr>
          <w:p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03E4" w:rsidRDefault="001503E4" w:rsidP="001503E4">
      <w:pPr>
        <w:ind w:left="-57"/>
        <w:rPr>
          <w:sz w:val="4"/>
          <w:lang w:val="tt-RU"/>
        </w:rPr>
      </w:pPr>
    </w:p>
    <w:p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45033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:rsidTr="001503E4">
        <w:trPr>
          <w:trHeight w:val="321"/>
          <w:jc w:val="center"/>
        </w:trPr>
        <w:tc>
          <w:tcPr>
            <w:tcW w:w="4838" w:type="dxa"/>
            <w:hideMark/>
          </w:tcPr>
          <w:p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</w:t>
      </w:r>
      <w:r w:rsidR="007D4764">
        <w:rPr>
          <w:sz w:val="20"/>
          <w:szCs w:val="20"/>
          <w:lang w:val="tt-RU"/>
        </w:rPr>
        <w:t xml:space="preserve">       </w:t>
      </w:r>
      <w:r>
        <w:rPr>
          <w:sz w:val="20"/>
          <w:szCs w:val="20"/>
          <w:lang w:val="tt-RU"/>
        </w:rPr>
        <w:t xml:space="preserve">                        пгт. Рыбная Слобода</w:t>
      </w:r>
      <w:r w:rsidR="007D4764">
        <w:rPr>
          <w:sz w:val="20"/>
          <w:szCs w:val="20"/>
          <w:lang w:val="tt-RU"/>
        </w:rPr>
        <w:t xml:space="preserve">                       №</w:t>
      </w:r>
      <w:bookmarkStart w:id="0" w:name="_GoBack"/>
      <w:bookmarkEnd w:id="0"/>
      <w:r w:rsidR="007D4764">
        <w:rPr>
          <w:sz w:val="20"/>
          <w:szCs w:val="20"/>
          <w:lang w:val="tt-RU"/>
        </w:rPr>
        <w:t>пи</w:t>
      </w:r>
    </w:p>
    <w:p w:rsidR="001503E4" w:rsidRDefault="001503E4" w:rsidP="001503E4">
      <w:pPr>
        <w:rPr>
          <w:bCs/>
          <w:sz w:val="28"/>
          <w:szCs w:val="28"/>
        </w:rPr>
      </w:pPr>
    </w:p>
    <w:p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 w:rsidR="00102BC2">
        <w:rPr>
          <w:bCs/>
          <w:sz w:val="28"/>
          <w:szCs w:val="28"/>
        </w:rPr>
        <w:t>П</w:t>
      </w:r>
      <w:r w:rsidR="00102BC2" w:rsidRPr="00102BC2">
        <w:rPr>
          <w:bCs/>
          <w:sz w:val="28"/>
          <w:szCs w:val="28"/>
        </w:rPr>
        <w:t>равил</w:t>
      </w:r>
      <w:r w:rsidR="00102BC2">
        <w:rPr>
          <w:bCs/>
          <w:sz w:val="28"/>
          <w:szCs w:val="28"/>
        </w:rPr>
        <w:t>а</w:t>
      </w:r>
      <w:r w:rsidR="00102BC2" w:rsidRPr="00102BC2">
        <w:rPr>
          <w:bCs/>
          <w:sz w:val="28"/>
          <w:szCs w:val="28"/>
        </w:rPr>
        <w:t xml:space="preserve"> осуществления мониторинга и показателей мониторинга системы образования </w:t>
      </w:r>
      <w:r w:rsidR="00102BC2">
        <w:rPr>
          <w:bCs/>
          <w:sz w:val="28"/>
          <w:szCs w:val="28"/>
        </w:rPr>
        <w:t>Р</w:t>
      </w:r>
      <w:r w:rsidR="00102BC2" w:rsidRPr="00102BC2">
        <w:rPr>
          <w:bCs/>
          <w:sz w:val="28"/>
          <w:szCs w:val="28"/>
        </w:rPr>
        <w:t>ыбно-</w:t>
      </w:r>
      <w:r w:rsidR="00102BC2">
        <w:rPr>
          <w:bCs/>
          <w:sz w:val="28"/>
          <w:szCs w:val="28"/>
        </w:rPr>
        <w:t>С</w:t>
      </w:r>
      <w:r w:rsidR="00102BC2" w:rsidRPr="00102BC2">
        <w:rPr>
          <w:bCs/>
          <w:sz w:val="28"/>
          <w:szCs w:val="28"/>
        </w:rPr>
        <w:t xml:space="preserve">лободского муниципального района </w:t>
      </w:r>
      <w:r w:rsidR="00102BC2">
        <w:rPr>
          <w:bCs/>
          <w:sz w:val="28"/>
          <w:szCs w:val="28"/>
        </w:rPr>
        <w:t>Р</w:t>
      </w:r>
      <w:r w:rsidR="00102BC2" w:rsidRPr="00102BC2">
        <w:rPr>
          <w:bCs/>
          <w:sz w:val="28"/>
          <w:szCs w:val="28"/>
        </w:rPr>
        <w:t xml:space="preserve">еспублики </w:t>
      </w:r>
      <w:r w:rsidR="00102BC2">
        <w:rPr>
          <w:bCs/>
          <w:sz w:val="28"/>
          <w:szCs w:val="28"/>
        </w:rPr>
        <w:t>Т</w:t>
      </w:r>
      <w:r w:rsidR="00102BC2" w:rsidRPr="00102BC2">
        <w:rPr>
          <w:bCs/>
          <w:sz w:val="28"/>
          <w:szCs w:val="28"/>
        </w:rPr>
        <w:t>атарстан</w:t>
      </w:r>
      <w:r>
        <w:rPr>
          <w:bCs/>
          <w:sz w:val="28"/>
          <w:szCs w:val="28"/>
        </w:rPr>
        <w:t xml:space="preserve">, утвержденные постановлением Исполнительного комитета Рыбно-Слободского муниципального района Республики Татарстан от </w:t>
      </w:r>
      <w:r w:rsidR="00102BC2">
        <w:rPr>
          <w:bCs/>
          <w:sz w:val="28"/>
          <w:szCs w:val="28"/>
        </w:rPr>
        <w:t>15.01.2015</w:t>
      </w:r>
      <w:r>
        <w:rPr>
          <w:bCs/>
          <w:sz w:val="28"/>
          <w:szCs w:val="28"/>
        </w:rPr>
        <w:t xml:space="preserve"> №</w:t>
      </w:r>
      <w:r w:rsidR="00102BC2">
        <w:rPr>
          <w:bCs/>
          <w:sz w:val="28"/>
          <w:szCs w:val="28"/>
        </w:rPr>
        <w:t>33</w:t>
      </w:r>
      <w:r>
        <w:rPr>
          <w:bCs/>
          <w:sz w:val="28"/>
          <w:szCs w:val="28"/>
        </w:rPr>
        <w:t>пи</w:t>
      </w:r>
    </w:p>
    <w:p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1503E4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постановлением</w:t>
      </w:r>
      <w:r w:rsidR="00102BC2">
        <w:rPr>
          <w:bCs/>
          <w:sz w:val="28"/>
          <w:szCs w:val="28"/>
        </w:rPr>
        <w:t xml:space="preserve"> Правительства Российской Федерации от </w:t>
      </w:r>
      <w:r w:rsidR="00102BC2" w:rsidRPr="00102BC2">
        <w:rPr>
          <w:bCs/>
          <w:sz w:val="28"/>
          <w:szCs w:val="28"/>
        </w:rPr>
        <w:t xml:space="preserve">24 марта 2022 года </w:t>
      </w:r>
      <w:r w:rsidR="00102BC2">
        <w:rPr>
          <w:bCs/>
          <w:sz w:val="28"/>
          <w:szCs w:val="28"/>
        </w:rPr>
        <w:t>№</w:t>
      </w:r>
      <w:r w:rsidR="00102BC2" w:rsidRPr="00102BC2">
        <w:rPr>
          <w:bCs/>
          <w:sz w:val="28"/>
          <w:szCs w:val="28"/>
        </w:rPr>
        <w:t>450</w:t>
      </w:r>
      <w:r w:rsidR="00102BC2">
        <w:rPr>
          <w:bCs/>
          <w:sz w:val="28"/>
          <w:szCs w:val="28"/>
        </w:rPr>
        <w:t xml:space="preserve"> «</w:t>
      </w:r>
      <w:r w:rsidR="00102BC2" w:rsidRPr="00102BC2">
        <w:rPr>
          <w:bCs/>
          <w:sz w:val="28"/>
          <w:szCs w:val="28"/>
        </w:rPr>
        <w:t>О внесении изменений в постановление Правительства Российской Федерации от</w:t>
      </w:r>
      <w:r w:rsidR="00102BC2">
        <w:rPr>
          <w:bCs/>
          <w:sz w:val="28"/>
          <w:szCs w:val="28"/>
        </w:rPr>
        <w:t xml:space="preserve"> 5 августа 2013 года</w:t>
      </w:r>
      <w:r w:rsidR="00102BC2" w:rsidRPr="00102BC2">
        <w:rPr>
          <w:bCs/>
          <w:sz w:val="28"/>
          <w:szCs w:val="28"/>
        </w:rPr>
        <w:t xml:space="preserve"> </w:t>
      </w:r>
      <w:r w:rsidR="00102BC2">
        <w:rPr>
          <w:bCs/>
          <w:sz w:val="28"/>
          <w:szCs w:val="28"/>
        </w:rPr>
        <w:t>№</w:t>
      </w:r>
      <w:r w:rsidR="00102BC2" w:rsidRPr="00102BC2">
        <w:rPr>
          <w:bCs/>
          <w:sz w:val="28"/>
          <w:szCs w:val="28"/>
        </w:rPr>
        <w:t>662</w:t>
      </w:r>
      <w:r w:rsidR="00102BC2">
        <w:rPr>
          <w:bCs/>
          <w:sz w:val="28"/>
          <w:szCs w:val="28"/>
        </w:rPr>
        <w:t xml:space="preserve"> «</w:t>
      </w:r>
      <w:r w:rsidR="00102BC2" w:rsidRPr="00102BC2">
        <w:rPr>
          <w:bCs/>
          <w:sz w:val="28"/>
          <w:szCs w:val="28"/>
        </w:rPr>
        <w:t xml:space="preserve">Об осуществлении </w:t>
      </w:r>
      <w:r w:rsidR="00102BC2">
        <w:rPr>
          <w:bCs/>
          <w:sz w:val="28"/>
          <w:szCs w:val="28"/>
        </w:rPr>
        <w:t>мониторинга системы образования»</w:t>
      </w:r>
      <w:r>
        <w:rPr>
          <w:bCs/>
          <w:sz w:val="28"/>
          <w:szCs w:val="28"/>
        </w:rPr>
        <w:t xml:space="preserve">, </w:t>
      </w:r>
      <w:r w:rsidR="00B5626C">
        <w:rPr>
          <w:bCs/>
          <w:sz w:val="28"/>
          <w:szCs w:val="28"/>
        </w:rPr>
        <w:t xml:space="preserve">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 </w:t>
      </w:r>
      <w:r>
        <w:rPr>
          <w:bCs/>
          <w:sz w:val="28"/>
          <w:szCs w:val="28"/>
        </w:rPr>
        <w:t>ПОСТАНОВЛЯЮ:</w:t>
      </w:r>
    </w:p>
    <w:p w:rsidR="00B5626C" w:rsidRPr="001503E4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="00102BC2">
        <w:rPr>
          <w:b w:val="0"/>
        </w:rPr>
        <w:t xml:space="preserve">Правила </w:t>
      </w:r>
      <w:r w:rsidR="00102BC2" w:rsidRPr="00102BC2">
        <w:rPr>
          <w:b w:val="0"/>
        </w:rPr>
        <w:t>осуществления мониторинга и показателей мониторинга системы образования Рыбно-Слободского муниципального района Республики Татарстан, утвержденные постановлением Исполнительного комитета Рыбно-Слободского муниципального района Республики Татарстан от 15.01.2015 №33пи</w:t>
      </w:r>
      <w:r w:rsidR="00102BC2">
        <w:rPr>
          <w:b w:val="0"/>
        </w:rPr>
        <w:t xml:space="preserve"> (далее – Правила) </w:t>
      </w:r>
      <w:r>
        <w:rPr>
          <w:b w:val="0"/>
        </w:rPr>
        <w:t>следующие изменения:</w:t>
      </w:r>
    </w:p>
    <w:p w:rsidR="00102BC2" w:rsidRDefault="00102BC2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в Приложении №1</w:t>
      </w:r>
      <w:r w:rsidRPr="00102BC2">
        <w:rPr>
          <w:b w:val="0"/>
        </w:rPr>
        <w:t xml:space="preserve"> </w:t>
      </w:r>
      <w:r>
        <w:rPr>
          <w:b w:val="0"/>
        </w:rPr>
        <w:t>к Правилам:</w:t>
      </w:r>
    </w:p>
    <w:p w:rsidR="001503E4" w:rsidRDefault="00102BC2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в пункте 3 </w:t>
      </w:r>
      <w:r w:rsidRPr="00102BC2">
        <w:rPr>
          <w:b w:val="0"/>
        </w:rPr>
        <w:t xml:space="preserve">после слов </w:t>
      </w:r>
      <w:r>
        <w:rPr>
          <w:b w:val="0"/>
        </w:rPr>
        <w:t>«</w:t>
      </w:r>
      <w:r w:rsidRPr="00102BC2">
        <w:rPr>
          <w:b w:val="0"/>
        </w:rPr>
        <w:t>развития образования,</w:t>
      </w:r>
      <w:r>
        <w:rPr>
          <w:b w:val="0"/>
        </w:rPr>
        <w:t>»</w:t>
      </w:r>
      <w:r w:rsidRPr="00102BC2">
        <w:rPr>
          <w:b w:val="0"/>
        </w:rPr>
        <w:t xml:space="preserve"> дополнить словами </w:t>
      </w:r>
      <w:r>
        <w:rPr>
          <w:b w:val="0"/>
        </w:rPr>
        <w:t>«</w:t>
      </w:r>
      <w:r w:rsidRPr="00102BC2">
        <w:rPr>
          <w:b w:val="0"/>
        </w:rPr>
        <w:t>качества образования,</w:t>
      </w:r>
      <w:r>
        <w:rPr>
          <w:b w:val="0"/>
        </w:rPr>
        <w:t>»;</w:t>
      </w:r>
    </w:p>
    <w:p w:rsidR="00102BC2" w:rsidRDefault="00102BC2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в пункте 6 </w:t>
      </w:r>
      <w:r w:rsidRPr="00102BC2">
        <w:rPr>
          <w:b w:val="0"/>
        </w:rPr>
        <w:t xml:space="preserve">после слова </w:t>
      </w:r>
      <w:r>
        <w:rPr>
          <w:b w:val="0"/>
        </w:rPr>
        <w:t>«</w:t>
      </w:r>
      <w:r w:rsidRPr="00102BC2">
        <w:rPr>
          <w:b w:val="0"/>
        </w:rPr>
        <w:t>Мониторинг</w:t>
      </w:r>
      <w:r>
        <w:rPr>
          <w:b w:val="0"/>
        </w:rPr>
        <w:t>»</w:t>
      </w:r>
      <w:r w:rsidRPr="00102BC2">
        <w:rPr>
          <w:b w:val="0"/>
        </w:rPr>
        <w:t xml:space="preserve"> дополнить словами </w:t>
      </w:r>
      <w:r>
        <w:rPr>
          <w:b w:val="0"/>
        </w:rPr>
        <w:t>«</w:t>
      </w:r>
      <w:r w:rsidRPr="00102BC2">
        <w:rPr>
          <w:b w:val="0"/>
        </w:rPr>
        <w:t>, включая аккредитационный мониторинг,</w:t>
      </w:r>
      <w:r>
        <w:rPr>
          <w:b w:val="0"/>
        </w:rPr>
        <w:t>».</w:t>
      </w: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http://ribnaya-sloboda.tatarstan.ru</w:t>
      </w:r>
      <w:r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http://pravo.tatarstan.ru</w:t>
      </w:r>
      <w:r>
        <w:rPr>
          <w:b w:val="0"/>
          <w:bCs w:val="0"/>
        </w:rPr>
        <w:t>.</w:t>
      </w:r>
    </w:p>
    <w:p w:rsidR="001503E4" w:rsidRDefault="001503E4" w:rsidP="001503E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3. Контроль за исполнением настоящего постановления </w:t>
      </w:r>
      <w:r w:rsidR="00CB1597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возложить на начальника муниципального казенного учреждения «Отдел </w:t>
      </w:r>
      <w:r w:rsidR="00102BC2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образования </w:t>
      </w:r>
      <w:r w:rsidR="00CB1597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Исполнительного комитета Рыбно-Слободского муниципального района Республики Татарстан» </w:t>
      </w:r>
      <w:r w:rsidR="00102BC2">
        <w:rPr>
          <w:rFonts w:ascii="Times New Roman" w:eastAsia="Times New Roman" w:hAnsi="Times New Roman" w:cs="Times New Roman"/>
          <w:bCs/>
          <w:sz w:val="28"/>
          <w:szCs w:val="28"/>
        </w:rPr>
        <w:t xml:space="preserve">И.М. </w:t>
      </w:r>
      <w:proofErr w:type="spellStart"/>
      <w:r w:rsidR="00102BC2">
        <w:rPr>
          <w:rFonts w:ascii="Times New Roman" w:eastAsia="Times New Roman" w:hAnsi="Times New Roman" w:cs="Times New Roman"/>
          <w:bCs/>
          <w:sz w:val="28"/>
          <w:szCs w:val="28"/>
        </w:rPr>
        <w:t>Садикова</w:t>
      </w:r>
      <w:proofErr w:type="spellEnd"/>
      <w:r w:rsidR="00CB15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503E4" w:rsidRDefault="001503E4" w:rsidP="001503E4">
      <w:pPr>
        <w:pStyle w:val="ConsPlusNormal"/>
        <w:ind w:firstLine="540"/>
        <w:jc w:val="both"/>
        <w:rPr>
          <w:sz w:val="28"/>
          <w:szCs w:val="28"/>
        </w:rPr>
      </w:pPr>
    </w:p>
    <w:p w:rsidR="001503E4" w:rsidRDefault="001503E4" w:rsidP="00150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3E4" w:rsidRDefault="001503E4" w:rsidP="001503E4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</w:t>
      </w:r>
      <w:r w:rsidR="00CB159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102BC2">
        <w:rPr>
          <w:sz w:val="28"/>
          <w:szCs w:val="28"/>
        </w:rPr>
        <w:t>Д.А. Сатдинов</w:t>
      </w:r>
    </w:p>
    <w:p w:rsidR="001503E4" w:rsidRDefault="001503E4" w:rsidP="001503E4"/>
    <w:p w:rsidR="008A672A" w:rsidRDefault="00127B21"/>
    <w:sectPr w:rsidR="008A672A" w:rsidSect="00B5626C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4"/>
    <w:rsid w:val="00102BC2"/>
    <w:rsid w:val="00127B21"/>
    <w:rsid w:val="001503E4"/>
    <w:rsid w:val="007D4764"/>
    <w:rsid w:val="00894736"/>
    <w:rsid w:val="00AA1A79"/>
    <w:rsid w:val="00B5626C"/>
    <w:rsid w:val="00CB1597"/>
    <w:rsid w:val="00D0461F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80B51-D519-4E29-88D7-2BBABD5F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3</cp:revision>
  <cp:lastPrinted>2023-06-26T05:03:00Z</cp:lastPrinted>
  <dcterms:created xsi:type="dcterms:W3CDTF">2023-06-26T05:03:00Z</dcterms:created>
  <dcterms:modified xsi:type="dcterms:W3CDTF">2023-06-30T13:56:00Z</dcterms:modified>
</cp:coreProperties>
</file>