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0F9D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70308D">
        <w:rPr>
          <w:sz w:val="28"/>
          <w:lang w:val="tt-RU"/>
        </w:rPr>
        <w:t xml:space="preserve">                      </w:t>
      </w:r>
      <w:r w:rsidR="008F2200">
        <w:rPr>
          <w:sz w:val="28"/>
          <w:lang w:val="tt-RU"/>
        </w:rPr>
        <w:t xml:space="preserve">    </w:t>
      </w:r>
      <w:r w:rsidR="00E15620">
        <w:rPr>
          <w:sz w:val="28"/>
          <w:lang w:val="tt-RU"/>
        </w:rPr>
        <w:t xml:space="preserve">     </w:t>
      </w:r>
      <w:r w:rsidR="00E15620" w:rsidRPr="00E15620">
        <w:rPr>
          <w:sz w:val="20"/>
          <w:szCs w:val="20"/>
          <w:lang w:val="tt-RU"/>
        </w:rPr>
        <w:t xml:space="preserve"> </w:t>
      </w:r>
      <w:r w:rsidRPr="0070308D">
        <w:rPr>
          <w:sz w:val="28"/>
          <w:lang w:val="tt-RU"/>
        </w:rPr>
        <w:t xml:space="preserve">          </w:t>
      </w:r>
      <w:r w:rsidRPr="0070308D">
        <w:rPr>
          <w:sz w:val="20"/>
          <w:szCs w:val="20"/>
          <w:lang w:val="tt-RU"/>
        </w:rPr>
        <w:t>пгт. Рыбная Слобо</w:t>
      </w:r>
      <w:r w:rsidR="00AD7C9A">
        <w:rPr>
          <w:sz w:val="20"/>
          <w:szCs w:val="20"/>
          <w:lang w:val="tt-RU"/>
        </w:rPr>
        <w:t xml:space="preserve">да                      </w:t>
      </w:r>
      <w:r w:rsidR="008F2200">
        <w:rPr>
          <w:sz w:val="20"/>
          <w:szCs w:val="20"/>
          <w:lang w:val="tt-RU"/>
        </w:rPr>
        <w:t xml:space="preserve">     </w:t>
      </w:r>
      <w:r w:rsidR="00AD7C9A">
        <w:rPr>
          <w:sz w:val="20"/>
          <w:szCs w:val="20"/>
          <w:lang w:val="tt-RU"/>
        </w:rPr>
        <w:t xml:space="preserve">№ </w:t>
      </w:r>
      <w:r w:rsidR="008F2200">
        <w:rPr>
          <w:sz w:val="20"/>
          <w:szCs w:val="20"/>
          <w:lang w:val="tt-RU"/>
        </w:rPr>
        <w:t>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F728B0">
          <w:rPr>
            <w:sz w:val="28"/>
            <w:szCs w:val="28"/>
          </w:rPr>
          <w:t>03</w:t>
        </w:r>
        <w:r w:rsidR="0042599F" w:rsidRPr="002D5BC5">
          <w:rPr>
            <w:sz w:val="28"/>
            <w:szCs w:val="28"/>
          </w:rPr>
          <w:t>.0</w:t>
        </w:r>
        <w:r w:rsidR="000E2614" w:rsidRPr="000E2614">
          <w:rPr>
            <w:sz w:val="28"/>
            <w:szCs w:val="28"/>
          </w:rPr>
          <w:t>6</w:t>
        </w:r>
        <w:r w:rsidR="0042599F" w:rsidRPr="002D5BC5">
          <w:rPr>
            <w:sz w:val="28"/>
            <w:szCs w:val="28"/>
          </w:rPr>
          <w:t>.202</w:t>
        </w:r>
        <w:r w:rsidR="00E43E29">
          <w:rPr>
            <w:sz w:val="28"/>
            <w:szCs w:val="28"/>
          </w:rPr>
          <w:t>1</w:t>
        </w:r>
        <w:r w:rsidR="008F2200">
          <w:rPr>
            <w:sz w:val="28"/>
            <w:szCs w:val="28"/>
          </w:rPr>
          <w:t xml:space="preserve"> №</w:t>
        </w:r>
        <w:r w:rsidR="000E2614" w:rsidRPr="000E2614">
          <w:rPr>
            <w:sz w:val="28"/>
            <w:szCs w:val="28"/>
          </w:rPr>
          <w:t>1053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418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изменениями, внесёнными постановлением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BF073F">
        <w:rPr>
          <w:b w:val="0"/>
          <w:szCs w:val="28"/>
        </w:rPr>
        <w:t>, от 13.03.2023 №72пи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4B3F16" w:rsidRPr="004B3F16">
        <w:rPr>
          <w:rFonts w:ascii="Times New Roman" w:eastAsia="Calibri" w:hAnsi="Times New Roman"/>
          <w:sz w:val="28"/>
          <w:szCs w:val="28"/>
        </w:rPr>
        <w:t xml:space="preserve">14101,63 </w:t>
      </w:r>
      <w:r w:rsidRPr="002E1001">
        <w:rPr>
          <w:rFonts w:ascii="Times New Roman" w:eastAsia="Calibri" w:hAnsi="Times New Roman"/>
          <w:sz w:val="28"/>
          <w:szCs w:val="28"/>
        </w:rPr>
        <w:t>тыс. рублей, в том числе за счет средств местного бюджета</w:t>
      </w:r>
      <w:r w:rsidR="004B3F16" w:rsidRPr="004B3F16">
        <w:rPr>
          <w:rFonts w:ascii="Times New Roman" w:eastAsia="Calibri" w:hAnsi="Times New Roman"/>
          <w:sz w:val="28"/>
          <w:szCs w:val="28"/>
        </w:rPr>
        <w:t xml:space="preserve">5550,53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EB21AA">
        <w:rPr>
          <w:rFonts w:ascii="Times New Roman" w:eastAsia="Calibri" w:hAnsi="Times New Roman"/>
          <w:sz w:val="28"/>
          <w:szCs w:val="28"/>
        </w:rPr>
        <w:t>14188</w:t>
      </w:r>
      <w:r w:rsidR="004B3F16">
        <w:rPr>
          <w:rFonts w:ascii="Times New Roman" w:eastAsia="Calibri" w:hAnsi="Times New Roman"/>
          <w:sz w:val="28"/>
          <w:szCs w:val="28"/>
        </w:rPr>
        <w:t>,</w:t>
      </w:r>
      <w:r w:rsidR="00EB21AA">
        <w:rPr>
          <w:rFonts w:ascii="Times New Roman" w:eastAsia="Calibri" w:hAnsi="Times New Roman"/>
          <w:sz w:val="28"/>
          <w:szCs w:val="28"/>
        </w:rPr>
        <w:t>39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4B3F16">
        <w:rPr>
          <w:rFonts w:ascii="Times New Roman" w:eastAsia="Calibri" w:hAnsi="Times New Roman"/>
          <w:sz w:val="28"/>
          <w:szCs w:val="28"/>
        </w:rPr>
        <w:t>5551,39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71706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4B3F16" w:rsidRPr="004B3F16">
        <w:rPr>
          <w:rFonts w:ascii="Times New Roman" w:eastAsia="Calibri" w:hAnsi="Times New Roman"/>
          <w:sz w:val="28"/>
          <w:szCs w:val="28"/>
        </w:rPr>
        <w:t>1244,95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="00EB21AA">
        <w:rPr>
          <w:rFonts w:ascii="Times New Roman" w:eastAsia="Calibri" w:hAnsi="Times New Roman"/>
          <w:sz w:val="28"/>
          <w:szCs w:val="28"/>
        </w:rPr>
        <w:t>1331,72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4B3F16" w:rsidRPr="004B3F16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DC2045">
        <w:rPr>
          <w:rFonts w:ascii="Times New Roman" w:eastAsia="Calibri" w:hAnsi="Times New Roman"/>
          <w:sz w:val="28"/>
          <w:szCs w:val="28"/>
        </w:rPr>
        <w:t>14188,39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Pr="004B3F16" w:rsidRDefault="004B3F16" w:rsidP="004B3F16">
      <w:pPr>
        <w:ind w:right="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636CBA" w:rsidRPr="004B3F16">
        <w:rPr>
          <w:rFonts w:eastAsia="Calibri"/>
          <w:sz w:val="28"/>
          <w:szCs w:val="28"/>
        </w:rPr>
        <w:t xml:space="preserve">В разделе </w:t>
      </w:r>
      <w:r w:rsidR="00636CBA" w:rsidRPr="004B3F16">
        <w:rPr>
          <w:rFonts w:eastAsia="Calibri"/>
          <w:sz w:val="28"/>
          <w:szCs w:val="28"/>
          <w:lang w:val="en-US"/>
        </w:rPr>
        <w:t>III</w:t>
      </w:r>
      <w:r w:rsidR="00636CBA" w:rsidRPr="004B3F16">
        <w:rPr>
          <w:rFonts w:eastAsia="Calibri"/>
          <w:sz w:val="28"/>
          <w:szCs w:val="28"/>
        </w:rPr>
        <w:t xml:space="preserve"> «Обоснование ресурсного обеспечения программы»</w:t>
      </w:r>
      <w:r w:rsidR="00DE5F6A" w:rsidRPr="004B3F16">
        <w:rPr>
          <w:rFonts w:eastAsia="Calibri"/>
          <w:sz w:val="28"/>
          <w:szCs w:val="28"/>
        </w:rPr>
        <w:t>:</w:t>
      </w:r>
      <w:r w:rsidR="00636CBA" w:rsidRPr="004B3F16">
        <w:rPr>
          <w:rFonts w:eastAsia="Calibri"/>
          <w:sz w:val="28"/>
          <w:szCs w:val="28"/>
        </w:rPr>
        <w:t xml:space="preserve"> </w:t>
      </w:r>
    </w:p>
    <w:p w:rsidR="00AE383E" w:rsidRP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 xml:space="preserve">фразу «Общий объем финансирования Программы составляет 14101,63 тыс. рублей, в том числе за счет средств местного бюджета5550,53 тыс. рублей» </w:t>
      </w:r>
      <w:r w:rsidRPr="00AE383E">
        <w:rPr>
          <w:rFonts w:eastAsia="Calibri"/>
          <w:sz w:val="28"/>
          <w:szCs w:val="28"/>
        </w:rPr>
        <w:lastRenderedPageBreak/>
        <w:t>заменить фразой «Общий объем финансирования Программы составляет 14188,39 тыс. рублей, в том числе за счет средств местного бюджета 5551,39 тыс. рублей»;</w:t>
      </w:r>
    </w:p>
    <w:p w:rsidR="00AE383E" w:rsidRP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>в графе «2023» цифры «1244,95» заменить цифрами «1331,72»;</w:t>
      </w:r>
    </w:p>
    <w:p w:rsid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>в графе «Всего» цифры «14101,63» заменить цифрами «14188,39».</w:t>
      </w:r>
    </w:p>
    <w:p w:rsidR="00D04058" w:rsidRPr="004B3F16" w:rsidRDefault="004B3F16" w:rsidP="00AE383E">
      <w:pPr>
        <w:ind w:right="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F9090E" w:rsidRPr="004B3F16">
        <w:rPr>
          <w:rFonts w:eastAsia="Calibri"/>
          <w:sz w:val="28"/>
          <w:szCs w:val="28"/>
        </w:rPr>
        <w:t>П</w:t>
      </w:r>
      <w:r w:rsidR="00D04058" w:rsidRPr="004B3F16">
        <w:rPr>
          <w:rFonts w:eastAsia="Calibri"/>
          <w:sz w:val="28"/>
          <w:szCs w:val="28"/>
        </w:rPr>
        <w:t>риложени</w:t>
      </w:r>
      <w:r w:rsidR="00F9090E" w:rsidRPr="004B3F16">
        <w:rPr>
          <w:rFonts w:eastAsia="Calibri"/>
          <w:sz w:val="28"/>
          <w:szCs w:val="28"/>
        </w:rPr>
        <w:t>е</w:t>
      </w:r>
      <w:r w:rsidR="00D04058" w:rsidRPr="004B3F16">
        <w:rPr>
          <w:rFonts w:eastAsia="Calibri"/>
          <w:sz w:val="28"/>
          <w:szCs w:val="28"/>
        </w:rPr>
        <w:t xml:space="preserve"> к муниципальной программе </w:t>
      </w:r>
      <w:r>
        <w:rPr>
          <w:rFonts w:eastAsia="Calibri"/>
          <w:sz w:val="28"/>
          <w:szCs w:val="28"/>
        </w:rPr>
        <w:t xml:space="preserve">«Развитие физической </w:t>
      </w:r>
      <w:r w:rsidR="00D04058" w:rsidRPr="004B3F16">
        <w:rPr>
          <w:rFonts w:eastAsia="Calibri"/>
          <w:sz w:val="28"/>
          <w:szCs w:val="28"/>
        </w:rPr>
        <w:t>культуры и спорта в Рыбно-Слободском муниципальном районе Республики Татарстан на 2021-2025 годы»</w:t>
      </w:r>
      <w:r w:rsidR="00D04058" w:rsidRPr="004B3F16">
        <w:rPr>
          <w:rFonts w:eastAsia="Calibri"/>
          <w:b/>
          <w:sz w:val="28"/>
          <w:szCs w:val="28"/>
        </w:rPr>
        <w:t xml:space="preserve"> </w:t>
      </w:r>
      <w:r w:rsidR="00F9090E" w:rsidRPr="004B3F16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4B3F16">
        <w:rPr>
          <w:rFonts w:eastAsia="Calibri"/>
          <w:sz w:val="28"/>
          <w:szCs w:val="28"/>
        </w:rPr>
        <w:t>.</w:t>
      </w:r>
      <w:r w:rsidR="002F55EA" w:rsidRPr="004B3F16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673D" w:rsidRPr="000E687F">
        <w:rPr>
          <w:color w:val="000000"/>
          <w:sz w:val="28"/>
          <w:szCs w:val="28"/>
        </w:rPr>
        <w:t>http://pravo.tatarstan.ru.</w:t>
      </w:r>
    </w:p>
    <w:p w:rsidR="00FB673D" w:rsidRPr="00FB673D" w:rsidRDefault="00E4246D" w:rsidP="006C4291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8F2200">
      <w:pPr>
        <w:ind w:right="566"/>
        <w:jc w:val="both"/>
        <w:rPr>
          <w:sz w:val="28"/>
          <w:szCs w:val="28"/>
        </w:rPr>
      </w:pPr>
    </w:p>
    <w:p w:rsidR="00FB673D" w:rsidRPr="00FB673D" w:rsidRDefault="00964920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 </w:t>
      </w:r>
      <w:r w:rsidR="00520034">
        <w:rPr>
          <w:sz w:val="28"/>
          <w:szCs w:val="28"/>
        </w:rPr>
        <w:t xml:space="preserve">     </w:t>
      </w:r>
      <w:r w:rsidR="004F7D21">
        <w:rPr>
          <w:sz w:val="28"/>
          <w:szCs w:val="28"/>
        </w:rPr>
        <w:t xml:space="preserve">    </w:t>
      </w:r>
      <w:r w:rsidRPr="00964920">
        <w:rPr>
          <w:sz w:val="28"/>
          <w:szCs w:val="28"/>
        </w:rPr>
        <w:t xml:space="preserve">Д.А. </w:t>
      </w:r>
      <w:proofErr w:type="spellStart"/>
      <w:r w:rsidRPr="00964920"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964920">
      <w:pPr>
        <w:jc w:val="both"/>
        <w:rPr>
          <w:sz w:val="28"/>
          <w:szCs w:val="28"/>
        </w:rPr>
        <w:sectPr w:rsidR="002F55EA" w:rsidSect="00DE5F6A">
          <w:footerReference w:type="default" r:id="rId10"/>
          <w:footerReference w:type="first" r:id="rId11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</w:t>
      </w:r>
      <w:proofErr w:type="gramStart"/>
      <w:r w:rsidR="00C7731D">
        <w:rPr>
          <w:rFonts w:eastAsia="Calibri"/>
        </w:rPr>
        <w:t>от  №</w:t>
      </w:r>
      <w:proofErr w:type="gramEnd"/>
      <w:r w:rsidR="00E15620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>Рыбно-Слободском муниципальном районе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2021 - 2025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7745A8" w:rsidRPr="007915D9" w:rsidTr="00894798">
        <w:trPr>
          <w:trHeight w:val="1419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894798">
        <w:trPr>
          <w:trHeight w:val="787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894798">
        <w:trPr>
          <w:trHeight w:val="634"/>
        </w:trPr>
        <w:tc>
          <w:tcPr>
            <w:tcW w:w="170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894798">
        <w:trPr>
          <w:trHeight w:val="2580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894798">
        <w:trPr>
          <w:trHeight w:val="359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894798">
        <w:trPr>
          <w:trHeight w:val="286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-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894798">
        <w:trPr>
          <w:trHeight w:val="6976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МБУ ДО «ДОО(П)Ц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мероприятий, направленных на </w:t>
            </w:r>
            <w:r w:rsidRPr="007915D9">
              <w:rPr>
                <w:rFonts w:eastAsia="Calibri"/>
              </w:rPr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rPr>
                <w:rFonts w:eastAsia="Calibri"/>
              </w:rPr>
              <w:lastRenderedPageBreak/>
              <w:t>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района, выполнивших </w:t>
            </w:r>
            <w:r w:rsidRPr="007915D9">
              <w:rPr>
                <w:rFonts w:eastAsia="Calibri"/>
              </w:rPr>
              <w:lastRenderedPageBreak/>
              <w:t>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</w:t>
            </w:r>
            <w:r w:rsidRPr="007915D9">
              <w:rPr>
                <w:rFonts w:eastAsia="Calibri"/>
              </w:rPr>
              <w:lastRenderedPageBreak/>
              <w:t>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</w:t>
            </w:r>
            <w:r w:rsidRPr="007915D9">
              <w:rPr>
                <w:rFonts w:eastAsia="Calibri"/>
              </w:rPr>
              <w:lastRenderedPageBreak/>
              <w:t xml:space="preserve">проведения популярных спортивно-массовых мероприятий 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</w:t>
            </w:r>
            <w:r w:rsidRPr="007915D9">
              <w:lastRenderedPageBreak/>
              <w:t>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lastRenderedPageBreak/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lastRenderedPageBreak/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 xml:space="preserve">Ф по </w:t>
            </w:r>
            <w:r>
              <w:lastRenderedPageBreak/>
              <w:t>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Проведение семинаров для преподавателей физического </w:t>
            </w:r>
            <w:r w:rsidRPr="007915D9">
              <w:rPr>
                <w:rFonts w:eastAsia="Calibri"/>
              </w:rPr>
              <w:lastRenderedPageBreak/>
              <w:t>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</w:t>
            </w:r>
            <w:r w:rsidRPr="005D66B9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районных Спартакиад и соревнований  по летнем и зимним </w:t>
            </w:r>
            <w:r w:rsidRPr="007915D9">
              <w:lastRenderedPageBreak/>
              <w:t>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</w:t>
            </w:r>
            <w:r w:rsidRPr="007915D9">
              <w:lastRenderedPageBreak/>
              <w:t xml:space="preserve">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7915D9">
              <w:lastRenderedPageBreak/>
              <w:t xml:space="preserve">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Спартакиады </w:t>
            </w:r>
            <w:r>
              <w:lastRenderedPageBreak/>
              <w:t>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894798">
            <w:pPr>
              <w:pStyle w:val="af"/>
            </w:pPr>
            <w:r w:rsidRPr="005C1861">
              <w:t xml:space="preserve">4. 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</w:t>
            </w:r>
            <w:r w:rsidRPr="005C1861">
              <w:lastRenderedPageBreak/>
              <w:t>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</w:t>
            </w:r>
            <w:r w:rsidRPr="005C1861">
              <w:lastRenderedPageBreak/>
              <w:t>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</w:t>
            </w:r>
            <w:r w:rsidRPr="005C1861">
              <w:lastRenderedPageBreak/>
              <w:t>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</w:t>
            </w:r>
            <w:r w:rsidRPr="005C1861">
              <w:lastRenderedPageBreak/>
              <w:t xml:space="preserve">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894798">
        <w:trPr>
          <w:trHeight w:val="555"/>
        </w:trPr>
        <w:tc>
          <w:tcPr>
            <w:tcW w:w="1702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</w:t>
            </w:r>
            <w:r w:rsidRPr="005C1861">
              <w:lastRenderedPageBreak/>
              <w:t>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</w:t>
            </w:r>
            <w:r w:rsidR="003039F2">
              <w:lastRenderedPageBreak/>
              <w:t xml:space="preserve">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Pr="005C1861">
              <w:lastRenderedPageBreak/>
              <w:t>«Спортивная школа» Рыбно-Слободского муниципального района</w:t>
            </w:r>
          </w:p>
        </w:tc>
      </w:tr>
      <w:tr w:rsidR="00625E2A" w:rsidRPr="00C35969" w:rsidTr="00894798">
        <w:trPr>
          <w:trHeight w:val="555"/>
        </w:trPr>
        <w:tc>
          <w:tcPr>
            <w:tcW w:w="1702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814E31" w:rsidP="00AA3C65">
            <w:pPr>
              <w:pStyle w:val="af"/>
            </w:pPr>
            <w:r>
              <w:t>2023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625E2A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814E31" w:rsidRPr="00C35969" w:rsidTr="00894798">
        <w:trPr>
          <w:trHeight w:val="555"/>
        </w:trPr>
        <w:tc>
          <w:tcPr>
            <w:tcW w:w="1702" w:type="dxa"/>
          </w:tcPr>
          <w:p w:rsidR="00814E31" w:rsidRDefault="00814E31" w:rsidP="003039F2">
            <w:pPr>
              <w:widowControl w:val="0"/>
              <w:autoSpaceDE w:val="0"/>
              <w:autoSpaceDN w:val="0"/>
            </w:pPr>
            <w:r>
              <w:lastRenderedPageBreak/>
              <w:t>8. Реализация</w:t>
            </w:r>
            <w:r w:rsidRPr="00814E31">
              <w:t xml:space="preserve"> мероприятий, связанных с обеспечением условий для развития физической культуры, массового спорта, организации проведения официальных физкультурно-оздоровительных и спортивных мероприятий, в части увеличения объема финансового </w:t>
            </w:r>
            <w:r w:rsidRPr="00814E31">
              <w:lastRenderedPageBreak/>
              <w:t>обеспечения выполнения муниципального задания муниципальными учреждениями в сфере физической культуры и спорта в связи с приобретением услуг аутсорсинга по перевозке спортсменов, занимающихся в указанных учреждениях</w:t>
            </w:r>
          </w:p>
        </w:tc>
        <w:tc>
          <w:tcPr>
            <w:tcW w:w="1701" w:type="dxa"/>
          </w:tcPr>
          <w:p w:rsidR="00814E31" w:rsidRPr="005C1861" w:rsidRDefault="00814E31" w:rsidP="00894798">
            <w:pPr>
              <w:pStyle w:val="af"/>
            </w:pPr>
          </w:p>
        </w:tc>
        <w:tc>
          <w:tcPr>
            <w:tcW w:w="2126" w:type="dxa"/>
          </w:tcPr>
          <w:p w:rsidR="00814E31" w:rsidRPr="005C1861" w:rsidRDefault="00814E31" w:rsidP="00894798">
            <w:pPr>
              <w:pStyle w:val="af"/>
            </w:pPr>
          </w:p>
        </w:tc>
        <w:tc>
          <w:tcPr>
            <w:tcW w:w="1233" w:type="dxa"/>
          </w:tcPr>
          <w:p w:rsidR="00814E31" w:rsidRPr="005C1861" w:rsidRDefault="00814E31" w:rsidP="00814E31">
            <w:pPr>
              <w:pStyle w:val="af"/>
            </w:pPr>
            <w:r>
              <w:t>2023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814E31" w:rsidRPr="005C1861" w:rsidRDefault="00814E31" w:rsidP="00814E31">
            <w:pPr>
              <w:pStyle w:val="af"/>
            </w:pPr>
            <w:r w:rsidRPr="005C1861">
              <w:t>Бюджет Республики Татарстан,</w:t>
            </w:r>
          </w:p>
          <w:p w:rsidR="00814E31" w:rsidRPr="005C1861" w:rsidRDefault="00814E31" w:rsidP="00814E31">
            <w:pPr>
              <w:pStyle w:val="af"/>
            </w:pPr>
            <w:r w:rsidRPr="005C1861">
              <w:t>тыс. рублей</w:t>
            </w: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  <w:r w:rsidRPr="005C1861">
              <w:t>Местный бюджет,</w:t>
            </w:r>
          </w:p>
          <w:p w:rsidR="00814E31" w:rsidRPr="005C1861" w:rsidRDefault="00814E31" w:rsidP="00814E31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814E31" w:rsidRDefault="00814E31" w:rsidP="00814E3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14E31" w:rsidRDefault="009862C6" w:rsidP="00814E31">
            <w:pPr>
              <w:pStyle w:val="af"/>
              <w:jc w:val="center"/>
            </w:pPr>
            <w:r>
              <w:t>-</w:t>
            </w:r>
          </w:p>
          <w:p w:rsidR="00814E31" w:rsidRPr="005C1861" w:rsidRDefault="00814E31" w:rsidP="00814E31">
            <w:pPr>
              <w:pStyle w:val="af"/>
            </w:pPr>
          </w:p>
        </w:tc>
        <w:tc>
          <w:tcPr>
            <w:tcW w:w="992" w:type="dxa"/>
          </w:tcPr>
          <w:p w:rsidR="00814E31" w:rsidRDefault="001B61F5" w:rsidP="00814E31">
            <w:pPr>
              <w:pStyle w:val="af"/>
              <w:jc w:val="center"/>
            </w:pPr>
            <w:r>
              <w:t>85,90</w:t>
            </w:r>
          </w:p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Default="00814E31" w:rsidP="00814E31"/>
          <w:p w:rsidR="00814E31" w:rsidRDefault="00814E31" w:rsidP="00814E31"/>
          <w:p w:rsidR="00814E31" w:rsidRPr="00E6085C" w:rsidRDefault="009862C6" w:rsidP="001B61F5">
            <w:pPr>
              <w:jc w:val="center"/>
            </w:pPr>
            <w:r>
              <w:t>0,8</w:t>
            </w:r>
            <w:r w:rsidR="001B61F5">
              <w:t>6</w:t>
            </w:r>
          </w:p>
        </w:tc>
        <w:tc>
          <w:tcPr>
            <w:tcW w:w="1135" w:type="dxa"/>
          </w:tcPr>
          <w:p w:rsidR="00814E31" w:rsidRPr="005C1861" w:rsidRDefault="00814E31" w:rsidP="00814E31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14E31" w:rsidRPr="005C1861" w:rsidRDefault="00814E31" w:rsidP="00814E31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14E31" w:rsidRDefault="00814E31" w:rsidP="00814E31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814E31" w:rsidRPr="005C1861" w:rsidRDefault="00814E31" w:rsidP="00814E31">
            <w:pPr>
              <w:widowControl w:val="0"/>
              <w:autoSpaceDE w:val="0"/>
              <w:autoSpaceDN w:val="0"/>
            </w:pPr>
            <w:r w:rsidRPr="005C1861">
              <w:t xml:space="preserve">МБУ «Спортивная школа по </w:t>
            </w:r>
            <w:r w:rsidRPr="005C1861">
              <w:lastRenderedPageBreak/>
              <w:t>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894798">
        <w:trPr>
          <w:trHeight w:val="555"/>
        </w:trPr>
        <w:tc>
          <w:tcPr>
            <w:tcW w:w="8181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417D31" w:rsidP="00894798">
            <w:pPr>
              <w:pStyle w:val="af"/>
            </w:pPr>
            <w:r>
              <w:t>1331,72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5C1861" w:rsidP="00894798">
            <w:pPr>
              <w:pStyle w:val="af"/>
            </w:pPr>
            <w:r w:rsidRPr="000854BD">
              <w:t xml:space="preserve">1140 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lastRenderedPageBreak/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  <w:sectPr w:rsidR="00627A07" w:rsidSect="00C7731D">
          <w:pgSz w:w="16838" w:h="11906" w:orient="landscape"/>
          <w:pgMar w:top="426" w:right="249" w:bottom="284" w:left="567" w:header="709" w:footer="709" w:gutter="0"/>
          <w:cols w:space="708"/>
          <w:titlePg/>
          <w:docGrid w:linePitch="360"/>
        </w:sectPr>
      </w:pPr>
    </w:p>
    <w:p w:rsidR="00627A07" w:rsidRDefault="00627A07" w:rsidP="00627A07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627A07" w:rsidSect="001E1438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FE" w:rsidRDefault="00930EFE">
      <w:r>
        <w:separator/>
      </w:r>
    </w:p>
  </w:endnote>
  <w:endnote w:type="continuationSeparator" w:id="0">
    <w:p w:rsidR="00930EFE" w:rsidRDefault="0093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AA" w:rsidRDefault="00EB21AA">
    <w:pPr>
      <w:pStyle w:val="ab"/>
      <w:jc w:val="right"/>
    </w:pPr>
  </w:p>
  <w:p w:rsidR="00EB21AA" w:rsidRDefault="00EB21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AA" w:rsidRDefault="00EB21AA" w:rsidP="00C7731D">
    <w:pPr>
      <w:pStyle w:val="ab"/>
      <w:jc w:val="right"/>
    </w:pPr>
  </w:p>
  <w:p w:rsidR="00EB21AA" w:rsidRDefault="00EB21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FE" w:rsidRDefault="00930EFE">
      <w:r>
        <w:separator/>
      </w:r>
    </w:p>
  </w:footnote>
  <w:footnote w:type="continuationSeparator" w:id="0">
    <w:p w:rsidR="00930EFE" w:rsidRDefault="0093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7035"/>
    <w:multiLevelType w:val="multilevel"/>
    <w:tmpl w:val="C15C95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5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87ACB"/>
    <w:multiLevelType w:val="multilevel"/>
    <w:tmpl w:val="388015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6"/>
  </w:num>
  <w:num w:numId="5">
    <w:abstractNumId w:val="18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6"/>
  </w:num>
  <w:num w:numId="14">
    <w:abstractNumId w:val="14"/>
  </w:num>
  <w:num w:numId="15">
    <w:abstractNumId w:val="15"/>
  </w:num>
  <w:num w:numId="16">
    <w:abstractNumId w:val="4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3C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1F5"/>
    <w:rsid w:val="001B67A5"/>
    <w:rsid w:val="001C16E7"/>
    <w:rsid w:val="001C19E6"/>
    <w:rsid w:val="001C2FFE"/>
    <w:rsid w:val="001C4560"/>
    <w:rsid w:val="001C540D"/>
    <w:rsid w:val="001D5D47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D69A1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17D31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7910"/>
    <w:rsid w:val="004A4CFD"/>
    <w:rsid w:val="004A7811"/>
    <w:rsid w:val="004B0DA5"/>
    <w:rsid w:val="004B3F16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0034"/>
    <w:rsid w:val="005241A1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06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27A07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0FC5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4E31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2200"/>
    <w:rsid w:val="008F3FED"/>
    <w:rsid w:val="008F4A4E"/>
    <w:rsid w:val="009008E4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0EFE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64920"/>
    <w:rsid w:val="00972A4A"/>
    <w:rsid w:val="0097363F"/>
    <w:rsid w:val="00974444"/>
    <w:rsid w:val="009761B6"/>
    <w:rsid w:val="00976E56"/>
    <w:rsid w:val="0097785A"/>
    <w:rsid w:val="009809DB"/>
    <w:rsid w:val="00981786"/>
    <w:rsid w:val="009862C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1B7E"/>
    <w:rsid w:val="00A7359B"/>
    <w:rsid w:val="00A73ADF"/>
    <w:rsid w:val="00A74B3F"/>
    <w:rsid w:val="00A80827"/>
    <w:rsid w:val="00A82566"/>
    <w:rsid w:val="00A84C1B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383E"/>
    <w:rsid w:val="00AE41C7"/>
    <w:rsid w:val="00AF05F7"/>
    <w:rsid w:val="00AF087A"/>
    <w:rsid w:val="00AF23B3"/>
    <w:rsid w:val="00AF2747"/>
    <w:rsid w:val="00AF4043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57C8B"/>
    <w:rsid w:val="00B61170"/>
    <w:rsid w:val="00B6403F"/>
    <w:rsid w:val="00B724FA"/>
    <w:rsid w:val="00B7309C"/>
    <w:rsid w:val="00B75830"/>
    <w:rsid w:val="00B762E1"/>
    <w:rsid w:val="00B76DE4"/>
    <w:rsid w:val="00B76FA2"/>
    <w:rsid w:val="00B803F1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073F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0B0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45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21AA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F3B57"/>
  <w15:docId w15:val="{C99B2AC7-AF02-4248-864E-ABF9FB33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0F76-9CF9-4643-BD94-54CD4B71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22468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Пользователь Windows</cp:lastModifiedBy>
  <cp:revision>4</cp:revision>
  <cp:lastPrinted>2023-06-14T08:39:00Z</cp:lastPrinted>
  <dcterms:created xsi:type="dcterms:W3CDTF">2023-06-14T08:09:00Z</dcterms:created>
  <dcterms:modified xsi:type="dcterms:W3CDTF">2023-06-30T13:49:00Z</dcterms:modified>
</cp:coreProperties>
</file>